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Natur'ELLES</w:t>
      </w:r>
    </w:p>
    <w:p/>
    <w:p>
      <w:r>
        <w:rPr>
          <w:b/>
        </w:rPr>
        <w:t xml:space="preserve">Organisme : </w:t>
      </w:r>
      <w:r>
        <w:t>Affaires Mondiales Canada</w:t>
      </w:r>
    </w:p>
    <w:p>
      <w:r>
        <w:rPr>
          <w:b/>
        </w:rPr>
        <w:t xml:space="preserve">Numero de projet : </w:t>
      </w:r>
      <w:r>
        <w:t>CA-3-P011655001</w:t>
      </w:r>
    </w:p>
    <w:p>
      <w:r>
        <w:rPr>
          <w:b/>
        </w:rPr>
        <w:t xml:space="preserve">Lieu : </w:t>
      </w:r>
      <w:r/>
    </w:p>
    <w:p>
      <w:r>
        <w:rPr>
          <w:b/>
        </w:rPr>
        <w:t xml:space="preserve">Agence executive partenaire : </w:t>
      </w:r>
      <w:r>
        <w:t xml:space="preserve">SOCODEVI - Société de coopération pour le développement international </w:t>
      </w:r>
    </w:p>
    <w:p>
      <w:r>
        <w:rPr>
          <w:b/>
        </w:rPr>
        <w:t xml:space="preserve">Type de financement : </w:t>
      </w:r>
      <w:r>
        <w:t>Don hors réorganisation de la dette (y compris quasi-dons)</w:t>
      </w:r>
    </w:p>
    <w:p>
      <w:r>
        <w:rPr>
          <w:b/>
        </w:rPr>
        <w:t xml:space="preserve">Dates : </w:t>
      </w:r>
      <w:r>
        <w:t>2023-03-29T00:00:00 au 2025-12-31T00:00:00</w:t>
      </w:r>
    </w:p>
    <w:p>
      <w:r>
        <w:rPr>
          <w:b/>
        </w:rPr>
        <w:t xml:space="preserve">Engagement : </w:t>
      </w:r>
      <w:r>
        <w:t>20012000.00</w:t>
      </w:r>
    </w:p>
    <w:p>
      <w:r>
        <w:rPr>
          <w:b/>
        </w:rPr>
        <w:t xml:space="preserve">Total envoye en $ : </w:t>
      </w:r>
      <w:r>
        <w:t>8000000.0</w:t>
      </w:r>
    </w:p>
    <w:p>
      <w:r>
        <w:rPr>
          <w:b/>
        </w:rPr>
        <w:t xml:space="preserve">Description : </w:t>
      </w:r>
      <w:r>
        <w:t>Le projet Natur’ELLES vise à augmenter l’adaptation aux changements climatiques des femmes et de leurs communautés vulnérables au niveau des écosystèmes de la  mangrove des aires marines protégées des deltas du Saloum et de la Casamance au Sénégal. Les activités de ce projet comprennent : 1) donner un appui aux porteurs de projets d'entrepreneuriat collectif féminin soutenant la biodiversité de la mangrove; 2) développer un programme de leadership environnemental féministe auprès des femmes 3) donner un appui aux programmes d’alphabétisation fonctionnelle et de littératie financière des femmes vulnérables; 4) appuyer la mise en œuvre communautaire des Plans de restauration et d’aménagement écologiques à partir des solutions fondées sur la nature.  Le projet contribuera à l’adaptation aux changements climatiques de 8 000 personnes, dont 6 000 femmes et leurs communautés vulnérables qui vivent des écosystèmes bénéficiant des activités, soit plus de 85 000 bénéficiaires indirects dans 113 villages d’intervention.</w:t>
      </w:r>
    </w:p>
    <w:p>
      <w:pPr>
        <w:pStyle w:val="Heading2"/>
      </w:pPr>
      <w:r>
        <w:t>Transactions</w:t>
      </w:r>
    </w:p>
    <w:p>
      <w:r>
        <w:rPr>
          <w:b/>
        </w:rPr>
        <w:t xml:space="preserve">Date : </w:t>
      </w:r>
      <w:r>
        <w:t>2023-03-29T00:00:00</w:t>
      </w:r>
      <w:r>
        <w:rPr>
          <w:b/>
        </w:rPr>
        <w:t xml:space="preserve">Type : </w:t>
      </w:r>
      <w:r>
        <w:t>Engagement</w:t>
      </w:r>
      <w:r>
        <w:rPr>
          <w:b/>
        </w:rPr>
        <w:t xml:space="preserve"> Montant : </w:t>
      </w:r>
      <w:r>
        <w:t>20012000.00</w:t>
      </w:r>
    </w:p>
    <w:p>
      <w:r>
        <w:rPr>
          <w:b/>
        </w:rPr>
        <w:t xml:space="preserve">Date : </w:t>
      </w:r>
      <w:r>
        <w:t>2023-03-31T00:00:00</w:t>
      </w:r>
      <w:r>
        <w:rPr>
          <w:b/>
        </w:rPr>
        <w:t xml:space="preserve">Type : </w:t>
      </w:r>
      <w:r>
        <w:t>Déboursé</w:t>
      </w:r>
      <w:r>
        <w:rPr>
          <w:b/>
        </w:rPr>
        <w:t xml:space="preserve"> Montant : </w:t>
      </w:r>
      <w:r>
        <w:t>2000000.00</w:t>
      </w:r>
    </w:p>
    <w:p>
      <w:r>
        <w:rPr>
          <w:b/>
        </w:rPr>
        <w:t xml:space="preserve">Date : </w:t>
      </w:r>
      <w:r>
        <w:t>2023-11-27T00:00:00</w:t>
      </w:r>
      <w:r>
        <w:rPr>
          <w:b/>
        </w:rPr>
        <w:t xml:space="preserve">Type : </w:t>
      </w:r>
      <w:r>
        <w:t>Déboursé</w:t>
      </w:r>
      <w:r>
        <w:rPr>
          <w:b/>
        </w:rPr>
        <w:t xml:space="preserve"> Montant : </w:t>
      </w:r>
      <w:r>
        <w:t>842101.00</w:t>
      </w:r>
    </w:p>
    <w:p>
      <w:r>
        <w:rPr>
          <w:b/>
        </w:rPr>
        <w:t xml:space="preserve">Date : </w:t>
      </w:r>
      <w:r>
        <w:t>2024-03-06T00:00:00</w:t>
      </w:r>
      <w:r>
        <w:rPr>
          <w:b/>
        </w:rPr>
        <w:t xml:space="preserve">Type : </w:t>
      </w:r>
      <w:r>
        <w:t>Déboursé</w:t>
      </w:r>
      <w:r>
        <w:rPr>
          <w:b/>
        </w:rPr>
        <w:t xml:space="preserve"> Montant : </w:t>
      </w:r>
      <w:r>
        <w:t>5157899.00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