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sécurité alimentaire et nutritionnelle au Liban</w:t>
      </w:r>
    </w:p>
    <w:p/>
    <w:p>
      <w:r>
        <w:rPr>
          <w:b/>
        </w:rPr>
        <w:t xml:space="preserve">Organisme : </w:t>
      </w:r>
      <w:r>
        <w:t>Affaires Mondiales Canada</w:t>
      </w:r>
    </w:p>
    <w:p>
      <w:r>
        <w:rPr>
          <w:b/>
        </w:rPr>
        <w:t xml:space="preserve">Numero de projet : </w:t>
      </w:r>
      <w:r>
        <w:t>CA-3-P011553001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2023-03-24T00:00:00 au 2027-12-31T00:00:00</w:t>
      </w:r>
    </w:p>
    <w:p>
      <w:r>
        <w:rPr>
          <w:b/>
        </w:rPr>
        <w:t xml:space="preserve">Engagement : </w:t>
      </w:r>
      <w:r>
        <w:t>20000000.00</w:t>
      </w:r>
    </w:p>
    <w:p>
      <w:r>
        <w:rPr>
          <w:b/>
        </w:rPr>
        <w:t xml:space="preserve">Total envoye en $ : </w:t>
      </w:r>
      <w:r>
        <w:t>20000000.0</w:t>
      </w:r>
    </w:p>
    <w:p>
      <w:r>
        <w:rPr>
          <w:b/>
        </w:rPr>
        <w:t xml:space="preserve">Description : </w:t>
      </w:r>
      <w:r>
        <w:t>Le projet vise à renforcer la sécurité alimentaire et nutritionnelle et la résilience des populations au Liban en augmentant l'adoption par les agriculteurs de pratiques agricoles intelligentes sur le plan climatique, sensibles à la dimension de genre et à la nutrition, en améliorant la performance de certaines chaînes de valeur des fruits et légumes (FL) grâce à la coopération au niveau des agriculteurs et des acteurs de la FL, et en créant un environnement favorable à l'inclusion dans lequel les acteurs de la FL - des agriculteurs aux distributeurs - opèrent. Le projet renforcera les capacités techniques et organisationnelles des petits producteurs de fruits (pommes) et de légumes (tomates, concombres, poivrons et aubergines) - les femmes en particulier - et de leurs organisations, ce qui leur permettra de participer plus efficacement aux chaînes de valeur sélectionnées.  Le projet soutient également d'autres acteurs de la FL - des producteurs d'intrants aux transformateurs et aux négociants - pour qu'ils adoptent des technologies innovantes au niveau de la production ou de la commercialisation et de la transformation, et pour qu'ils deviennent plus inclusifs et plus sensibles aux besoins des agriculteurs. Au niveau politique, le projet facilite le dialogue entre les acteurs de la FL et le gouvernement afin de promouvoir la conception et la mise en œuvre de politiques, de législations et de programmes inclusifs qui répondent aux besoins des agriculteurs et s'orientent vers le développement de chaînes de valeur durables et inclusives.</w:t>
      </w:r>
    </w:p>
    <w:p>
      <w:pPr>
        <w:pStyle w:val="Heading2"/>
      </w:pPr>
      <w:r>
        <w:t>Transactions</w:t>
      </w:r>
    </w:p>
    <w:p>
      <w:r>
        <w:rPr>
          <w:b/>
        </w:rPr>
        <w:t xml:space="preserve">Date : </w:t>
      </w:r>
      <w:r>
        <w:t>2023-03-24T00:00:00</w:t>
      </w:r>
      <w:r>
        <w:rPr>
          <w:b/>
        </w:rPr>
        <w:t xml:space="preserve">Type : </w:t>
      </w:r>
      <w:r>
        <w:t>Engagement</w:t>
      </w:r>
      <w:r>
        <w:rPr>
          <w:b/>
        </w:rPr>
        <w:t xml:space="preserve"> Montant : </w:t>
      </w:r>
      <w:r>
        <w:t>20000000.00</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1471428.57</w:t>
      </w:r>
    </w:p>
    <w:p>
      <w:r>
        <w:rPr>
          <w:b/>
        </w:rPr>
        <w:t xml:space="preserve">Date : </w:t>
      </w:r>
      <w:r>
        <w:t>2023-03-31T00:00:00</w:t>
      </w:r>
      <w:r>
        <w:rPr>
          <w:b/>
        </w:rPr>
        <w:t xml:space="preserve">Type : </w:t>
      </w:r>
      <w:r>
        <w:t>Déboursé</w:t>
      </w:r>
      <w:r>
        <w:rPr>
          <w:b/>
        </w:rPr>
        <w:t xml:space="preserve"> Montant : </w:t>
      </w:r>
      <w:r>
        <w:t>1471428.58</w:t>
      </w:r>
    </w:p>
    <w:p>
      <w:r>
        <w:rPr>
          <w:b/>
        </w:rPr>
        <w:t xml:space="preserve">Date : </w:t>
      </w:r>
      <w:r>
        <w:t>2024-02-05T00:00:00</w:t>
      </w:r>
      <w:r>
        <w:rPr>
          <w:b/>
        </w:rPr>
        <w:t xml:space="preserve">Type : </w:t>
      </w:r>
      <w:r>
        <w:t>Déboursé</w:t>
      </w:r>
      <w:r>
        <w:rPr>
          <w:b/>
        </w:rPr>
        <w:t xml:space="preserve"> Montant : </w:t>
      </w:r>
      <w:r>
        <w:t>1000000.00</w:t>
      </w:r>
    </w:p>
    <w:p>
      <w:r>
        <w:rPr>
          <w:b/>
        </w:rPr>
        <w:t xml:space="preserve">Date : </w:t>
      </w:r>
      <w:r>
        <w:t>2024-02-05T00:00:00</w:t>
      </w:r>
      <w:r>
        <w:rPr>
          <w:b/>
        </w:rPr>
        <w:t xml:space="preserve">Type : </w:t>
      </w:r>
      <w:r>
        <w:t>Déboursé</w:t>
      </w:r>
      <w:r>
        <w:rPr>
          <w:b/>
        </w:rPr>
        <w:t xml:space="preserve"> Montant : </w:t>
      </w:r>
      <w:r>
        <w:t>1500000.00</w:t>
      </w:r>
    </w:p>
    <w:p>
      <w:r>
        <w:rPr>
          <w:b/>
        </w:rPr>
        <w:t xml:space="preserve">Date : </w:t>
      </w:r>
      <w:r>
        <w:t>2024-02-05T00:00:00</w:t>
      </w:r>
      <w:r>
        <w:rPr>
          <w:b/>
        </w:rPr>
        <w:t xml:space="preserve">Type : </w:t>
      </w:r>
      <w:r>
        <w:t>Déboursé</w:t>
      </w:r>
      <w:r>
        <w:rPr>
          <w:b/>
        </w:rPr>
        <w:t xml:space="preserve"> Montant : </w:t>
      </w:r>
      <w:r>
        <w:t>1500000.00</w:t>
      </w:r>
    </w:p>
    <w:p>
      <w:r>
        <w:rPr>
          <w:b/>
        </w:rPr>
        <w:t xml:space="preserve">Date : </w:t>
      </w:r>
      <w:r>
        <w:t>2024-02-05T00:00:00</w:t>
      </w:r>
      <w:r>
        <w:rPr>
          <w:b/>
        </w:rPr>
        <w:t xml:space="preserve">Type : </w:t>
      </w:r>
      <w:r>
        <w:t>Déboursé</w:t>
      </w:r>
      <w:r>
        <w:rPr>
          <w:b/>
        </w:rPr>
        <w:t xml:space="preserve"> Montant : </w:t>
      </w:r>
      <w:r>
        <w:t>1500000.00</w:t>
      </w:r>
    </w:p>
    <w:p>
      <w:r>
        <w:rPr>
          <w:b/>
        </w:rPr>
        <w:t xml:space="preserve">Date : </w:t>
      </w:r>
      <w:r>
        <w:t>2024-02-05T00:00:00</w:t>
      </w:r>
      <w:r>
        <w:rPr>
          <w:b/>
        </w:rPr>
        <w:t xml:space="preserve">Type : </w:t>
      </w:r>
      <w:r>
        <w:t>Déboursé</w:t>
      </w:r>
      <w:r>
        <w:rPr>
          <w:b/>
        </w:rPr>
        <w:t xml:space="preserve"> Montant : </w:t>
      </w:r>
      <w:r>
        <w:t>1500000.00</w:t>
      </w:r>
    </w:p>
    <w:p>
      <w:r>
        <w:rPr>
          <w:b/>
        </w:rPr>
        <w:t xml:space="preserve">Date : </w:t>
      </w:r>
      <w:r>
        <w:t>2025-02-06T00:00:00</w:t>
      </w:r>
      <w:r>
        <w:rPr>
          <w:b/>
        </w:rPr>
        <w:t xml:space="preserve">Type : </w:t>
      </w:r>
      <w:r>
        <w:t>Déboursé</w:t>
      </w:r>
      <w:r>
        <w:rPr>
          <w:b/>
        </w:rPr>
        <w:t xml:space="preserve"> Montant : </w:t>
      </w:r>
      <w:r>
        <w:t>1350000.00</w:t>
      </w:r>
    </w:p>
    <w:p>
      <w:r>
        <w:rPr>
          <w:b/>
        </w:rPr>
        <w:t xml:space="preserve">Date : </w:t>
      </w:r>
      <w:r>
        <w:t>2025-02-06T00:00:00</w:t>
      </w:r>
      <w:r>
        <w:rPr>
          <w:b/>
        </w:rPr>
        <w:t xml:space="preserve">Type : </w:t>
      </w:r>
      <w:r>
        <w:t>Déboursé</w:t>
      </w:r>
      <w:r>
        <w:rPr>
          <w:b/>
        </w:rPr>
        <w:t xml:space="preserve"> Montant : </w:t>
      </w:r>
      <w:r>
        <w:t>1350000.00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