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S'unir vers l'égalité des genres pour la santé totale et des droits des femmes et des filles</w:t>
      </w:r>
    </w:p>
    <w:p/>
    <w:p>
      <w:r>
        <w:rPr>
          <w:b/>
        </w:rPr>
        <w:t xml:space="preserve">Organisme : </w:t>
      </w:r>
      <w:r>
        <w:t>Affaires Mondiales Canada</w:t>
      </w:r>
    </w:p>
    <w:p>
      <w:r>
        <w:rPr>
          <w:b/>
        </w:rPr>
        <w:t xml:space="preserve">Numero de projet : </w:t>
      </w:r>
      <w:r>
        <w:t>CA-3-P008372001</w:t>
      </w:r>
    </w:p>
    <w:p>
      <w:r>
        <w:rPr>
          <w:b/>
        </w:rPr>
        <w:t xml:space="preserve">Lieu : </w:t>
      </w:r>
      <w:r>
        <w:t>Pays en développement, non spécifié</w:t>
      </w:r>
    </w:p>
    <w:p>
      <w:r>
        <w:rPr>
          <w:b/>
        </w:rPr>
        <w:t xml:space="preserve">Agence executive partenaire : </w:t>
      </w:r>
      <w:r>
        <w:t xml:space="preserve">ADRA - Agence de développement et de secours adventiste Canada </w:t>
      </w:r>
    </w:p>
    <w:p>
      <w:r>
        <w:rPr>
          <w:b/>
        </w:rPr>
        <w:t xml:space="preserve">Type de financement : </w:t>
      </w:r>
      <w:r>
        <w:t>Don hors réorganisation de la dette (y compris quasi-dons)</w:t>
      </w:r>
    </w:p>
    <w:p>
      <w:r>
        <w:rPr>
          <w:b/>
        </w:rPr>
        <w:t xml:space="preserve">Dates : </w:t>
      </w:r>
      <w:r>
        <w:t>2021-09-17T00:00:00 au 2027-08-30T00:00:00</w:t>
      </w:r>
    </w:p>
    <w:p>
      <w:r>
        <w:rPr>
          <w:b/>
        </w:rPr>
        <w:t xml:space="preserve">Engagement : </w:t>
      </w:r>
      <w:r>
        <w:t>27224263.00</w:t>
      </w:r>
    </w:p>
    <w:p>
      <w:r>
        <w:rPr>
          <w:b/>
        </w:rPr>
        <w:t xml:space="preserve">Total envoye en $ : </w:t>
      </w:r>
      <w:r>
        <w:t>19087868.0</w:t>
      </w:r>
    </w:p>
    <w:p>
      <w:r>
        <w:rPr>
          <w:b/>
        </w:rPr>
        <w:t xml:space="preserve">Description : </w:t>
      </w:r>
      <w:r>
        <w:t>Ce projet vise à permettre aux enfants, aux adolescentes et aux femmes les plus vulnérables au Cambodge, au Kenya, aux Philippines et en Ouganda de mieux exercer leurs droits relatifs à la santé. Les activités du projet comprennent : 1) offrir aux adolescentes, aux jeunes femmes, aux garçons et aux jeunes hommes de la formation sur la santé et les droits sexuels et reproductifs, l’eau, l’assainissement et l’hygiène, la résilience aux changements climatiques et les habiletés fondamentales; 2) offrir au personnel de la santé, aux bénévoles en santé communautaire et à d’autres détenteurs d’obligation en matière de soins de la formation et du soutien sur la prestation de soins et de conseils sûrs et inclusifs qui sont axés sur les femmes; 3) offrir aux prestataires de soins de santé de la formation sur la prestation de services de santé sexuelle et reproductive complets et tenant compte du genre; 4) offrir de la formation sur la nutrition aux personnes qui prennent soin d’enfants de moins de cinq ans, aux femmes enceintes et allaitantes et à leurs conjoints, au moyen de la culture de potagers; 5) préparer les centres de santé à fournir des soins en santé sexuelle et reproductive, des consultations relatives à la planification familiale jusqu’à l’appui aux victimes de violence sexuelle et fondée sur le genre dans les quatre pays.  On s’attend à ce que le projet bénéficie directement à plus de 120 000 filles, femmes, garçons et hommes à l’échelle des pays visés. Ce projet est réalisé avec les partenaires canadiens Salanga et SickKids et par l’entremise de partenaires de mise en œuvre, l’Agence de développement et de secours adventiste (ADRA) au Cambodge, au Kenya, aux Philippines et en Ouganda.</w:t>
      </w:r>
    </w:p>
    <w:p>
      <w:pPr>
        <w:pStyle w:val="Heading2"/>
      </w:pPr>
      <w:r>
        <w:t>Transactions</w:t>
      </w:r>
    </w:p>
    <w:p>
      <w:r>
        <w:rPr>
          <w:b/>
        </w:rPr>
        <w:t xml:space="preserve">Date : </w:t>
      </w:r>
      <w:r>
        <w:t>2021-09-17T00:00:00</w:t>
      </w:r>
      <w:r>
        <w:rPr>
          <w:b/>
        </w:rPr>
        <w:t xml:space="preserve">Type : </w:t>
      </w:r>
      <w:r>
        <w:t>Engagement</w:t>
      </w:r>
      <w:r>
        <w:rPr>
          <w:b/>
        </w:rPr>
        <w:t xml:space="preserve"> Montant : </w:t>
      </w:r>
      <w:r>
        <w:t>27224263.00</w:t>
      </w:r>
    </w:p>
    <w:p>
      <w:r>
        <w:rPr>
          <w:b/>
        </w:rPr>
        <w:t xml:space="preserve">Date : </w:t>
      </w:r>
      <w:r>
        <w:t>2021-09-29T00:00:00</w:t>
      </w:r>
      <w:r>
        <w:rPr>
          <w:b/>
        </w:rPr>
        <w:t xml:space="preserve">Type : </w:t>
      </w:r>
      <w:r>
        <w:t>Déboursé</w:t>
      </w:r>
      <w:r>
        <w:rPr>
          <w:b/>
        </w:rPr>
        <w:t xml:space="preserve"> Montant : </w:t>
      </w:r>
      <w:r>
        <w:t>3939801.00</w:t>
      </w:r>
    </w:p>
    <w:p>
      <w:r>
        <w:rPr>
          <w:b/>
        </w:rPr>
        <w:t xml:space="preserve">Date : </w:t>
      </w:r>
      <w:r>
        <w:t>2022-04-11T00:00:00</w:t>
      </w:r>
      <w:r>
        <w:rPr>
          <w:b/>
        </w:rPr>
        <w:t xml:space="preserve">Type : </w:t>
      </w:r>
      <w:r>
        <w:t>Déboursé</w:t>
      </w:r>
      <w:r>
        <w:rPr>
          <w:b/>
        </w:rPr>
        <w:t xml:space="preserve"> Montant : </w:t>
      </w:r>
      <w:r>
        <w:t>1783592.00</w:t>
      </w:r>
    </w:p>
    <w:p>
      <w:r>
        <w:rPr>
          <w:b/>
        </w:rPr>
        <w:t xml:space="preserve">Date : </w:t>
      </w:r>
      <w:r>
        <w:t>2022-07-06T00:00:00</w:t>
      </w:r>
      <w:r>
        <w:rPr>
          <w:b/>
        </w:rPr>
        <w:t xml:space="preserve">Type : </w:t>
      </w:r>
      <w:r>
        <w:t>Déboursé</w:t>
      </w:r>
      <w:r>
        <w:rPr>
          <w:b/>
        </w:rPr>
        <w:t xml:space="preserve"> Montant : </w:t>
      </w:r>
      <w:r>
        <w:t>2092006.00</w:t>
      </w:r>
    </w:p>
    <w:p>
      <w:r>
        <w:rPr>
          <w:b/>
        </w:rPr>
        <w:t xml:space="preserve">Date : </w:t>
      </w:r>
      <w:r>
        <w:t>2023-04-17T00:00:00</w:t>
      </w:r>
      <w:r>
        <w:rPr>
          <w:b/>
        </w:rPr>
        <w:t xml:space="preserve">Type : </w:t>
      </w:r>
      <w:r>
        <w:t>Déboursé</w:t>
      </w:r>
      <w:r>
        <w:rPr>
          <w:b/>
        </w:rPr>
        <w:t xml:space="preserve"> Montant : </w:t>
      </w:r>
      <w:r>
        <w:t>3341671.00</w:t>
      </w:r>
    </w:p>
    <w:p>
      <w:r>
        <w:rPr>
          <w:b/>
        </w:rPr>
        <w:t xml:space="preserve">Date : </w:t>
      </w:r>
      <w:r>
        <w:t>2023-07-06T00:00:00</w:t>
      </w:r>
      <w:r>
        <w:rPr>
          <w:b/>
        </w:rPr>
        <w:t xml:space="preserve">Type : </w:t>
      </w:r>
      <w:r>
        <w:t>Déboursé</w:t>
      </w:r>
      <w:r>
        <w:rPr>
          <w:b/>
        </w:rPr>
        <w:t xml:space="preserve"> Montant : </w:t>
      </w:r>
      <w:r>
        <w:t>2390294.00</w:t>
      </w:r>
    </w:p>
    <w:p>
      <w:r>
        <w:rPr>
          <w:b/>
        </w:rPr>
        <w:t xml:space="preserve">Date : </w:t>
      </w:r>
      <w:r>
        <w:t>2024-04-15T00:00:00</w:t>
      </w:r>
      <w:r>
        <w:rPr>
          <w:b/>
        </w:rPr>
        <w:t xml:space="preserve">Type : </w:t>
      </w:r>
      <w:r>
        <w:t>Déboursé</w:t>
      </w:r>
      <w:r>
        <w:rPr>
          <w:b/>
        </w:rPr>
        <w:t xml:space="preserve"> Montant : </w:t>
      </w:r>
      <w:r>
        <w:t>2989664.37</w:t>
      </w:r>
    </w:p>
    <w:p>
      <w:r>
        <w:rPr>
          <w:b/>
        </w:rPr>
        <w:t xml:space="preserve">Date : </w:t>
      </w:r>
      <w:r>
        <w:t>2024-06-19T00:00:00</w:t>
      </w:r>
      <w:r>
        <w:rPr>
          <w:b/>
        </w:rPr>
        <w:t xml:space="preserve">Type : </w:t>
      </w:r>
      <w:r>
        <w:t>Déboursé</w:t>
      </w:r>
      <w:r>
        <w:rPr>
          <w:b/>
        </w:rPr>
        <w:t xml:space="preserve"> Montant : </w:t>
      </w:r>
      <w:r>
        <w:t>2550839.63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