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Protection des communautés et engagement civilo-militaire efficace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CA-3-P013674001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Center for Civilians in Conflict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2023-12-14T00:00:00 au 2025-11-30T00:00:00</w:t>
      </w:r>
    </w:p>
    <w:p>
      <w:r>
        <w:rPr>
          <w:b/>
        </w:rPr>
        <w:t xml:space="preserve">Engagement : </w:t>
      </w:r>
      <w:r>
        <w:t>2500034.00</w:t>
      </w:r>
    </w:p>
    <w:p>
      <w:r>
        <w:rPr>
          <w:b/>
        </w:rPr>
        <w:t xml:space="preserve">Total envoye en $ : </w:t>
      </w:r>
      <w:r>
        <w:t>1109256.0</w:t>
      </w:r>
    </w:p>
    <w:p>
      <w:r>
        <w:rPr>
          <w:b/>
        </w:rPr>
        <w:t xml:space="preserve">Description : </w:t>
      </w:r>
      <w:r>
        <w:t>Ce projet vise à réduire les préjudices causés aux populations civiles dans les régions de l’Ukraine touchées par le conflit en aidant les communautés à mieux se préparer aux menaces immédiates et futures pouvant découler des opérations militaires. Les activités de ce projet comprennent : 1) déterminer et combler les besoins de protection des civils dans les communautés touchées par le conflit; 2) appuyer les initiatives locales visant à créer de solides mécanismes de protection ou à les améliorer; 3) renforcer les capacités et le partage des connaissances à l’égard des stratégies et des outils de protection des civils au sein des communautés et parmi les intervenants du domaine de la protection; 4) offrir une formation visant à mieux protéger la population civile en améliorant la coopération et la coordination entre les civils et les acteurs des domaines de la sécurité et de la défense; 5) fournir un soutien à l’analyse et à l’élaboration de politiques pour cerner les préjudices subis par les civils, les atténuer et y remédier.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2023-12-14T00:00:00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2500034.00</w:t>
      </w:r>
    </w:p>
    <w:p>
      <w:r>
        <w:rPr>
          <w:b/>
        </w:rPr>
        <w:t xml:space="preserve">Date : </w:t>
      </w:r>
      <w:r>
        <w:t>2024-01-15T00:00:00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236866.00</w:t>
      </w:r>
    </w:p>
    <w:p>
      <w:r>
        <w:rPr>
          <w:b/>
        </w:rPr>
        <w:t xml:space="preserve">Date : </w:t>
      </w:r>
      <w:r>
        <w:t>2024-10-01T00:00:00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872390.00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