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F66EC" w14:textId="028389F8" w:rsidR="00083652" w:rsidRPr="00083652" w:rsidRDefault="0086258B" w:rsidP="00707E4F">
      <w:pPr>
        <w:pStyle w:val="Heading2"/>
        <w:jc w:val="center"/>
        <w:rPr>
          <w:rFonts w:eastAsia="Times New Roman"/>
        </w:rPr>
      </w:pPr>
      <w:r>
        <w:rPr>
          <w:rFonts w:eastAsia="Times New Roman"/>
        </w:rPr>
        <w:t>The</w:t>
      </w:r>
      <w:r w:rsidR="00083652" w:rsidRPr="00083652">
        <w:rPr>
          <w:rFonts w:eastAsia="Times New Roman"/>
        </w:rPr>
        <w:t xml:space="preserve"> Facility </w:t>
      </w:r>
      <w:r w:rsidR="0030108F">
        <w:rPr>
          <w:rFonts w:eastAsia="Times New Roman"/>
        </w:rPr>
        <w:t>Data Quality Assessment</w:t>
      </w:r>
      <w:r w:rsidR="008B57E2">
        <w:rPr>
          <w:rFonts w:eastAsia="Times New Roman"/>
        </w:rPr>
        <w:t xml:space="preserve"> 2024</w:t>
      </w:r>
    </w:p>
    <w:p w14:paraId="3EEC50BD" w14:textId="77777777" w:rsidR="00083652" w:rsidRPr="00083652" w:rsidRDefault="00083652" w:rsidP="0008365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83652">
        <w:rPr>
          <w:rFonts w:ascii="Times New Roman" w:eastAsia="Times New Roman" w:hAnsi="Times New Roman" w:cs="Times New Roman"/>
          <w:b/>
          <w:bCs/>
          <w:kern w:val="0"/>
          <w:sz w:val="24"/>
          <w:szCs w:val="24"/>
          <w14:ligatures w14:val="none"/>
        </w:rPr>
        <w:t>Purpose of the Query</w:t>
      </w:r>
    </w:p>
    <w:p w14:paraId="4513D815" w14:textId="3766841A" w:rsidR="00083652" w:rsidRDefault="00083652" w:rsidP="00083652">
      <w:pPr>
        <w:spacing w:after="0"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kern w:val="0"/>
          <w:sz w:val="24"/>
          <w:szCs w:val="24"/>
          <w14:ligatures w14:val="none"/>
        </w:rPr>
        <w:t xml:space="preserve">The </w:t>
      </w:r>
      <w:hyperlink r:id="rId5" w:anchor="command/8042436903824214" w:history="1">
        <w:r w:rsidRPr="00224698">
          <w:rPr>
            <w:rStyle w:val="Hyperlink"/>
            <w:rFonts w:ascii="Times New Roman" w:eastAsia="Times New Roman" w:hAnsi="Times New Roman" w:cs="Times New Roman"/>
            <w:kern w:val="0"/>
            <w:sz w:val="24"/>
            <w:szCs w:val="24"/>
            <w14:ligatures w14:val="none"/>
          </w:rPr>
          <w:t>facility scoring query</w:t>
        </w:r>
      </w:hyperlink>
      <w:r w:rsidRPr="00083652">
        <w:rPr>
          <w:rFonts w:ascii="Times New Roman" w:eastAsia="Times New Roman" w:hAnsi="Times New Roman" w:cs="Times New Roman"/>
          <w:kern w:val="0"/>
          <w:sz w:val="24"/>
          <w:szCs w:val="24"/>
          <w14:ligatures w14:val="none"/>
        </w:rPr>
        <w:t xml:space="preserve"> is designed to evaluate the data completeness and timeliness of facilities based on six critical metrics. These metrics focus on both the quality and accuracy of the data submitted by facilities, encompassing areas such as timeliness of data entry, completeness of demographic information, and accuracy of key operational fields like funding source and lot numbers. By assessing performance against these six metrics, the query assigns each facility a score ranging from 0 to 12. Points are awarded based on defined thresholds that categorize performance as excellent, average, or needing improvement.</w:t>
      </w:r>
    </w:p>
    <w:p w14:paraId="714D30F5" w14:textId="77777777" w:rsidR="00083652" w:rsidRPr="00083652" w:rsidRDefault="00083652" w:rsidP="00083652">
      <w:pPr>
        <w:spacing w:after="0" w:line="240" w:lineRule="auto"/>
        <w:rPr>
          <w:rFonts w:ascii="Times New Roman" w:eastAsia="Times New Roman" w:hAnsi="Times New Roman" w:cs="Times New Roman"/>
          <w:kern w:val="0"/>
          <w:sz w:val="24"/>
          <w:szCs w:val="24"/>
          <w14:ligatures w14:val="none"/>
        </w:rPr>
      </w:pPr>
    </w:p>
    <w:p w14:paraId="255576B8" w14:textId="77777777" w:rsidR="00083652" w:rsidRDefault="00083652" w:rsidP="00083652">
      <w:pPr>
        <w:spacing w:after="0"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kern w:val="0"/>
          <w:sz w:val="24"/>
          <w:szCs w:val="24"/>
          <w14:ligatures w14:val="none"/>
        </w:rPr>
        <w:t>The primary goal of this scoring system is to identify facilities that excel in maintaining high-quality, complete, and timely data while also highlighting those that require targeted support to address data gaps. By standardizing the evaluation process, the scoring query provides an objective framework to measure performance and facilitates consistent comparisons across facilities. Additionally, this system empowers stakeholders to make data-driven decisions by identifying specific areas where resources and interventions can be most effectively applied. Ultimately, this contributes to the improvement of data quality at the facility level, ensuring the reliability of health records and supporting broader public health objectives.</w:t>
      </w:r>
    </w:p>
    <w:p w14:paraId="1C25B2F0" w14:textId="77777777" w:rsidR="00083652" w:rsidRPr="00083652" w:rsidRDefault="00083652" w:rsidP="00083652">
      <w:pPr>
        <w:spacing w:after="0" w:line="240" w:lineRule="auto"/>
        <w:rPr>
          <w:rFonts w:ascii="Times New Roman" w:eastAsia="Times New Roman" w:hAnsi="Times New Roman" w:cs="Times New Roman"/>
          <w:kern w:val="0"/>
          <w:sz w:val="24"/>
          <w:szCs w:val="24"/>
          <w14:ligatures w14:val="none"/>
        </w:rPr>
      </w:pPr>
    </w:p>
    <w:p w14:paraId="235D5601" w14:textId="77777777" w:rsidR="00083652" w:rsidRPr="00083652" w:rsidRDefault="009C180B" w:rsidP="0008365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FCDD5E0">
          <v:rect id="_x0000_i1025" style="width:0;height:1.5pt" o:hralign="center" o:hrstd="t" o:hr="t" fillcolor="#a0a0a0" stroked="f"/>
        </w:pict>
      </w:r>
    </w:p>
    <w:p w14:paraId="4EB91DAF" w14:textId="77777777" w:rsidR="00083652" w:rsidRPr="00083652" w:rsidRDefault="00083652" w:rsidP="0008365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83652">
        <w:rPr>
          <w:rFonts w:ascii="Times New Roman" w:eastAsia="Times New Roman" w:hAnsi="Times New Roman" w:cs="Times New Roman"/>
          <w:b/>
          <w:bCs/>
          <w:kern w:val="0"/>
          <w:sz w:val="24"/>
          <w:szCs w:val="24"/>
          <w14:ligatures w14:val="none"/>
        </w:rPr>
        <w:t>Metrics Evaluated</w:t>
      </w:r>
    </w:p>
    <w:p w14:paraId="2EB49AB1" w14:textId="77777777" w:rsidR="00083652" w:rsidRPr="00083652" w:rsidRDefault="00083652" w:rsidP="000836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kern w:val="0"/>
          <w:sz w:val="24"/>
          <w:szCs w:val="24"/>
          <w14:ligatures w14:val="none"/>
        </w:rPr>
        <w:t>The scoring system evaluates facilities across the following six metrics:</w:t>
      </w:r>
    </w:p>
    <w:p w14:paraId="619F4327" w14:textId="3E8ABDF6" w:rsidR="00083652" w:rsidRPr="00083652" w:rsidRDefault="00083652" w:rsidP="0008365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b/>
          <w:bCs/>
          <w:kern w:val="0"/>
          <w:sz w:val="24"/>
          <w:szCs w:val="24"/>
          <w14:ligatures w14:val="none"/>
        </w:rPr>
        <w:t>Timeliness</w:t>
      </w:r>
      <w:r w:rsidRPr="00083652">
        <w:rPr>
          <w:rFonts w:ascii="Times New Roman" w:eastAsia="Times New Roman" w:hAnsi="Times New Roman" w:cs="Times New Roman"/>
          <w:kern w:val="0"/>
          <w:sz w:val="24"/>
          <w:szCs w:val="24"/>
          <w14:ligatures w14:val="none"/>
        </w:rPr>
        <w:t xml:space="preserve">: </w:t>
      </w:r>
    </w:p>
    <w:p w14:paraId="4E5C211E" w14:textId="7F412F83" w:rsidR="00083652" w:rsidRPr="00083652" w:rsidRDefault="00083652" w:rsidP="0086258B">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kern w:val="0"/>
          <w:sz w:val="24"/>
          <w:szCs w:val="24"/>
          <w14:ligatures w14:val="none"/>
        </w:rPr>
        <w:t xml:space="preserve">Measures the percentage of records entered more than one day </w:t>
      </w:r>
      <w:r>
        <w:rPr>
          <w:rFonts w:ascii="Times New Roman" w:eastAsia="Times New Roman" w:hAnsi="Times New Roman" w:cs="Times New Roman"/>
          <w:kern w:val="0"/>
          <w:sz w:val="24"/>
          <w:szCs w:val="24"/>
          <w14:ligatures w14:val="none"/>
        </w:rPr>
        <w:t xml:space="preserve">(before or) </w:t>
      </w:r>
      <w:r w:rsidRPr="00083652">
        <w:rPr>
          <w:rFonts w:ascii="Times New Roman" w:eastAsia="Times New Roman" w:hAnsi="Times New Roman" w:cs="Times New Roman"/>
          <w:kern w:val="0"/>
          <w:sz w:val="24"/>
          <w:szCs w:val="24"/>
          <w14:ligatures w14:val="none"/>
        </w:rPr>
        <w:t>after the vaccination date.</w:t>
      </w:r>
    </w:p>
    <w:p w14:paraId="7169E501" w14:textId="66FB3639" w:rsidR="00083652" w:rsidRPr="00083652" w:rsidRDefault="00083652" w:rsidP="0008365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b/>
          <w:bCs/>
          <w:kern w:val="0"/>
          <w:sz w:val="24"/>
          <w:szCs w:val="24"/>
          <w14:ligatures w14:val="none"/>
        </w:rPr>
        <w:t>Missing VFC Eligibility</w:t>
      </w:r>
      <w:r w:rsidRPr="00083652">
        <w:rPr>
          <w:rFonts w:ascii="Times New Roman" w:eastAsia="Times New Roman" w:hAnsi="Times New Roman" w:cs="Times New Roman"/>
          <w:kern w:val="0"/>
          <w:sz w:val="24"/>
          <w:szCs w:val="24"/>
          <w14:ligatures w14:val="none"/>
        </w:rPr>
        <w:t xml:space="preserve">: </w:t>
      </w:r>
    </w:p>
    <w:p w14:paraId="06834DC1" w14:textId="77777777" w:rsidR="00083652" w:rsidRPr="00083652" w:rsidRDefault="00083652" w:rsidP="0086258B">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kern w:val="0"/>
          <w:sz w:val="24"/>
          <w:szCs w:val="24"/>
          <w14:ligatures w14:val="none"/>
        </w:rPr>
        <w:t>Calculates the percentage of records missing the VFC eligibility field.</w:t>
      </w:r>
    </w:p>
    <w:p w14:paraId="764A9849" w14:textId="77777777" w:rsidR="00083652" w:rsidRPr="00083652" w:rsidRDefault="00083652" w:rsidP="0008365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b/>
          <w:bCs/>
          <w:kern w:val="0"/>
          <w:sz w:val="24"/>
          <w:szCs w:val="24"/>
          <w14:ligatures w14:val="none"/>
        </w:rPr>
        <w:t>Missing Funding Source</w:t>
      </w:r>
      <w:r w:rsidRPr="00083652">
        <w:rPr>
          <w:rFonts w:ascii="Times New Roman" w:eastAsia="Times New Roman" w:hAnsi="Times New Roman" w:cs="Times New Roman"/>
          <w:kern w:val="0"/>
          <w:sz w:val="24"/>
          <w:szCs w:val="24"/>
          <w14:ligatures w14:val="none"/>
        </w:rPr>
        <w:t xml:space="preserve">: </w:t>
      </w:r>
    </w:p>
    <w:p w14:paraId="26C12B0C" w14:textId="77777777" w:rsidR="00083652" w:rsidRPr="00083652" w:rsidRDefault="00083652" w:rsidP="0086258B">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kern w:val="0"/>
          <w:sz w:val="24"/>
          <w:szCs w:val="24"/>
          <w14:ligatures w14:val="none"/>
        </w:rPr>
        <w:t>Evaluates the percentage of records lacking funding source information.</w:t>
      </w:r>
    </w:p>
    <w:p w14:paraId="5B9D2F05" w14:textId="77777777" w:rsidR="00083652" w:rsidRPr="00083652" w:rsidRDefault="00083652" w:rsidP="0008365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b/>
          <w:bCs/>
          <w:kern w:val="0"/>
          <w:sz w:val="24"/>
          <w:szCs w:val="24"/>
          <w14:ligatures w14:val="none"/>
        </w:rPr>
        <w:t>Missing Lot Number</w:t>
      </w:r>
      <w:r w:rsidRPr="00083652">
        <w:rPr>
          <w:rFonts w:ascii="Times New Roman" w:eastAsia="Times New Roman" w:hAnsi="Times New Roman" w:cs="Times New Roman"/>
          <w:kern w:val="0"/>
          <w:sz w:val="24"/>
          <w:szCs w:val="24"/>
          <w14:ligatures w14:val="none"/>
        </w:rPr>
        <w:t xml:space="preserve">: </w:t>
      </w:r>
    </w:p>
    <w:p w14:paraId="3821AD7B" w14:textId="77777777" w:rsidR="00083652" w:rsidRPr="00083652" w:rsidRDefault="00083652" w:rsidP="0086258B">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kern w:val="0"/>
          <w:sz w:val="24"/>
          <w:szCs w:val="24"/>
          <w14:ligatures w14:val="none"/>
        </w:rPr>
        <w:t xml:space="preserve">Identifies the percentage of records with missing or </w:t>
      </w:r>
      <w:proofErr w:type="gramStart"/>
      <w:r w:rsidRPr="00083652">
        <w:rPr>
          <w:rFonts w:ascii="Times New Roman" w:eastAsia="Times New Roman" w:hAnsi="Times New Roman" w:cs="Times New Roman"/>
          <w:kern w:val="0"/>
          <w:sz w:val="24"/>
          <w:szCs w:val="24"/>
          <w14:ligatures w14:val="none"/>
        </w:rPr>
        <w:t>invalid lot</w:t>
      </w:r>
      <w:proofErr w:type="gramEnd"/>
      <w:r w:rsidRPr="00083652">
        <w:rPr>
          <w:rFonts w:ascii="Times New Roman" w:eastAsia="Times New Roman" w:hAnsi="Times New Roman" w:cs="Times New Roman"/>
          <w:kern w:val="0"/>
          <w:sz w:val="24"/>
          <w:szCs w:val="24"/>
          <w14:ligatures w14:val="none"/>
        </w:rPr>
        <w:t xml:space="preserve"> numbers.</w:t>
      </w:r>
    </w:p>
    <w:p w14:paraId="7F091947" w14:textId="77777777" w:rsidR="00083652" w:rsidRPr="00083652" w:rsidRDefault="00083652" w:rsidP="0008365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b/>
          <w:bCs/>
          <w:kern w:val="0"/>
          <w:sz w:val="24"/>
          <w:szCs w:val="24"/>
          <w14:ligatures w14:val="none"/>
        </w:rPr>
        <w:t>Missing Race</w:t>
      </w:r>
      <w:r w:rsidRPr="00083652">
        <w:rPr>
          <w:rFonts w:ascii="Times New Roman" w:eastAsia="Times New Roman" w:hAnsi="Times New Roman" w:cs="Times New Roman"/>
          <w:kern w:val="0"/>
          <w:sz w:val="24"/>
          <w:szCs w:val="24"/>
          <w14:ligatures w14:val="none"/>
        </w:rPr>
        <w:t xml:space="preserve">: </w:t>
      </w:r>
    </w:p>
    <w:p w14:paraId="1B1BB194" w14:textId="77777777" w:rsidR="00083652" w:rsidRPr="00083652" w:rsidRDefault="00083652" w:rsidP="0086258B">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kern w:val="0"/>
          <w:sz w:val="24"/>
          <w:szCs w:val="24"/>
          <w14:ligatures w14:val="none"/>
        </w:rPr>
        <w:lastRenderedPageBreak/>
        <w:t>Assesses the percentage of records with no valid race information recorded.</w:t>
      </w:r>
    </w:p>
    <w:p w14:paraId="10784D1D" w14:textId="77777777" w:rsidR="00083652" w:rsidRPr="00083652" w:rsidRDefault="00083652" w:rsidP="0008365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b/>
          <w:bCs/>
          <w:kern w:val="0"/>
          <w:sz w:val="24"/>
          <w:szCs w:val="24"/>
          <w14:ligatures w14:val="none"/>
        </w:rPr>
        <w:t>Missing Ethnicity</w:t>
      </w:r>
      <w:r w:rsidRPr="00083652">
        <w:rPr>
          <w:rFonts w:ascii="Times New Roman" w:eastAsia="Times New Roman" w:hAnsi="Times New Roman" w:cs="Times New Roman"/>
          <w:kern w:val="0"/>
          <w:sz w:val="24"/>
          <w:szCs w:val="24"/>
          <w14:ligatures w14:val="none"/>
        </w:rPr>
        <w:t xml:space="preserve">: </w:t>
      </w:r>
    </w:p>
    <w:p w14:paraId="72331CE9" w14:textId="77777777" w:rsidR="00083652" w:rsidRPr="00083652" w:rsidRDefault="00083652" w:rsidP="0086258B">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kern w:val="0"/>
          <w:sz w:val="24"/>
          <w:szCs w:val="24"/>
          <w14:ligatures w14:val="none"/>
        </w:rPr>
        <w:t>Evaluates the percentage of records missing valid ethnicity data.</w:t>
      </w:r>
    </w:p>
    <w:p w14:paraId="4D509E2A" w14:textId="77777777" w:rsidR="009300A7" w:rsidRDefault="009300A7" w:rsidP="009300A7">
      <w:pPr>
        <w:spacing w:after="0" w:line="240" w:lineRule="auto"/>
        <w:rPr>
          <w:rFonts w:ascii="Times New Roman" w:eastAsia="Times New Roman" w:hAnsi="Times New Roman" w:cs="Times New Roman"/>
          <w:kern w:val="0"/>
          <w:sz w:val="24"/>
          <w:szCs w:val="24"/>
          <w14:ligatures w14:val="none"/>
        </w:rPr>
      </w:pPr>
      <w:r w:rsidRPr="009300A7">
        <w:rPr>
          <w:rFonts w:ascii="Times New Roman" w:eastAsia="Times New Roman" w:hAnsi="Times New Roman" w:cs="Times New Roman"/>
          <w:kern w:val="0"/>
          <w:sz w:val="24"/>
          <w:szCs w:val="24"/>
          <w14:ligatures w14:val="none"/>
        </w:rPr>
        <w:t>Each metric has clearly defined thresholds that determine the points awarded (0, 1, or 2) based on facility performance. These thresholds are designed to differentiate facilities that excel in data quality from those that show average performance or need significant improvement. Lower percentages within each metric represent the ideal range of performance, reflecting adherence to high standards of data timeliness and completeness. Mid-range percentages are aligned with typical averages observed across facilities, providing a baseline for acceptable performance. Higher percentages, on the other hand, indicate substantial gaps in data quality, leading to lower scores and signaling areas that require immediate attention. By establishing these thresholds, the scoring system ensures an objective and consistent evaluation process, allowing stakeholders to easily identify both exemplary facilities and those in need of targeted support.</w:t>
      </w:r>
    </w:p>
    <w:p w14:paraId="3D9B34FC" w14:textId="77777777" w:rsidR="009300A7" w:rsidRPr="009300A7" w:rsidRDefault="009300A7" w:rsidP="009300A7">
      <w:pPr>
        <w:spacing w:after="0" w:line="240" w:lineRule="auto"/>
        <w:rPr>
          <w:rFonts w:ascii="Times New Roman" w:eastAsia="Times New Roman" w:hAnsi="Times New Roman" w:cs="Times New Roman"/>
          <w:kern w:val="0"/>
          <w:sz w:val="24"/>
          <w:szCs w:val="24"/>
          <w14:ligatures w14:val="none"/>
        </w:rPr>
      </w:pPr>
    </w:p>
    <w:p w14:paraId="6091A66D" w14:textId="77777777" w:rsidR="00083652" w:rsidRPr="00083652" w:rsidRDefault="009C180B" w:rsidP="0008365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692C2B3">
          <v:rect id="_x0000_i1026" style="width:0;height:1.5pt" o:hralign="center" o:hrstd="t" o:hr="t" fillcolor="#a0a0a0" stroked="f"/>
        </w:pict>
      </w:r>
    </w:p>
    <w:p w14:paraId="4EAA7D36" w14:textId="77777777" w:rsidR="00083652" w:rsidRPr="00083652" w:rsidRDefault="00083652" w:rsidP="0008365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83652">
        <w:rPr>
          <w:rFonts w:ascii="Times New Roman" w:eastAsia="Times New Roman" w:hAnsi="Times New Roman" w:cs="Times New Roman"/>
          <w:b/>
          <w:bCs/>
          <w:kern w:val="0"/>
          <w:sz w:val="24"/>
          <w:szCs w:val="24"/>
          <w14:ligatures w14:val="none"/>
        </w:rPr>
        <w:t>Query Breakdown</w:t>
      </w:r>
    </w:p>
    <w:p w14:paraId="7D9263BE" w14:textId="77777777" w:rsidR="00083652" w:rsidRPr="00083652" w:rsidRDefault="00083652" w:rsidP="0008365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b/>
          <w:bCs/>
          <w:kern w:val="0"/>
          <w:sz w:val="24"/>
          <w:szCs w:val="24"/>
          <w14:ligatures w14:val="none"/>
        </w:rPr>
        <w:t>Filtered Data</w:t>
      </w:r>
      <w:r w:rsidRPr="00083652">
        <w:rPr>
          <w:rFonts w:ascii="Times New Roman" w:eastAsia="Times New Roman" w:hAnsi="Times New Roman" w:cs="Times New Roman"/>
          <w:kern w:val="0"/>
          <w:sz w:val="24"/>
          <w:szCs w:val="24"/>
          <w14:ligatures w14:val="none"/>
        </w:rPr>
        <w:t>:</w:t>
      </w:r>
    </w:p>
    <w:p w14:paraId="2889E4C7" w14:textId="7E70A3DF" w:rsidR="00083652" w:rsidRPr="00083652" w:rsidRDefault="00083652" w:rsidP="00083652">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kern w:val="0"/>
          <w:sz w:val="24"/>
          <w:szCs w:val="24"/>
          <w14:ligatures w14:val="none"/>
        </w:rPr>
        <w:t>The query begins by filtering vaccination records from 2024.This ensures only relevant data is evaluated.</w:t>
      </w:r>
    </w:p>
    <w:p w14:paraId="14678A8D" w14:textId="30FF7AB9" w:rsidR="0086258B" w:rsidRPr="00083652" w:rsidRDefault="00083652" w:rsidP="0086258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b/>
          <w:bCs/>
          <w:kern w:val="0"/>
          <w:sz w:val="24"/>
          <w:szCs w:val="24"/>
          <w14:ligatures w14:val="none"/>
        </w:rPr>
        <w:t>Subqueries</w:t>
      </w:r>
      <w:r w:rsidR="0086258B">
        <w:rPr>
          <w:rFonts w:ascii="Times New Roman" w:eastAsia="Times New Roman" w:hAnsi="Times New Roman" w:cs="Times New Roman"/>
          <w:kern w:val="0"/>
          <w:sz w:val="24"/>
          <w:szCs w:val="24"/>
          <w14:ligatures w14:val="none"/>
        </w:rPr>
        <w:t>:</w:t>
      </w:r>
    </w:p>
    <w:p w14:paraId="53E5BF5D" w14:textId="2488CAC3" w:rsidR="00707E4F" w:rsidRPr="00707E4F" w:rsidRDefault="00083652" w:rsidP="00707E4F">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b/>
          <w:bCs/>
          <w:kern w:val="0"/>
          <w:sz w:val="24"/>
          <w:szCs w:val="24"/>
          <w14:ligatures w14:val="none"/>
        </w:rPr>
        <w:t>Timeliness</w:t>
      </w:r>
      <w:r w:rsidRPr="00083652">
        <w:rPr>
          <w:rFonts w:ascii="Times New Roman" w:eastAsia="Times New Roman" w:hAnsi="Times New Roman" w:cs="Times New Roman"/>
          <w:kern w:val="0"/>
          <w:sz w:val="24"/>
          <w:szCs w:val="24"/>
          <w14:ligatures w14:val="none"/>
        </w:rPr>
        <w:t>:</w:t>
      </w:r>
    </w:p>
    <w:p w14:paraId="34540981" w14:textId="294DB6F6" w:rsidR="00707E4F" w:rsidRPr="00707E4F" w:rsidRDefault="00707E4F" w:rsidP="00707E4F">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t xml:space="preserve">The subquery calculates timeliness using </w:t>
      </w:r>
      <w:proofErr w:type="spellStart"/>
      <w:r w:rsidRPr="00707E4F">
        <w:rPr>
          <w:rFonts w:ascii="Courier New" w:hAnsi="Courier New" w:cs="Courier New"/>
        </w:rPr>
        <w:t>vaccination_mater</w:t>
      </w:r>
      <w:proofErr w:type="spellEnd"/>
    </w:p>
    <w:p w14:paraId="4200FFC4" w14:textId="50BB1651" w:rsidR="00083652" w:rsidRPr="00083652" w:rsidRDefault="00083652" w:rsidP="00083652">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kern w:val="0"/>
          <w:sz w:val="24"/>
          <w:szCs w:val="24"/>
          <w14:ligatures w14:val="none"/>
        </w:rPr>
        <w:t>It counts all records (</w:t>
      </w:r>
      <w:proofErr w:type="gramStart"/>
      <w:r w:rsidRPr="00083652">
        <w:rPr>
          <w:rFonts w:ascii="Courier New" w:eastAsia="Times New Roman" w:hAnsi="Courier New" w:cs="Courier New"/>
          <w:kern w:val="0"/>
          <w:sz w:val="20"/>
          <w:szCs w:val="20"/>
          <w14:ligatures w14:val="none"/>
        </w:rPr>
        <w:t>COUNT(</w:t>
      </w:r>
      <w:proofErr w:type="gramEnd"/>
      <w:r w:rsidRPr="00083652">
        <w:rPr>
          <w:rFonts w:ascii="Courier New" w:eastAsia="Times New Roman" w:hAnsi="Courier New" w:cs="Courier New"/>
          <w:kern w:val="0"/>
          <w:sz w:val="20"/>
          <w:szCs w:val="20"/>
          <w14:ligatures w14:val="none"/>
        </w:rPr>
        <w:t xml:space="preserve">*) AS </w:t>
      </w:r>
      <w:proofErr w:type="spellStart"/>
      <w:r w:rsidRPr="00083652">
        <w:rPr>
          <w:rFonts w:ascii="Courier New" w:eastAsia="Times New Roman" w:hAnsi="Courier New" w:cs="Courier New"/>
          <w:kern w:val="0"/>
          <w:sz w:val="20"/>
          <w:szCs w:val="20"/>
          <w14:ligatures w14:val="none"/>
        </w:rPr>
        <w:t>Total_Records</w:t>
      </w:r>
      <w:proofErr w:type="spellEnd"/>
      <w:r w:rsidRPr="00083652">
        <w:rPr>
          <w:rFonts w:ascii="Times New Roman" w:eastAsia="Times New Roman" w:hAnsi="Times New Roman" w:cs="Times New Roman"/>
          <w:kern w:val="0"/>
          <w:sz w:val="24"/>
          <w:szCs w:val="24"/>
          <w14:ligatures w14:val="none"/>
        </w:rPr>
        <w:t>) and calculates the percentage of records entered more than one day after the vaccination date (</w:t>
      </w:r>
      <w:r w:rsidRPr="00083652">
        <w:rPr>
          <w:rFonts w:ascii="Courier New" w:eastAsia="Times New Roman" w:hAnsi="Courier New" w:cs="Courier New"/>
          <w:kern w:val="0"/>
          <w:sz w:val="20"/>
          <w:szCs w:val="20"/>
          <w14:ligatures w14:val="none"/>
        </w:rPr>
        <w:t xml:space="preserve">ROUND(100.0 * COUNT(CASE WHEN DATEDIFF(DAY, VM.VACC_DATE, VM.INSERT_STAMP) &gt; 1 THEN 1 ELSE NULL END) / COUNT(*), 2) AS </w:t>
      </w:r>
      <w:proofErr w:type="spellStart"/>
      <w:r w:rsidRPr="00083652">
        <w:rPr>
          <w:rFonts w:ascii="Courier New" w:eastAsia="Times New Roman" w:hAnsi="Courier New" w:cs="Courier New"/>
          <w:kern w:val="0"/>
          <w:sz w:val="20"/>
          <w:szCs w:val="20"/>
          <w14:ligatures w14:val="none"/>
        </w:rPr>
        <w:t>Beyond_One_Day_Percent</w:t>
      </w:r>
      <w:proofErr w:type="spellEnd"/>
      <w:r w:rsidRPr="00083652">
        <w:rPr>
          <w:rFonts w:ascii="Times New Roman" w:eastAsia="Times New Roman" w:hAnsi="Times New Roman" w:cs="Times New Roman"/>
          <w:kern w:val="0"/>
          <w:sz w:val="24"/>
          <w:szCs w:val="24"/>
          <w14:ligatures w14:val="none"/>
        </w:rPr>
        <w:t>).</w:t>
      </w:r>
    </w:p>
    <w:p w14:paraId="3B60D3A7" w14:textId="3B8BBCCD" w:rsidR="00083652" w:rsidRPr="00083652" w:rsidRDefault="00083652" w:rsidP="00083652">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kern w:val="0"/>
          <w:sz w:val="24"/>
          <w:szCs w:val="24"/>
          <w14:ligatures w14:val="none"/>
        </w:rPr>
        <w:t xml:space="preserve">This subquery is joined to </w:t>
      </w:r>
      <w:proofErr w:type="spellStart"/>
      <w:r w:rsidRPr="00083652">
        <w:rPr>
          <w:rFonts w:ascii="Courier New" w:eastAsia="Times New Roman" w:hAnsi="Courier New" w:cs="Courier New"/>
          <w:kern w:val="0"/>
          <w:sz w:val="20"/>
          <w:szCs w:val="20"/>
          <w14:ligatures w14:val="none"/>
        </w:rPr>
        <w:t>facility_master</w:t>
      </w:r>
      <w:proofErr w:type="spellEnd"/>
      <w:r w:rsidRPr="00083652">
        <w:rPr>
          <w:rFonts w:ascii="Times New Roman" w:eastAsia="Times New Roman" w:hAnsi="Times New Roman" w:cs="Times New Roman"/>
          <w:kern w:val="0"/>
          <w:sz w:val="24"/>
          <w:szCs w:val="24"/>
          <w14:ligatures w14:val="none"/>
        </w:rPr>
        <w:t xml:space="preserve"> (aliased as </w:t>
      </w:r>
      <w:r w:rsidRPr="00083652">
        <w:rPr>
          <w:rFonts w:ascii="Courier New" w:eastAsia="Times New Roman" w:hAnsi="Courier New" w:cs="Courier New"/>
          <w:kern w:val="0"/>
          <w:sz w:val="20"/>
          <w:szCs w:val="20"/>
          <w14:ligatures w14:val="none"/>
        </w:rPr>
        <w:t>FM</w:t>
      </w:r>
      <w:r w:rsidRPr="00083652">
        <w:rPr>
          <w:rFonts w:ascii="Times New Roman" w:eastAsia="Times New Roman" w:hAnsi="Times New Roman" w:cs="Times New Roman"/>
          <w:kern w:val="0"/>
          <w:sz w:val="24"/>
          <w:szCs w:val="24"/>
          <w14:ligatures w14:val="none"/>
        </w:rPr>
        <w:t xml:space="preserve">) using </w:t>
      </w:r>
      <w:proofErr w:type="gramStart"/>
      <w:r w:rsidRPr="00083652">
        <w:rPr>
          <w:rFonts w:ascii="Courier New" w:eastAsia="Times New Roman" w:hAnsi="Courier New" w:cs="Courier New"/>
          <w:kern w:val="0"/>
          <w:sz w:val="20"/>
          <w:szCs w:val="20"/>
          <w14:ligatures w14:val="none"/>
        </w:rPr>
        <w:t>FM.ASIIS</w:t>
      </w:r>
      <w:proofErr w:type="gramEnd"/>
      <w:r w:rsidRPr="00083652">
        <w:rPr>
          <w:rFonts w:ascii="Courier New" w:eastAsia="Times New Roman" w:hAnsi="Courier New" w:cs="Courier New"/>
          <w:kern w:val="0"/>
          <w:sz w:val="20"/>
          <w:szCs w:val="20"/>
          <w14:ligatures w14:val="none"/>
        </w:rPr>
        <w:t>_FAC_ID = T.ASIIS_FAC_ID</w:t>
      </w:r>
      <w:r w:rsidRPr="00083652">
        <w:rPr>
          <w:rFonts w:ascii="Times New Roman" w:eastAsia="Times New Roman" w:hAnsi="Times New Roman" w:cs="Times New Roman"/>
          <w:kern w:val="0"/>
          <w:sz w:val="24"/>
          <w:szCs w:val="24"/>
          <w14:ligatures w14:val="none"/>
        </w:rPr>
        <w:t>.</w:t>
      </w:r>
    </w:p>
    <w:p w14:paraId="0CA47228" w14:textId="77777777" w:rsidR="00083652" w:rsidRPr="00083652" w:rsidRDefault="00083652" w:rsidP="00083652">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b/>
          <w:bCs/>
          <w:kern w:val="0"/>
          <w:sz w:val="24"/>
          <w:szCs w:val="24"/>
          <w14:ligatures w14:val="none"/>
        </w:rPr>
        <w:t>Thresholds</w:t>
      </w:r>
      <w:r w:rsidRPr="00083652">
        <w:rPr>
          <w:rFonts w:ascii="Times New Roman" w:eastAsia="Times New Roman" w:hAnsi="Times New Roman" w:cs="Times New Roman"/>
          <w:kern w:val="0"/>
          <w:sz w:val="24"/>
          <w:szCs w:val="24"/>
          <w14:ligatures w14:val="none"/>
        </w:rPr>
        <w:t xml:space="preserve">: </w:t>
      </w:r>
    </w:p>
    <w:p w14:paraId="0496DFF7" w14:textId="77777777" w:rsidR="00083652" w:rsidRDefault="00083652" w:rsidP="00083652">
      <w:pPr>
        <w:numPr>
          <w:ilvl w:val="3"/>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kern w:val="0"/>
          <w:sz w:val="24"/>
          <w:szCs w:val="24"/>
          <w14:ligatures w14:val="none"/>
        </w:rPr>
        <w:t>≤ 5%: 2 points</w:t>
      </w:r>
    </w:p>
    <w:p w14:paraId="4434D464" w14:textId="01261D2E" w:rsidR="00083652" w:rsidRDefault="000A535D" w:rsidP="00083652">
      <w:pPr>
        <w:numPr>
          <w:ilvl w:val="3"/>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&gt; </w:t>
      </w:r>
      <w:r w:rsidR="00083652" w:rsidRPr="00083652">
        <w:rPr>
          <w:rFonts w:ascii="Times New Roman" w:eastAsia="Times New Roman" w:hAnsi="Times New Roman" w:cs="Times New Roman"/>
          <w:kern w:val="0"/>
          <w:sz w:val="24"/>
          <w:szCs w:val="24"/>
          <w14:ligatures w14:val="none"/>
        </w:rPr>
        <w:t>5% and ≤ 10.17%: 1 point</w:t>
      </w:r>
    </w:p>
    <w:p w14:paraId="0A15E52B" w14:textId="08CBEF64" w:rsidR="0086258B" w:rsidRDefault="00083652" w:rsidP="0086258B">
      <w:pPr>
        <w:numPr>
          <w:ilvl w:val="3"/>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kern w:val="0"/>
          <w:sz w:val="24"/>
          <w:szCs w:val="24"/>
          <w14:ligatures w14:val="none"/>
        </w:rPr>
        <w:t>&gt;</w:t>
      </w:r>
      <w:r w:rsidR="004E12FB">
        <w:rPr>
          <w:rFonts w:ascii="Times New Roman" w:eastAsia="Times New Roman" w:hAnsi="Times New Roman" w:cs="Times New Roman"/>
          <w:kern w:val="0"/>
          <w:sz w:val="24"/>
          <w:szCs w:val="24"/>
          <w14:ligatures w14:val="none"/>
        </w:rPr>
        <w:t xml:space="preserve"> </w:t>
      </w:r>
      <w:r w:rsidRPr="00083652">
        <w:rPr>
          <w:rFonts w:ascii="Times New Roman" w:eastAsia="Times New Roman" w:hAnsi="Times New Roman" w:cs="Times New Roman"/>
          <w:kern w:val="0"/>
          <w:sz w:val="24"/>
          <w:szCs w:val="24"/>
          <w14:ligatures w14:val="none"/>
        </w:rPr>
        <w:t>10.17%: 0 points</w:t>
      </w:r>
    </w:p>
    <w:p w14:paraId="5AADDA7E" w14:textId="77777777" w:rsidR="0086258B" w:rsidRPr="0086258B" w:rsidRDefault="0086258B" w:rsidP="0086258B">
      <w:pPr>
        <w:spacing w:after="0" w:line="240" w:lineRule="auto"/>
        <w:rPr>
          <w:rFonts w:ascii="Times New Roman" w:eastAsia="Times New Roman" w:hAnsi="Times New Roman" w:cs="Times New Roman"/>
          <w:kern w:val="0"/>
          <w:sz w:val="24"/>
          <w:szCs w:val="24"/>
          <w14:ligatures w14:val="none"/>
        </w:rPr>
      </w:pPr>
    </w:p>
    <w:p w14:paraId="255C79AB" w14:textId="09E4B88A" w:rsidR="00083652" w:rsidRPr="00083652" w:rsidRDefault="00083652" w:rsidP="0008365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b/>
          <w:bCs/>
          <w:kern w:val="0"/>
          <w:sz w:val="24"/>
          <w:szCs w:val="24"/>
          <w14:ligatures w14:val="none"/>
        </w:rPr>
        <w:t>Missing VFC Eligibility</w:t>
      </w:r>
      <w:r w:rsidRPr="00083652">
        <w:rPr>
          <w:rFonts w:ascii="Times New Roman" w:eastAsia="Times New Roman" w:hAnsi="Times New Roman" w:cs="Times New Roman"/>
          <w:kern w:val="0"/>
          <w:sz w:val="24"/>
          <w:szCs w:val="24"/>
          <w14:ligatures w14:val="none"/>
        </w:rPr>
        <w:t>:</w:t>
      </w:r>
    </w:p>
    <w:p w14:paraId="3BC54B39" w14:textId="223A812D" w:rsidR="00707E4F" w:rsidRPr="00707E4F" w:rsidRDefault="00707E4F" w:rsidP="00707E4F">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t xml:space="preserve">The percentage of records with missing VFC Eligibility is calculated using </w:t>
      </w:r>
      <w:proofErr w:type="spellStart"/>
      <w:r w:rsidRPr="00707E4F">
        <w:rPr>
          <w:rFonts w:ascii="Courier New" w:hAnsi="Courier New" w:cs="Courier New"/>
        </w:rPr>
        <w:t>vaccination_mater</w:t>
      </w:r>
      <w:proofErr w:type="spellEnd"/>
      <w:r>
        <w:rPr>
          <w:rFonts w:ascii="Courier New" w:hAnsi="Courier New" w:cs="Courier New"/>
        </w:rPr>
        <w:t xml:space="preserve"> </w:t>
      </w:r>
      <w:r w:rsidRPr="00707E4F">
        <w:rPr>
          <w:rFonts w:asciiTheme="majorHAnsi" w:hAnsiTheme="majorHAnsi" w:cs="Courier New"/>
        </w:rPr>
        <w:t>table</w:t>
      </w:r>
    </w:p>
    <w:p w14:paraId="0E6DF7ED" w14:textId="3AAE92B0" w:rsidR="00083652" w:rsidRPr="00083652" w:rsidRDefault="00083652" w:rsidP="00083652">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kern w:val="0"/>
          <w:sz w:val="24"/>
          <w:szCs w:val="24"/>
          <w14:ligatures w14:val="none"/>
        </w:rPr>
        <w:lastRenderedPageBreak/>
        <w:t xml:space="preserve">The numerator counts records where </w:t>
      </w:r>
      <w:r w:rsidRPr="00083652">
        <w:rPr>
          <w:rFonts w:ascii="Courier New" w:eastAsia="Times New Roman" w:hAnsi="Courier New" w:cs="Courier New"/>
          <w:kern w:val="0"/>
          <w:sz w:val="20"/>
          <w:szCs w:val="20"/>
          <w14:ligatures w14:val="none"/>
        </w:rPr>
        <w:t>VFC_ELIGIBLE</w:t>
      </w:r>
      <w:r w:rsidRPr="00083652">
        <w:rPr>
          <w:rFonts w:ascii="Times New Roman" w:eastAsia="Times New Roman" w:hAnsi="Times New Roman" w:cs="Times New Roman"/>
          <w:kern w:val="0"/>
          <w:sz w:val="24"/>
          <w:szCs w:val="24"/>
          <w14:ligatures w14:val="none"/>
        </w:rPr>
        <w:t xml:space="preserve"> is NULL, while the denominator is the total record count (</w:t>
      </w:r>
      <w:proofErr w:type="gramStart"/>
      <w:r w:rsidRPr="00083652">
        <w:rPr>
          <w:rFonts w:ascii="Courier New" w:eastAsia="Times New Roman" w:hAnsi="Courier New" w:cs="Courier New"/>
          <w:kern w:val="0"/>
          <w:sz w:val="20"/>
          <w:szCs w:val="20"/>
          <w14:ligatures w14:val="none"/>
        </w:rPr>
        <w:t>ROUND(</w:t>
      </w:r>
      <w:proofErr w:type="gramEnd"/>
      <w:r w:rsidRPr="00083652">
        <w:rPr>
          <w:rFonts w:ascii="Courier New" w:eastAsia="Times New Roman" w:hAnsi="Courier New" w:cs="Courier New"/>
          <w:kern w:val="0"/>
          <w:sz w:val="20"/>
          <w:szCs w:val="20"/>
          <w14:ligatures w14:val="none"/>
        </w:rPr>
        <w:t xml:space="preserve">100.0 * COUNT(CASE WHEN VM.VFC_ELIGIBLE IS NULL THEN 1 ELSE NULL END) / COUNT(*), 2) AS </w:t>
      </w:r>
      <w:proofErr w:type="spellStart"/>
      <w:r w:rsidRPr="00083652">
        <w:rPr>
          <w:rFonts w:ascii="Courier New" w:eastAsia="Times New Roman" w:hAnsi="Courier New" w:cs="Courier New"/>
          <w:kern w:val="0"/>
          <w:sz w:val="20"/>
          <w:szCs w:val="20"/>
          <w14:ligatures w14:val="none"/>
        </w:rPr>
        <w:t>Missing_VFC_Eligible_Percent</w:t>
      </w:r>
      <w:proofErr w:type="spellEnd"/>
      <w:r w:rsidRPr="00083652">
        <w:rPr>
          <w:rFonts w:ascii="Times New Roman" w:eastAsia="Times New Roman" w:hAnsi="Times New Roman" w:cs="Times New Roman"/>
          <w:kern w:val="0"/>
          <w:sz w:val="24"/>
          <w:szCs w:val="24"/>
          <w14:ligatures w14:val="none"/>
        </w:rPr>
        <w:t>).</w:t>
      </w:r>
    </w:p>
    <w:p w14:paraId="2BCCE5FD" w14:textId="02A9424B" w:rsidR="00083652" w:rsidRPr="00083652" w:rsidRDefault="00083652" w:rsidP="00083652">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kern w:val="0"/>
          <w:sz w:val="24"/>
          <w:szCs w:val="24"/>
          <w14:ligatures w14:val="none"/>
        </w:rPr>
        <w:t xml:space="preserve">Joined to </w:t>
      </w:r>
      <w:proofErr w:type="spellStart"/>
      <w:r w:rsidRPr="00083652">
        <w:rPr>
          <w:rFonts w:ascii="Courier New" w:eastAsia="Times New Roman" w:hAnsi="Courier New" w:cs="Courier New"/>
          <w:kern w:val="0"/>
          <w:sz w:val="20"/>
          <w:szCs w:val="20"/>
          <w14:ligatures w14:val="none"/>
        </w:rPr>
        <w:t>facility_master</w:t>
      </w:r>
      <w:proofErr w:type="spellEnd"/>
      <w:r w:rsidRPr="00083652">
        <w:rPr>
          <w:rFonts w:ascii="Times New Roman" w:eastAsia="Times New Roman" w:hAnsi="Times New Roman" w:cs="Times New Roman"/>
          <w:kern w:val="0"/>
          <w:sz w:val="24"/>
          <w:szCs w:val="24"/>
          <w14:ligatures w14:val="none"/>
        </w:rPr>
        <w:t xml:space="preserve"> using </w:t>
      </w:r>
      <w:proofErr w:type="gramStart"/>
      <w:r w:rsidRPr="00083652">
        <w:rPr>
          <w:rFonts w:ascii="Courier New" w:eastAsia="Times New Roman" w:hAnsi="Courier New" w:cs="Courier New"/>
          <w:kern w:val="0"/>
          <w:sz w:val="20"/>
          <w:szCs w:val="20"/>
          <w14:ligatures w14:val="none"/>
        </w:rPr>
        <w:t>FM.ASIIS</w:t>
      </w:r>
      <w:proofErr w:type="gramEnd"/>
      <w:r w:rsidRPr="00083652">
        <w:rPr>
          <w:rFonts w:ascii="Courier New" w:eastAsia="Times New Roman" w:hAnsi="Courier New" w:cs="Courier New"/>
          <w:kern w:val="0"/>
          <w:sz w:val="20"/>
          <w:szCs w:val="20"/>
          <w14:ligatures w14:val="none"/>
        </w:rPr>
        <w:t>_FAC_ID = V.ASIIS_FAC_ID</w:t>
      </w:r>
      <w:r w:rsidRPr="00083652">
        <w:rPr>
          <w:rFonts w:ascii="Times New Roman" w:eastAsia="Times New Roman" w:hAnsi="Times New Roman" w:cs="Times New Roman"/>
          <w:kern w:val="0"/>
          <w:sz w:val="24"/>
          <w:szCs w:val="24"/>
          <w14:ligatures w14:val="none"/>
        </w:rPr>
        <w:t>.</w:t>
      </w:r>
    </w:p>
    <w:p w14:paraId="6E9FD8CC" w14:textId="77777777" w:rsidR="00083652" w:rsidRPr="00083652" w:rsidRDefault="00083652" w:rsidP="00083652">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b/>
          <w:bCs/>
          <w:kern w:val="0"/>
          <w:sz w:val="24"/>
          <w:szCs w:val="24"/>
          <w14:ligatures w14:val="none"/>
        </w:rPr>
        <w:t>Thresholds</w:t>
      </w:r>
      <w:r w:rsidRPr="00083652">
        <w:rPr>
          <w:rFonts w:ascii="Times New Roman" w:eastAsia="Times New Roman" w:hAnsi="Times New Roman" w:cs="Times New Roman"/>
          <w:kern w:val="0"/>
          <w:sz w:val="24"/>
          <w:szCs w:val="24"/>
          <w14:ligatures w14:val="none"/>
        </w:rPr>
        <w:t xml:space="preserve">: </w:t>
      </w:r>
    </w:p>
    <w:p w14:paraId="29C2BD5D" w14:textId="77777777" w:rsidR="004E12FB" w:rsidRDefault="00083652" w:rsidP="004E12FB">
      <w:pPr>
        <w:numPr>
          <w:ilvl w:val="3"/>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83652">
        <w:rPr>
          <w:rFonts w:ascii="Times New Roman" w:eastAsia="Times New Roman" w:hAnsi="Times New Roman" w:cs="Times New Roman"/>
          <w:kern w:val="0"/>
          <w:sz w:val="24"/>
          <w:szCs w:val="24"/>
          <w14:ligatures w14:val="none"/>
        </w:rPr>
        <w:t>≤ 1%</w:t>
      </w:r>
      <w:proofErr w:type="gramEnd"/>
      <w:r w:rsidRPr="00083652">
        <w:rPr>
          <w:rFonts w:ascii="Times New Roman" w:eastAsia="Times New Roman" w:hAnsi="Times New Roman" w:cs="Times New Roman"/>
          <w:kern w:val="0"/>
          <w:sz w:val="24"/>
          <w:szCs w:val="24"/>
          <w14:ligatures w14:val="none"/>
        </w:rPr>
        <w:t>: 2 points</w:t>
      </w:r>
    </w:p>
    <w:p w14:paraId="30DF2F19" w14:textId="70DCFB3E" w:rsidR="004E12FB" w:rsidRDefault="000A535D" w:rsidP="004E12FB">
      <w:pPr>
        <w:numPr>
          <w:ilvl w:val="3"/>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&gt; </w:t>
      </w:r>
      <w:r w:rsidR="00083652" w:rsidRPr="00083652">
        <w:rPr>
          <w:rFonts w:ascii="Times New Roman" w:eastAsia="Times New Roman" w:hAnsi="Times New Roman" w:cs="Times New Roman"/>
          <w:kern w:val="0"/>
          <w:sz w:val="24"/>
          <w:szCs w:val="24"/>
          <w14:ligatures w14:val="none"/>
        </w:rPr>
        <w:t>1% and ≤ 2.87%: 1 point</w:t>
      </w:r>
    </w:p>
    <w:p w14:paraId="62950796" w14:textId="15235DA3" w:rsidR="00083652" w:rsidRPr="004E12FB" w:rsidRDefault="004E12FB" w:rsidP="004E12FB">
      <w:pPr>
        <w:numPr>
          <w:ilvl w:val="3"/>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12FB">
        <w:rPr>
          <w:rFonts w:ascii="Times New Roman" w:eastAsia="Times New Roman" w:hAnsi="Times New Roman" w:cs="Times New Roman"/>
          <w:kern w:val="0"/>
          <w:sz w:val="24"/>
          <w:szCs w:val="24"/>
          <w14:ligatures w14:val="none"/>
        </w:rPr>
        <w:t>&gt;</w:t>
      </w:r>
      <w:r>
        <w:rPr>
          <w:rFonts w:ascii="Times New Roman" w:eastAsia="Times New Roman" w:hAnsi="Times New Roman" w:cs="Times New Roman"/>
          <w:kern w:val="0"/>
          <w:sz w:val="24"/>
          <w:szCs w:val="24"/>
          <w14:ligatures w14:val="none"/>
        </w:rPr>
        <w:t xml:space="preserve"> </w:t>
      </w:r>
      <w:r w:rsidR="00083652" w:rsidRPr="00083652">
        <w:rPr>
          <w:rFonts w:ascii="Times New Roman" w:eastAsia="Times New Roman" w:hAnsi="Times New Roman" w:cs="Times New Roman"/>
          <w:kern w:val="0"/>
          <w:sz w:val="24"/>
          <w:szCs w:val="24"/>
          <w14:ligatures w14:val="none"/>
        </w:rPr>
        <w:t>2.87%: 0 points</w:t>
      </w:r>
    </w:p>
    <w:p w14:paraId="4DABCF44" w14:textId="77777777" w:rsidR="0086258B" w:rsidRPr="00083652" w:rsidRDefault="0086258B" w:rsidP="0086258B">
      <w:pPr>
        <w:spacing w:beforeAutospacing="1" w:after="100" w:afterAutospacing="1" w:line="240" w:lineRule="auto"/>
        <w:ind w:left="3600"/>
        <w:rPr>
          <w:rFonts w:ascii="Times New Roman" w:eastAsia="Times New Roman" w:hAnsi="Times New Roman" w:cs="Times New Roman"/>
          <w:kern w:val="0"/>
          <w:sz w:val="24"/>
          <w:szCs w:val="24"/>
          <w14:ligatures w14:val="none"/>
        </w:rPr>
      </w:pPr>
    </w:p>
    <w:p w14:paraId="545C43F1" w14:textId="001A7CD8" w:rsidR="00707E4F" w:rsidRPr="00083652" w:rsidRDefault="00083652" w:rsidP="00707E4F">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b/>
          <w:bCs/>
          <w:kern w:val="0"/>
          <w:sz w:val="24"/>
          <w:szCs w:val="24"/>
          <w14:ligatures w14:val="none"/>
        </w:rPr>
        <w:t>Missing Funding Source</w:t>
      </w:r>
      <w:r w:rsidRPr="00083652">
        <w:rPr>
          <w:rFonts w:ascii="Times New Roman" w:eastAsia="Times New Roman" w:hAnsi="Times New Roman" w:cs="Times New Roman"/>
          <w:kern w:val="0"/>
          <w:sz w:val="24"/>
          <w:szCs w:val="24"/>
          <w14:ligatures w14:val="none"/>
        </w:rPr>
        <w:t>:</w:t>
      </w:r>
    </w:p>
    <w:p w14:paraId="538CE625" w14:textId="019AF632" w:rsidR="00707E4F" w:rsidRPr="00707E4F" w:rsidRDefault="00707E4F" w:rsidP="00707E4F">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7E4F">
        <w:rPr>
          <w:rFonts w:ascii="Times New Roman" w:eastAsia="Times New Roman" w:hAnsi="Times New Roman" w:cs="Times New Roman"/>
          <w:kern w:val="0"/>
          <w:sz w:val="24"/>
          <w:szCs w:val="24"/>
          <w14:ligatures w14:val="none"/>
        </w:rPr>
        <w:t xml:space="preserve">This subquery uses </w:t>
      </w:r>
      <w:r>
        <w:rPr>
          <w:rFonts w:ascii="Courier New" w:eastAsia="Times New Roman" w:hAnsi="Courier New" w:cs="Courier New"/>
          <w:kern w:val="0"/>
          <w:sz w:val="20"/>
          <w:szCs w:val="20"/>
          <w14:ligatures w14:val="none"/>
        </w:rPr>
        <w:t>VACCINATION_MASTER</w:t>
      </w:r>
      <w:r w:rsidRPr="00083652">
        <w:rPr>
          <w:rFonts w:ascii="Times New Roman" w:eastAsia="Times New Roman" w:hAnsi="Times New Roman" w:cs="Times New Roman"/>
          <w:kern w:val="0"/>
          <w:sz w:val="24"/>
          <w:szCs w:val="24"/>
          <w14:ligatures w14:val="none"/>
        </w:rPr>
        <w:t xml:space="preserve"> (</w:t>
      </w:r>
      <w:proofErr w:type="gramStart"/>
      <w:r w:rsidRPr="00083652">
        <w:rPr>
          <w:rFonts w:ascii="Courier New" w:eastAsia="Times New Roman" w:hAnsi="Courier New" w:cs="Courier New"/>
          <w:kern w:val="0"/>
          <w:sz w:val="20"/>
          <w:szCs w:val="20"/>
          <w14:ligatures w14:val="none"/>
        </w:rPr>
        <w:t>VM</w:t>
      </w:r>
      <w:r w:rsidRPr="00083652">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 data</w:t>
      </w:r>
      <w:proofErr w:type="gramEnd"/>
      <w:r>
        <w:rPr>
          <w:rFonts w:ascii="Times New Roman" w:eastAsia="Times New Roman" w:hAnsi="Times New Roman" w:cs="Times New Roman"/>
          <w:kern w:val="0"/>
          <w:sz w:val="24"/>
          <w:szCs w:val="24"/>
          <w14:ligatures w14:val="none"/>
        </w:rPr>
        <w:t xml:space="preserve"> </w:t>
      </w:r>
      <w:r w:rsidRPr="00707E4F">
        <w:rPr>
          <w:rFonts w:ascii="Times New Roman" w:eastAsia="Times New Roman" w:hAnsi="Times New Roman" w:cs="Times New Roman"/>
          <w:kern w:val="0"/>
          <w:sz w:val="24"/>
          <w:szCs w:val="24"/>
          <w14:ligatures w14:val="none"/>
        </w:rPr>
        <w:t>to calculate the percentage of missing funding source data.</w:t>
      </w:r>
    </w:p>
    <w:p w14:paraId="4972CCC0" w14:textId="13342C1C" w:rsidR="00083652" w:rsidRPr="00083652" w:rsidRDefault="00083652" w:rsidP="00083652">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kern w:val="0"/>
          <w:sz w:val="24"/>
          <w:szCs w:val="24"/>
          <w14:ligatures w14:val="none"/>
        </w:rPr>
        <w:t xml:space="preserve">The numerator counts records missing a </w:t>
      </w:r>
      <w:r w:rsidRPr="00083652">
        <w:rPr>
          <w:rFonts w:ascii="Courier New" w:eastAsia="Times New Roman" w:hAnsi="Courier New" w:cs="Courier New"/>
          <w:kern w:val="0"/>
          <w:sz w:val="20"/>
          <w:szCs w:val="20"/>
          <w14:ligatures w14:val="none"/>
        </w:rPr>
        <w:t>FUNDING_SOURCE_ID</w:t>
      </w:r>
      <w:r w:rsidRPr="00083652">
        <w:rPr>
          <w:rFonts w:ascii="Times New Roman" w:eastAsia="Times New Roman" w:hAnsi="Times New Roman" w:cs="Times New Roman"/>
          <w:kern w:val="0"/>
          <w:sz w:val="24"/>
          <w:szCs w:val="24"/>
          <w14:ligatures w14:val="none"/>
        </w:rPr>
        <w:t>, while the denominator is the total record count (</w:t>
      </w:r>
      <w:proofErr w:type="gramStart"/>
      <w:r w:rsidRPr="00083652">
        <w:rPr>
          <w:rFonts w:ascii="Courier New" w:eastAsia="Times New Roman" w:hAnsi="Courier New" w:cs="Courier New"/>
          <w:kern w:val="0"/>
          <w:sz w:val="20"/>
          <w:szCs w:val="20"/>
          <w14:ligatures w14:val="none"/>
        </w:rPr>
        <w:t>ROUND(</w:t>
      </w:r>
      <w:proofErr w:type="gramEnd"/>
      <w:r w:rsidRPr="00083652">
        <w:rPr>
          <w:rFonts w:ascii="Courier New" w:eastAsia="Times New Roman" w:hAnsi="Courier New" w:cs="Courier New"/>
          <w:kern w:val="0"/>
          <w:sz w:val="20"/>
          <w:szCs w:val="20"/>
          <w14:ligatures w14:val="none"/>
        </w:rPr>
        <w:t xml:space="preserve">100.0 * COUNT(CASE WHEN VM.FUNDING_SOURCE_ID IS NULL THEN 1 ELSE NULL END) / COUNT(*), 2) AS </w:t>
      </w:r>
      <w:proofErr w:type="spellStart"/>
      <w:r w:rsidRPr="00083652">
        <w:rPr>
          <w:rFonts w:ascii="Courier New" w:eastAsia="Times New Roman" w:hAnsi="Courier New" w:cs="Courier New"/>
          <w:kern w:val="0"/>
          <w:sz w:val="20"/>
          <w:szCs w:val="20"/>
          <w14:ligatures w14:val="none"/>
        </w:rPr>
        <w:t>Missing_Funding_Source_Percent</w:t>
      </w:r>
      <w:proofErr w:type="spellEnd"/>
      <w:r w:rsidRPr="00083652">
        <w:rPr>
          <w:rFonts w:ascii="Times New Roman" w:eastAsia="Times New Roman" w:hAnsi="Times New Roman" w:cs="Times New Roman"/>
          <w:kern w:val="0"/>
          <w:sz w:val="24"/>
          <w:szCs w:val="24"/>
          <w14:ligatures w14:val="none"/>
        </w:rPr>
        <w:t>).</w:t>
      </w:r>
    </w:p>
    <w:p w14:paraId="5425CFBE" w14:textId="7932F6EC" w:rsidR="00083652" w:rsidRPr="00083652" w:rsidRDefault="00083652" w:rsidP="00083652">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kern w:val="0"/>
          <w:sz w:val="24"/>
          <w:szCs w:val="24"/>
          <w14:ligatures w14:val="none"/>
        </w:rPr>
        <w:t xml:space="preserve">Joined to </w:t>
      </w:r>
      <w:proofErr w:type="spellStart"/>
      <w:r w:rsidRPr="00083652">
        <w:rPr>
          <w:rFonts w:ascii="Courier New" w:eastAsia="Times New Roman" w:hAnsi="Courier New" w:cs="Courier New"/>
          <w:kern w:val="0"/>
          <w:sz w:val="20"/>
          <w:szCs w:val="20"/>
          <w14:ligatures w14:val="none"/>
        </w:rPr>
        <w:t>facility_master</w:t>
      </w:r>
      <w:proofErr w:type="spellEnd"/>
      <w:r w:rsidRPr="00083652">
        <w:rPr>
          <w:rFonts w:ascii="Times New Roman" w:eastAsia="Times New Roman" w:hAnsi="Times New Roman" w:cs="Times New Roman"/>
          <w:kern w:val="0"/>
          <w:sz w:val="24"/>
          <w:szCs w:val="24"/>
          <w14:ligatures w14:val="none"/>
        </w:rPr>
        <w:t xml:space="preserve"> using </w:t>
      </w:r>
      <w:proofErr w:type="gramStart"/>
      <w:r w:rsidRPr="00083652">
        <w:rPr>
          <w:rFonts w:ascii="Courier New" w:eastAsia="Times New Roman" w:hAnsi="Courier New" w:cs="Courier New"/>
          <w:kern w:val="0"/>
          <w:sz w:val="20"/>
          <w:szCs w:val="20"/>
          <w14:ligatures w14:val="none"/>
        </w:rPr>
        <w:t>FM.ASIIS</w:t>
      </w:r>
      <w:proofErr w:type="gramEnd"/>
      <w:r w:rsidRPr="00083652">
        <w:rPr>
          <w:rFonts w:ascii="Courier New" w:eastAsia="Times New Roman" w:hAnsi="Courier New" w:cs="Courier New"/>
          <w:kern w:val="0"/>
          <w:sz w:val="20"/>
          <w:szCs w:val="20"/>
          <w14:ligatures w14:val="none"/>
        </w:rPr>
        <w:t>_FAC_ID = F.ASIIS_FAC_ID</w:t>
      </w:r>
      <w:r w:rsidRPr="00083652">
        <w:rPr>
          <w:rFonts w:ascii="Times New Roman" w:eastAsia="Times New Roman" w:hAnsi="Times New Roman" w:cs="Times New Roman"/>
          <w:kern w:val="0"/>
          <w:sz w:val="24"/>
          <w:szCs w:val="24"/>
          <w14:ligatures w14:val="none"/>
        </w:rPr>
        <w:t>.</w:t>
      </w:r>
    </w:p>
    <w:p w14:paraId="499F9EBD" w14:textId="77777777" w:rsidR="00083652" w:rsidRPr="00083652" w:rsidRDefault="00083652" w:rsidP="00083652">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b/>
          <w:bCs/>
          <w:kern w:val="0"/>
          <w:sz w:val="24"/>
          <w:szCs w:val="24"/>
          <w14:ligatures w14:val="none"/>
        </w:rPr>
        <w:t>Thresholds</w:t>
      </w:r>
      <w:r w:rsidRPr="00083652">
        <w:rPr>
          <w:rFonts w:ascii="Times New Roman" w:eastAsia="Times New Roman" w:hAnsi="Times New Roman" w:cs="Times New Roman"/>
          <w:kern w:val="0"/>
          <w:sz w:val="24"/>
          <w:szCs w:val="24"/>
          <w14:ligatures w14:val="none"/>
        </w:rPr>
        <w:t xml:space="preserve">: </w:t>
      </w:r>
    </w:p>
    <w:p w14:paraId="2E662866" w14:textId="77777777" w:rsidR="0086258B" w:rsidRDefault="00083652" w:rsidP="0086258B">
      <w:pPr>
        <w:numPr>
          <w:ilvl w:val="3"/>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83652">
        <w:rPr>
          <w:rFonts w:ascii="Times New Roman" w:eastAsia="Times New Roman" w:hAnsi="Times New Roman" w:cs="Times New Roman"/>
          <w:kern w:val="0"/>
          <w:sz w:val="24"/>
          <w:szCs w:val="24"/>
          <w14:ligatures w14:val="none"/>
        </w:rPr>
        <w:t>≤ 1%</w:t>
      </w:r>
      <w:proofErr w:type="gramEnd"/>
      <w:r w:rsidRPr="00083652">
        <w:rPr>
          <w:rFonts w:ascii="Times New Roman" w:eastAsia="Times New Roman" w:hAnsi="Times New Roman" w:cs="Times New Roman"/>
          <w:kern w:val="0"/>
          <w:sz w:val="24"/>
          <w:szCs w:val="24"/>
          <w14:ligatures w14:val="none"/>
        </w:rPr>
        <w:t>: 2 points</w:t>
      </w:r>
    </w:p>
    <w:p w14:paraId="646294F8" w14:textId="56B2F765" w:rsidR="0086258B" w:rsidRDefault="000A535D" w:rsidP="0086258B">
      <w:pPr>
        <w:numPr>
          <w:ilvl w:val="3"/>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&gt; </w:t>
      </w:r>
      <w:r w:rsidR="00083652" w:rsidRPr="00083652">
        <w:rPr>
          <w:rFonts w:ascii="Times New Roman" w:eastAsia="Times New Roman" w:hAnsi="Times New Roman" w:cs="Times New Roman"/>
          <w:kern w:val="0"/>
          <w:sz w:val="24"/>
          <w:szCs w:val="24"/>
          <w14:ligatures w14:val="none"/>
        </w:rPr>
        <w:t>1% and ≤ 8.91%: 1 point</w:t>
      </w:r>
    </w:p>
    <w:p w14:paraId="5EFE843C" w14:textId="570C7CFA" w:rsidR="00083652" w:rsidRPr="0086258B" w:rsidRDefault="0086258B" w:rsidP="0086258B">
      <w:pPr>
        <w:numPr>
          <w:ilvl w:val="3"/>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&gt;</w:t>
      </w:r>
      <w:r w:rsidR="004E12FB">
        <w:rPr>
          <w:rFonts w:ascii="Times New Roman" w:eastAsia="Times New Roman" w:hAnsi="Times New Roman" w:cs="Times New Roman"/>
          <w:kern w:val="0"/>
          <w:sz w:val="24"/>
          <w:szCs w:val="24"/>
          <w14:ligatures w14:val="none"/>
        </w:rPr>
        <w:t xml:space="preserve"> </w:t>
      </w:r>
      <w:r w:rsidR="00083652" w:rsidRPr="00083652">
        <w:rPr>
          <w:rFonts w:ascii="Times New Roman" w:eastAsia="Times New Roman" w:hAnsi="Times New Roman" w:cs="Times New Roman"/>
          <w:kern w:val="0"/>
          <w:sz w:val="24"/>
          <w:szCs w:val="24"/>
          <w14:ligatures w14:val="none"/>
        </w:rPr>
        <w:t>8.91%: 0 points</w:t>
      </w:r>
    </w:p>
    <w:p w14:paraId="7B76E069" w14:textId="77777777" w:rsidR="0086258B" w:rsidRPr="00083652" w:rsidRDefault="0086258B" w:rsidP="0086258B">
      <w:pPr>
        <w:spacing w:beforeAutospacing="1" w:after="0" w:line="240" w:lineRule="auto"/>
        <w:rPr>
          <w:rFonts w:ascii="Times New Roman" w:eastAsia="Times New Roman" w:hAnsi="Times New Roman" w:cs="Times New Roman"/>
          <w:kern w:val="0"/>
          <w:sz w:val="24"/>
          <w:szCs w:val="24"/>
          <w14:ligatures w14:val="none"/>
        </w:rPr>
      </w:pPr>
    </w:p>
    <w:p w14:paraId="6523D1A1" w14:textId="77777777" w:rsidR="00083652" w:rsidRPr="00083652" w:rsidRDefault="00083652" w:rsidP="0008365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b/>
          <w:bCs/>
          <w:kern w:val="0"/>
          <w:sz w:val="24"/>
          <w:szCs w:val="24"/>
          <w14:ligatures w14:val="none"/>
        </w:rPr>
        <w:t>Missing Lot Number</w:t>
      </w:r>
      <w:r w:rsidRPr="00083652">
        <w:rPr>
          <w:rFonts w:ascii="Times New Roman" w:eastAsia="Times New Roman" w:hAnsi="Times New Roman" w:cs="Times New Roman"/>
          <w:kern w:val="0"/>
          <w:sz w:val="24"/>
          <w:szCs w:val="24"/>
          <w14:ligatures w14:val="none"/>
        </w:rPr>
        <w:t>:</w:t>
      </w:r>
    </w:p>
    <w:p w14:paraId="2A2DF38B" w14:textId="593F3814" w:rsidR="00083652" w:rsidRPr="00083652" w:rsidRDefault="00083652" w:rsidP="00083652">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kern w:val="0"/>
          <w:sz w:val="24"/>
          <w:szCs w:val="24"/>
          <w14:ligatures w14:val="none"/>
        </w:rPr>
        <w:t xml:space="preserve">This metric uses </w:t>
      </w:r>
      <w:r w:rsidR="00707E4F">
        <w:rPr>
          <w:rFonts w:ascii="Courier New" w:eastAsia="Times New Roman" w:hAnsi="Courier New" w:cs="Courier New"/>
          <w:kern w:val="0"/>
          <w:sz w:val="20"/>
          <w:szCs w:val="20"/>
          <w14:ligatures w14:val="none"/>
        </w:rPr>
        <w:t>VACCINATION_MASTER</w:t>
      </w:r>
      <w:r w:rsidR="00707E4F" w:rsidRPr="00083652">
        <w:rPr>
          <w:rFonts w:ascii="Times New Roman" w:eastAsia="Times New Roman" w:hAnsi="Times New Roman" w:cs="Times New Roman"/>
          <w:kern w:val="0"/>
          <w:sz w:val="24"/>
          <w:szCs w:val="24"/>
          <w14:ligatures w14:val="none"/>
        </w:rPr>
        <w:t xml:space="preserve"> (</w:t>
      </w:r>
      <w:r w:rsidR="00707E4F" w:rsidRPr="00083652">
        <w:rPr>
          <w:rFonts w:ascii="Courier New" w:eastAsia="Times New Roman" w:hAnsi="Courier New" w:cs="Courier New"/>
          <w:kern w:val="0"/>
          <w:sz w:val="20"/>
          <w:szCs w:val="20"/>
          <w14:ligatures w14:val="none"/>
        </w:rPr>
        <w:t>VM</w:t>
      </w:r>
      <w:r w:rsidR="00707E4F" w:rsidRPr="00083652">
        <w:rPr>
          <w:rFonts w:ascii="Times New Roman" w:eastAsia="Times New Roman" w:hAnsi="Times New Roman" w:cs="Times New Roman"/>
          <w:kern w:val="0"/>
          <w:sz w:val="24"/>
          <w:szCs w:val="24"/>
          <w14:ligatures w14:val="none"/>
        </w:rPr>
        <w:t xml:space="preserve">) </w:t>
      </w:r>
      <w:r w:rsidRPr="00083652">
        <w:rPr>
          <w:rFonts w:ascii="Times New Roman" w:eastAsia="Times New Roman" w:hAnsi="Times New Roman" w:cs="Times New Roman"/>
          <w:kern w:val="0"/>
          <w:sz w:val="24"/>
          <w:szCs w:val="24"/>
          <w14:ligatures w14:val="none"/>
        </w:rPr>
        <w:t xml:space="preserve">and checks against </w:t>
      </w:r>
      <w:proofErr w:type="spellStart"/>
      <w:r w:rsidRPr="00083652">
        <w:rPr>
          <w:rFonts w:ascii="Courier New" w:eastAsia="Times New Roman" w:hAnsi="Courier New" w:cs="Courier New"/>
          <w:kern w:val="0"/>
          <w:sz w:val="20"/>
          <w:szCs w:val="20"/>
          <w14:ligatures w14:val="none"/>
        </w:rPr>
        <w:t>lot_number</w:t>
      </w:r>
      <w:proofErr w:type="spellEnd"/>
      <w:r w:rsidRPr="00083652">
        <w:rPr>
          <w:rFonts w:ascii="Times New Roman" w:eastAsia="Times New Roman" w:hAnsi="Times New Roman" w:cs="Times New Roman"/>
          <w:kern w:val="0"/>
          <w:sz w:val="24"/>
          <w:szCs w:val="24"/>
          <w14:ligatures w14:val="none"/>
        </w:rPr>
        <w:t xml:space="preserve"> (</w:t>
      </w:r>
      <w:r w:rsidRPr="00083652">
        <w:rPr>
          <w:rFonts w:ascii="Courier New" w:eastAsia="Times New Roman" w:hAnsi="Courier New" w:cs="Courier New"/>
          <w:kern w:val="0"/>
          <w:sz w:val="20"/>
          <w:szCs w:val="20"/>
          <w14:ligatures w14:val="none"/>
        </w:rPr>
        <w:t>LN</w:t>
      </w:r>
      <w:r w:rsidRPr="00083652">
        <w:rPr>
          <w:rFonts w:ascii="Times New Roman" w:eastAsia="Times New Roman" w:hAnsi="Times New Roman" w:cs="Times New Roman"/>
          <w:kern w:val="0"/>
          <w:sz w:val="24"/>
          <w:szCs w:val="24"/>
          <w14:ligatures w14:val="none"/>
        </w:rPr>
        <w:t>).</w:t>
      </w:r>
    </w:p>
    <w:p w14:paraId="3FE4DE1C" w14:textId="285683C2" w:rsidR="00083652" w:rsidRPr="00083652" w:rsidRDefault="00083652" w:rsidP="00083652">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kern w:val="0"/>
          <w:sz w:val="24"/>
          <w:szCs w:val="24"/>
          <w14:ligatures w14:val="none"/>
        </w:rPr>
        <w:t>The numerator counts records with missing or invalid lot numbers (</w:t>
      </w:r>
      <w:proofErr w:type="gramStart"/>
      <w:r w:rsidRPr="00083652">
        <w:rPr>
          <w:rFonts w:ascii="Courier New" w:eastAsia="Times New Roman" w:hAnsi="Courier New" w:cs="Courier New"/>
          <w:kern w:val="0"/>
          <w:sz w:val="20"/>
          <w:szCs w:val="20"/>
          <w14:ligatures w14:val="none"/>
        </w:rPr>
        <w:t>ROUND(</w:t>
      </w:r>
      <w:proofErr w:type="gramEnd"/>
      <w:r w:rsidRPr="00083652">
        <w:rPr>
          <w:rFonts w:ascii="Courier New" w:eastAsia="Times New Roman" w:hAnsi="Courier New" w:cs="Courier New"/>
          <w:kern w:val="0"/>
          <w:sz w:val="20"/>
          <w:szCs w:val="20"/>
          <w14:ligatures w14:val="none"/>
        </w:rPr>
        <w:t xml:space="preserve">100.0 * COUNT(CASE WHEN VM.LOT_NUM IS NULL OR NOT EXISTS (SELECT 1 FROM </w:t>
      </w:r>
      <w:proofErr w:type="spellStart"/>
      <w:r w:rsidRPr="00083652">
        <w:rPr>
          <w:rFonts w:ascii="Courier New" w:eastAsia="Times New Roman" w:hAnsi="Courier New" w:cs="Courier New"/>
          <w:kern w:val="0"/>
          <w:sz w:val="20"/>
          <w:szCs w:val="20"/>
          <w14:ligatures w14:val="none"/>
        </w:rPr>
        <w:t>lot_number</w:t>
      </w:r>
      <w:proofErr w:type="spellEnd"/>
      <w:r w:rsidRPr="00083652">
        <w:rPr>
          <w:rFonts w:ascii="Courier New" w:eastAsia="Times New Roman" w:hAnsi="Courier New" w:cs="Courier New"/>
          <w:kern w:val="0"/>
          <w:sz w:val="20"/>
          <w:szCs w:val="20"/>
          <w14:ligatures w14:val="none"/>
        </w:rPr>
        <w:t xml:space="preserve"> AS LN WHERE VM.LOT_NUM = LN.LOT_NUMBER) THEN 1 ELSE NULL END) / NULLIF(COUNT(*), 0), 2) AS </w:t>
      </w:r>
      <w:proofErr w:type="spellStart"/>
      <w:r w:rsidRPr="00083652">
        <w:rPr>
          <w:rFonts w:ascii="Courier New" w:eastAsia="Times New Roman" w:hAnsi="Courier New" w:cs="Courier New"/>
          <w:kern w:val="0"/>
          <w:sz w:val="20"/>
          <w:szCs w:val="20"/>
          <w14:ligatures w14:val="none"/>
        </w:rPr>
        <w:t>Missing_Lot_Number_Percent</w:t>
      </w:r>
      <w:proofErr w:type="spellEnd"/>
      <w:r w:rsidRPr="00083652">
        <w:rPr>
          <w:rFonts w:ascii="Times New Roman" w:eastAsia="Times New Roman" w:hAnsi="Times New Roman" w:cs="Times New Roman"/>
          <w:kern w:val="0"/>
          <w:sz w:val="24"/>
          <w:szCs w:val="24"/>
          <w14:ligatures w14:val="none"/>
        </w:rPr>
        <w:t>).</w:t>
      </w:r>
    </w:p>
    <w:p w14:paraId="4A299E01" w14:textId="1A097BD3" w:rsidR="00083652" w:rsidRPr="00083652" w:rsidRDefault="00083652" w:rsidP="00083652">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kern w:val="0"/>
          <w:sz w:val="24"/>
          <w:szCs w:val="24"/>
          <w14:ligatures w14:val="none"/>
        </w:rPr>
        <w:t xml:space="preserve">Joined to </w:t>
      </w:r>
      <w:proofErr w:type="spellStart"/>
      <w:r w:rsidRPr="00083652">
        <w:rPr>
          <w:rFonts w:ascii="Courier New" w:eastAsia="Times New Roman" w:hAnsi="Courier New" w:cs="Courier New"/>
          <w:kern w:val="0"/>
          <w:sz w:val="20"/>
          <w:szCs w:val="20"/>
          <w14:ligatures w14:val="none"/>
        </w:rPr>
        <w:t>facility_master</w:t>
      </w:r>
      <w:proofErr w:type="spellEnd"/>
      <w:r w:rsidRPr="00083652">
        <w:rPr>
          <w:rFonts w:ascii="Times New Roman" w:eastAsia="Times New Roman" w:hAnsi="Times New Roman" w:cs="Times New Roman"/>
          <w:kern w:val="0"/>
          <w:sz w:val="24"/>
          <w:szCs w:val="24"/>
          <w14:ligatures w14:val="none"/>
        </w:rPr>
        <w:t xml:space="preserve"> using </w:t>
      </w:r>
      <w:proofErr w:type="gramStart"/>
      <w:r w:rsidRPr="00083652">
        <w:rPr>
          <w:rFonts w:ascii="Courier New" w:eastAsia="Times New Roman" w:hAnsi="Courier New" w:cs="Courier New"/>
          <w:kern w:val="0"/>
          <w:sz w:val="20"/>
          <w:szCs w:val="20"/>
          <w14:ligatures w14:val="none"/>
        </w:rPr>
        <w:t>FM.ASIIS</w:t>
      </w:r>
      <w:proofErr w:type="gramEnd"/>
      <w:r w:rsidRPr="00083652">
        <w:rPr>
          <w:rFonts w:ascii="Courier New" w:eastAsia="Times New Roman" w:hAnsi="Courier New" w:cs="Courier New"/>
          <w:kern w:val="0"/>
          <w:sz w:val="20"/>
          <w:szCs w:val="20"/>
          <w14:ligatures w14:val="none"/>
        </w:rPr>
        <w:t>_FAC_ID = L.ASIIS_FAC_ID</w:t>
      </w:r>
      <w:r w:rsidRPr="00083652">
        <w:rPr>
          <w:rFonts w:ascii="Times New Roman" w:eastAsia="Times New Roman" w:hAnsi="Times New Roman" w:cs="Times New Roman"/>
          <w:kern w:val="0"/>
          <w:sz w:val="24"/>
          <w:szCs w:val="24"/>
          <w14:ligatures w14:val="none"/>
        </w:rPr>
        <w:t>.</w:t>
      </w:r>
    </w:p>
    <w:p w14:paraId="399F714B" w14:textId="77777777" w:rsidR="00083652" w:rsidRPr="00083652" w:rsidRDefault="00083652" w:rsidP="00083652">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b/>
          <w:bCs/>
          <w:kern w:val="0"/>
          <w:sz w:val="24"/>
          <w:szCs w:val="24"/>
          <w14:ligatures w14:val="none"/>
        </w:rPr>
        <w:t>Thresholds</w:t>
      </w:r>
      <w:r w:rsidRPr="00083652">
        <w:rPr>
          <w:rFonts w:ascii="Times New Roman" w:eastAsia="Times New Roman" w:hAnsi="Times New Roman" w:cs="Times New Roman"/>
          <w:kern w:val="0"/>
          <w:sz w:val="24"/>
          <w:szCs w:val="24"/>
          <w14:ligatures w14:val="none"/>
        </w:rPr>
        <w:t xml:space="preserve">: </w:t>
      </w:r>
    </w:p>
    <w:p w14:paraId="6DBD18A7" w14:textId="77777777" w:rsidR="0086258B" w:rsidRDefault="00083652" w:rsidP="0086258B">
      <w:pPr>
        <w:numPr>
          <w:ilvl w:val="3"/>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83652">
        <w:rPr>
          <w:rFonts w:ascii="Times New Roman" w:eastAsia="Times New Roman" w:hAnsi="Times New Roman" w:cs="Times New Roman"/>
          <w:kern w:val="0"/>
          <w:sz w:val="24"/>
          <w:szCs w:val="24"/>
          <w14:ligatures w14:val="none"/>
        </w:rPr>
        <w:t>≤ 1%</w:t>
      </w:r>
      <w:proofErr w:type="gramEnd"/>
      <w:r w:rsidRPr="00083652">
        <w:rPr>
          <w:rFonts w:ascii="Times New Roman" w:eastAsia="Times New Roman" w:hAnsi="Times New Roman" w:cs="Times New Roman"/>
          <w:kern w:val="0"/>
          <w:sz w:val="24"/>
          <w:szCs w:val="24"/>
          <w14:ligatures w14:val="none"/>
        </w:rPr>
        <w:t>: 2 points</w:t>
      </w:r>
    </w:p>
    <w:p w14:paraId="49F98259" w14:textId="12976428" w:rsidR="0086258B" w:rsidRDefault="000A535D" w:rsidP="0086258B">
      <w:pPr>
        <w:numPr>
          <w:ilvl w:val="3"/>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&gt; </w:t>
      </w:r>
      <w:r w:rsidR="00083652" w:rsidRPr="00083652">
        <w:rPr>
          <w:rFonts w:ascii="Times New Roman" w:eastAsia="Times New Roman" w:hAnsi="Times New Roman" w:cs="Times New Roman"/>
          <w:kern w:val="0"/>
          <w:sz w:val="24"/>
          <w:szCs w:val="24"/>
          <w14:ligatures w14:val="none"/>
        </w:rPr>
        <w:t>1% and ≤ 18.74%: 1 point</w:t>
      </w:r>
    </w:p>
    <w:p w14:paraId="131D38A1" w14:textId="183C2963" w:rsidR="00083652" w:rsidRPr="0086258B" w:rsidRDefault="0086258B" w:rsidP="0086258B">
      <w:pPr>
        <w:numPr>
          <w:ilvl w:val="3"/>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&gt;</w:t>
      </w:r>
      <w:r w:rsidR="004E12FB">
        <w:rPr>
          <w:rFonts w:ascii="Times New Roman" w:eastAsia="Times New Roman" w:hAnsi="Times New Roman" w:cs="Times New Roman"/>
          <w:kern w:val="0"/>
          <w:sz w:val="24"/>
          <w:szCs w:val="24"/>
          <w14:ligatures w14:val="none"/>
        </w:rPr>
        <w:t xml:space="preserve"> </w:t>
      </w:r>
      <w:r w:rsidR="00083652" w:rsidRPr="00083652">
        <w:rPr>
          <w:rFonts w:ascii="Times New Roman" w:eastAsia="Times New Roman" w:hAnsi="Times New Roman" w:cs="Times New Roman"/>
          <w:kern w:val="0"/>
          <w:sz w:val="24"/>
          <w:szCs w:val="24"/>
          <w14:ligatures w14:val="none"/>
        </w:rPr>
        <w:t>18.74%: 0 points</w:t>
      </w:r>
    </w:p>
    <w:p w14:paraId="482D1768" w14:textId="77777777" w:rsidR="0086258B" w:rsidRPr="00083652" w:rsidRDefault="0086258B" w:rsidP="0086258B">
      <w:pPr>
        <w:spacing w:beforeAutospacing="1" w:after="0" w:line="240" w:lineRule="auto"/>
        <w:rPr>
          <w:rFonts w:ascii="Times New Roman" w:eastAsia="Times New Roman" w:hAnsi="Times New Roman" w:cs="Times New Roman"/>
          <w:kern w:val="0"/>
          <w:sz w:val="24"/>
          <w:szCs w:val="24"/>
          <w14:ligatures w14:val="none"/>
        </w:rPr>
      </w:pPr>
    </w:p>
    <w:p w14:paraId="63122DC3" w14:textId="77777777" w:rsidR="00083652" w:rsidRPr="00083652" w:rsidRDefault="00083652" w:rsidP="0008365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b/>
          <w:bCs/>
          <w:kern w:val="0"/>
          <w:sz w:val="24"/>
          <w:szCs w:val="24"/>
          <w14:ligatures w14:val="none"/>
        </w:rPr>
        <w:t>Missing Race</w:t>
      </w:r>
      <w:r w:rsidRPr="00083652">
        <w:rPr>
          <w:rFonts w:ascii="Times New Roman" w:eastAsia="Times New Roman" w:hAnsi="Times New Roman" w:cs="Times New Roman"/>
          <w:kern w:val="0"/>
          <w:sz w:val="24"/>
          <w:szCs w:val="24"/>
          <w14:ligatures w14:val="none"/>
        </w:rPr>
        <w:t>:</w:t>
      </w:r>
    </w:p>
    <w:p w14:paraId="4B72714C" w14:textId="25D79C96" w:rsidR="00083652" w:rsidRPr="00083652" w:rsidRDefault="00083652" w:rsidP="00083652">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kern w:val="0"/>
          <w:sz w:val="24"/>
          <w:szCs w:val="24"/>
          <w14:ligatures w14:val="none"/>
        </w:rPr>
        <w:lastRenderedPageBreak/>
        <w:t xml:space="preserve">This metric uses </w:t>
      </w:r>
      <w:r w:rsidR="00707E4F">
        <w:rPr>
          <w:rFonts w:ascii="Courier New" w:eastAsia="Times New Roman" w:hAnsi="Courier New" w:cs="Courier New"/>
          <w:kern w:val="0"/>
          <w:sz w:val="20"/>
          <w:szCs w:val="20"/>
          <w14:ligatures w14:val="none"/>
        </w:rPr>
        <w:t>VACCINATION_MASTER</w:t>
      </w:r>
      <w:r w:rsidRPr="00083652">
        <w:rPr>
          <w:rFonts w:ascii="Times New Roman" w:eastAsia="Times New Roman" w:hAnsi="Times New Roman" w:cs="Times New Roman"/>
          <w:kern w:val="0"/>
          <w:sz w:val="24"/>
          <w:szCs w:val="24"/>
          <w14:ligatures w14:val="none"/>
        </w:rPr>
        <w:t xml:space="preserve"> (</w:t>
      </w:r>
      <w:r w:rsidRPr="00083652">
        <w:rPr>
          <w:rFonts w:ascii="Courier New" w:eastAsia="Times New Roman" w:hAnsi="Courier New" w:cs="Courier New"/>
          <w:kern w:val="0"/>
          <w:sz w:val="20"/>
          <w:szCs w:val="20"/>
          <w14:ligatures w14:val="none"/>
        </w:rPr>
        <w:t>VM</w:t>
      </w:r>
      <w:r w:rsidRPr="00083652">
        <w:rPr>
          <w:rFonts w:ascii="Times New Roman" w:eastAsia="Times New Roman" w:hAnsi="Times New Roman" w:cs="Times New Roman"/>
          <w:kern w:val="0"/>
          <w:sz w:val="24"/>
          <w:szCs w:val="24"/>
          <w14:ligatures w14:val="none"/>
        </w:rPr>
        <w:t xml:space="preserve">) joined with </w:t>
      </w:r>
      <w:r w:rsidRPr="00083652">
        <w:rPr>
          <w:rFonts w:ascii="Courier New" w:eastAsia="Times New Roman" w:hAnsi="Courier New" w:cs="Courier New"/>
          <w:kern w:val="0"/>
          <w:sz w:val="20"/>
          <w:szCs w:val="20"/>
          <w14:ligatures w14:val="none"/>
        </w:rPr>
        <w:t>PATIENT_MASTER</w:t>
      </w:r>
      <w:r w:rsidRPr="00083652">
        <w:rPr>
          <w:rFonts w:ascii="Times New Roman" w:eastAsia="Times New Roman" w:hAnsi="Times New Roman" w:cs="Times New Roman"/>
          <w:kern w:val="0"/>
          <w:sz w:val="24"/>
          <w:szCs w:val="24"/>
          <w14:ligatures w14:val="none"/>
        </w:rPr>
        <w:t xml:space="preserve"> (</w:t>
      </w:r>
      <w:r w:rsidRPr="00083652">
        <w:rPr>
          <w:rFonts w:ascii="Courier New" w:eastAsia="Times New Roman" w:hAnsi="Courier New" w:cs="Courier New"/>
          <w:kern w:val="0"/>
          <w:sz w:val="20"/>
          <w:szCs w:val="20"/>
          <w14:ligatures w14:val="none"/>
        </w:rPr>
        <w:t>PM</w:t>
      </w:r>
      <w:r w:rsidRPr="00083652">
        <w:rPr>
          <w:rFonts w:ascii="Times New Roman" w:eastAsia="Times New Roman" w:hAnsi="Times New Roman" w:cs="Times New Roman"/>
          <w:kern w:val="0"/>
          <w:sz w:val="24"/>
          <w:szCs w:val="24"/>
          <w14:ligatures w14:val="none"/>
        </w:rPr>
        <w:t xml:space="preserve">) and </w:t>
      </w:r>
      <w:r w:rsidRPr="00083652">
        <w:rPr>
          <w:rFonts w:ascii="Courier New" w:eastAsia="Times New Roman" w:hAnsi="Courier New" w:cs="Courier New"/>
          <w:kern w:val="0"/>
          <w:sz w:val="20"/>
          <w:szCs w:val="20"/>
          <w14:ligatures w14:val="none"/>
        </w:rPr>
        <w:t>PATIENT_RACE_RESERVE</w:t>
      </w:r>
      <w:r w:rsidRPr="00083652">
        <w:rPr>
          <w:rFonts w:ascii="Times New Roman" w:eastAsia="Times New Roman" w:hAnsi="Times New Roman" w:cs="Times New Roman"/>
          <w:kern w:val="0"/>
          <w:sz w:val="24"/>
          <w:szCs w:val="24"/>
          <w14:ligatures w14:val="none"/>
        </w:rPr>
        <w:t xml:space="preserve"> (</w:t>
      </w:r>
      <w:r w:rsidRPr="00083652">
        <w:rPr>
          <w:rFonts w:ascii="Courier New" w:eastAsia="Times New Roman" w:hAnsi="Courier New" w:cs="Courier New"/>
          <w:kern w:val="0"/>
          <w:sz w:val="20"/>
          <w:szCs w:val="20"/>
          <w14:ligatures w14:val="none"/>
        </w:rPr>
        <w:t>PRR</w:t>
      </w:r>
      <w:r w:rsidRPr="00083652">
        <w:rPr>
          <w:rFonts w:ascii="Times New Roman" w:eastAsia="Times New Roman" w:hAnsi="Times New Roman" w:cs="Times New Roman"/>
          <w:kern w:val="0"/>
          <w:sz w:val="24"/>
          <w:szCs w:val="24"/>
          <w14:ligatures w14:val="none"/>
        </w:rPr>
        <w:t>).</w:t>
      </w:r>
    </w:p>
    <w:p w14:paraId="00715A30" w14:textId="4ABBE679" w:rsidR="00083652" w:rsidRPr="00083652" w:rsidRDefault="00083652" w:rsidP="00083652">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kern w:val="0"/>
          <w:sz w:val="24"/>
          <w:szCs w:val="24"/>
          <w14:ligatures w14:val="none"/>
        </w:rPr>
        <w:t>The numerator counts records where no valid race exists in the reserve table, and the denominator is the total count of vaccination records (</w:t>
      </w:r>
      <w:r w:rsidRPr="00083652">
        <w:rPr>
          <w:rFonts w:ascii="Courier New" w:eastAsia="Times New Roman" w:hAnsi="Courier New" w:cs="Courier New"/>
          <w:kern w:val="0"/>
          <w:sz w:val="20"/>
          <w:szCs w:val="20"/>
          <w14:ligatures w14:val="none"/>
        </w:rPr>
        <w:t xml:space="preserve">ROUND(100.0 * SUM(CASE WHEN NOT EXISTS (SELECT 1 FROM PATIENT_RACE_RESERVE PRR WHERE PRR.ASIIS_PAT_ID_PTR = PM.ASIIS_PAT_ID AND PRR.PAT_RACE &lt;&gt; '9') THEN 1 ELSE 0 END) / COUNT(*), 2) AS </w:t>
      </w:r>
      <w:proofErr w:type="spellStart"/>
      <w:r w:rsidRPr="00083652">
        <w:rPr>
          <w:rFonts w:ascii="Courier New" w:eastAsia="Times New Roman" w:hAnsi="Courier New" w:cs="Courier New"/>
          <w:kern w:val="0"/>
          <w:sz w:val="20"/>
          <w:szCs w:val="20"/>
          <w14:ligatures w14:val="none"/>
        </w:rPr>
        <w:t>Missing_Race_Percent</w:t>
      </w:r>
      <w:proofErr w:type="spellEnd"/>
      <w:r w:rsidRPr="00083652">
        <w:rPr>
          <w:rFonts w:ascii="Times New Roman" w:eastAsia="Times New Roman" w:hAnsi="Times New Roman" w:cs="Times New Roman"/>
          <w:kern w:val="0"/>
          <w:sz w:val="24"/>
          <w:szCs w:val="24"/>
          <w14:ligatures w14:val="none"/>
        </w:rPr>
        <w:t>).</w:t>
      </w:r>
    </w:p>
    <w:p w14:paraId="179D944B" w14:textId="258592B7" w:rsidR="00083652" w:rsidRPr="00083652" w:rsidRDefault="00083652" w:rsidP="00083652">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kern w:val="0"/>
          <w:sz w:val="24"/>
          <w:szCs w:val="24"/>
          <w14:ligatures w14:val="none"/>
        </w:rPr>
        <w:t xml:space="preserve">Joined to </w:t>
      </w:r>
      <w:proofErr w:type="spellStart"/>
      <w:r w:rsidRPr="00083652">
        <w:rPr>
          <w:rFonts w:ascii="Courier New" w:eastAsia="Times New Roman" w:hAnsi="Courier New" w:cs="Courier New"/>
          <w:kern w:val="0"/>
          <w:sz w:val="20"/>
          <w:szCs w:val="20"/>
          <w14:ligatures w14:val="none"/>
        </w:rPr>
        <w:t>facility_master</w:t>
      </w:r>
      <w:proofErr w:type="spellEnd"/>
      <w:r w:rsidRPr="00083652">
        <w:rPr>
          <w:rFonts w:ascii="Times New Roman" w:eastAsia="Times New Roman" w:hAnsi="Times New Roman" w:cs="Times New Roman"/>
          <w:kern w:val="0"/>
          <w:sz w:val="24"/>
          <w:szCs w:val="24"/>
          <w14:ligatures w14:val="none"/>
        </w:rPr>
        <w:t xml:space="preserve"> using </w:t>
      </w:r>
      <w:proofErr w:type="gramStart"/>
      <w:r w:rsidRPr="00083652">
        <w:rPr>
          <w:rFonts w:ascii="Courier New" w:eastAsia="Times New Roman" w:hAnsi="Courier New" w:cs="Courier New"/>
          <w:kern w:val="0"/>
          <w:sz w:val="20"/>
          <w:szCs w:val="20"/>
          <w14:ligatures w14:val="none"/>
        </w:rPr>
        <w:t>FM.ASIIS</w:t>
      </w:r>
      <w:proofErr w:type="gramEnd"/>
      <w:r w:rsidRPr="00083652">
        <w:rPr>
          <w:rFonts w:ascii="Courier New" w:eastAsia="Times New Roman" w:hAnsi="Courier New" w:cs="Courier New"/>
          <w:kern w:val="0"/>
          <w:sz w:val="20"/>
          <w:szCs w:val="20"/>
          <w14:ligatures w14:val="none"/>
        </w:rPr>
        <w:t>_FAC_ID = R.ASIIS_FAC_ID</w:t>
      </w:r>
      <w:r w:rsidRPr="00083652">
        <w:rPr>
          <w:rFonts w:ascii="Times New Roman" w:eastAsia="Times New Roman" w:hAnsi="Times New Roman" w:cs="Times New Roman"/>
          <w:kern w:val="0"/>
          <w:sz w:val="24"/>
          <w:szCs w:val="24"/>
          <w14:ligatures w14:val="none"/>
        </w:rPr>
        <w:t>.</w:t>
      </w:r>
    </w:p>
    <w:p w14:paraId="134EC536" w14:textId="77777777" w:rsidR="00083652" w:rsidRPr="00083652" w:rsidRDefault="00083652" w:rsidP="00083652">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b/>
          <w:bCs/>
          <w:kern w:val="0"/>
          <w:sz w:val="24"/>
          <w:szCs w:val="24"/>
          <w14:ligatures w14:val="none"/>
        </w:rPr>
        <w:t>Thresholds</w:t>
      </w:r>
      <w:r w:rsidRPr="00083652">
        <w:rPr>
          <w:rFonts w:ascii="Times New Roman" w:eastAsia="Times New Roman" w:hAnsi="Times New Roman" w:cs="Times New Roman"/>
          <w:kern w:val="0"/>
          <w:sz w:val="24"/>
          <w:szCs w:val="24"/>
          <w14:ligatures w14:val="none"/>
        </w:rPr>
        <w:t xml:space="preserve">: </w:t>
      </w:r>
    </w:p>
    <w:p w14:paraId="33CCF079" w14:textId="77777777" w:rsidR="0086258B" w:rsidRDefault="00083652" w:rsidP="0086258B">
      <w:pPr>
        <w:numPr>
          <w:ilvl w:val="3"/>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83652">
        <w:rPr>
          <w:rFonts w:ascii="Times New Roman" w:eastAsia="Times New Roman" w:hAnsi="Times New Roman" w:cs="Times New Roman"/>
          <w:kern w:val="0"/>
          <w:sz w:val="24"/>
          <w:szCs w:val="24"/>
          <w14:ligatures w14:val="none"/>
        </w:rPr>
        <w:t>≤ 1%</w:t>
      </w:r>
      <w:proofErr w:type="gramEnd"/>
      <w:r w:rsidRPr="00083652">
        <w:rPr>
          <w:rFonts w:ascii="Times New Roman" w:eastAsia="Times New Roman" w:hAnsi="Times New Roman" w:cs="Times New Roman"/>
          <w:kern w:val="0"/>
          <w:sz w:val="24"/>
          <w:szCs w:val="24"/>
          <w14:ligatures w14:val="none"/>
        </w:rPr>
        <w:t>: 2 points</w:t>
      </w:r>
    </w:p>
    <w:p w14:paraId="4F7B4117" w14:textId="2B101912" w:rsidR="0086258B" w:rsidRDefault="000A535D" w:rsidP="0086258B">
      <w:pPr>
        <w:numPr>
          <w:ilvl w:val="3"/>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&gt; </w:t>
      </w:r>
      <w:r w:rsidR="00083652" w:rsidRPr="00083652">
        <w:rPr>
          <w:rFonts w:ascii="Times New Roman" w:eastAsia="Times New Roman" w:hAnsi="Times New Roman" w:cs="Times New Roman"/>
          <w:kern w:val="0"/>
          <w:sz w:val="24"/>
          <w:szCs w:val="24"/>
          <w14:ligatures w14:val="none"/>
        </w:rPr>
        <w:t>1% and ≤ 3.68%: 1 point</w:t>
      </w:r>
    </w:p>
    <w:p w14:paraId="492FB613" w14:textId="3EC149E2" w:rsidR="00083652" w:rsidRPr="0086258B" w:rsidRDefault="0086258B" w:rsidP="0086258B">
      <w:pPr>
        <w:numPr>
          <w:ilvl w:val="3"/>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&gt;</w:t>
      </w:r>
      <w:r w:rsidR="004E12FB">
        <w:rPr>
          <w:rFonts w:ascii="Times New Roman" w:eastAsia="Times New Roman" w:hAnsi="Times New Roman" w:cs="Times New Roman"/>
          <w:kern w:val="0"/>
          <w:sz w:val="24"/>
          <w:szCs w:val="24"/>
          <w14:ligatures w14:val="none"/>
        </w:rPr>
        <w:t xml:space="preserve"> </w:t>
      </w:r>
      <w:r w:rsidR="00083652" w:rsidRPr="00083652">
        <w:rPr>
          <w:rFonts w:ascii="Times New Roman" w:eastAsia="Times New Roman" w:hAnsi="Times New Roman" w:cs="Times New Roman"/>
          <w:kern w:val="0"/>
          <w:sz w:val="24"/>
          <w:szCs w:val="24"/>
          <w14:ligatures w14:val="none"/>
        </w:rPr>
        <w:t>3.68%: 0 points</w:t>
      </w:r>
    </w:p>
    <w:p w14:paraId="53FBA651" w14:textId="77777777" w:rsidR="0086258B" w:rsidRPr="00083652" w:rsidRDefault="0086258B" w:rsidP="0086258B">
      <w:pPr>
        <w:spacing w:beforeAutospacing="1" w:after="0" w:line="240" w:lineRule="auto"/>
        <w:rPr>
          <w:rFonts w:ascii="Times New Roman" w:eastAsia="Times New Roman" w:hAnsi="Times New Roman" w:cs="Times New Roman"/>
          <w:kern w:val="0"/>
          <w:sz w:val="24"/>
          <w:szCs w:val="24"/>
          <w14:ligatures w14:val="none"/>
        </w:rPr>
      </w:pPr>
    </w:p>
    <w:p w14:paraId="4668E4F9" w14:textId="77777777" w:rsidR="00083652" w:rsidRPr="00083652" w:rsidRDefault="00083652" w:rsidP="0008365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b/>
          <w:bCs/>
          <w:kern w:val="0"/>
          <w:sz w:val="24"/>
          <w:szCs w:val="24"/>
          <w14:ligatures w14:val="none"/>
        </w:rPr>
        <w:t>Missing Ethnicity</w:t>
      </w:r>
      <w:r w:rsidRPr="00083652">
        <w:rPr>
          <w:rFonts w:ascii="Times New Roman" w:eastAsia="Times New Roman" w:hAnsi="Times New Roman" w:cs="Times New Roman"/>
          <w:kern w:val="0"/>
          <w:sz w:val="24"/>
          <w:szCs w:val="24"/>
          <w14:ligatures w14:val="none"/>
        </w:rPr>
        <w:t>:</w:t>
      </w:r>
    </w:p>
    <w:p w14:paraId="4124F7C7" w14:textId="6AB02DCC" w:rsidR="00083652" w:rsidRPr="00083652" w:rsidRDefault="00083652" w:rsidP="00083652">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kern w:val="0"/>
          <w:sz w:val="24"/>
          <w:szCs w:val="24"/>
          <w14:ligatures w14:val="none"/>
        </w:rPr>
        <w:t xml:space="preserve">This subquery uses </w:t>
      </w:r>
      <w:r w:rsidR="00707E4F">
        <w:rPr>
          <w:rFonts w:ascii="Courier New" w:eastAsia="Times New Roman" w:hAnsi="Courier New" w:cs="Courier New"/>
          <w:kern w:val="0"/>
          <w:sz w:val="20"/>
          <w:szCs w:val="20"/>
          <w14:ligatures w14:val="none"/>
        </w:rPr>
        <w:t>VACCINATION_MASTER</w:t>
      </w:r>
      <w:r w:rsidR="00707E4F" w:rsidRPr="00083652">
        <w:rPr>
          <w:rFonts w:ascii="Times New Roman" w:eastAsia="Times New Roman" w:hAnsi="Times New Roman" w:cs="Times New Roman"/>
          <w:kern w:val="0"/>
          <w:sz w:val="24"/>
          <w:szCs w:val="24"/>
          <w14:ligatures w14:val="none"/>
        </w:rPr>
        <w:t xml:space="preserve"> (</w:t>
      </w:r>
      <w:r w:rsidR="00707E4F" w:rsidRPr="00083652">
        <w:rPr>
          <w:rFonts w:ascii="Courier New" w:eastAsia="Times New Roman" w:hAnsi="Courier New" w:cs="Courier New"/>
          <w:kern w:val="0"/>
          <w:sz w:val="20"/>
          <w:szCs w:val="20"/>
          <w14:ligatures w14:val="none"/>
        </w:rPr>
        <w:t>VM</w:t>
      </w:r>
      <w:r w:rsidR="00707E4F" w:rsidRPr="00083652">
        <w:rPr>
          <w:rFonts w:ascii="Times New Roman" w:eastAsia="Times New Roman" w:hAnsi="Times New Roman" w:cs="Times New Roman"/>
          <w:kern w:val="0"/>
          <w:sz w:val="24"/>
          <w:szCs w:val="24"/>
          <w14:ligatures w14:val="none"/>
        </w:rPr>
        <w:t xml:space="preserve">) </w:t>
      </w:r>
      <w:r w:rsidRPr="00083652">
        <w:rPr>
          <w:rFonts w:ascii="Times New Roman" w:eastAsia="Times New Roman" w:hAnsi="Times New Roman" w:cs="Times New Roman"/>
          <w:kern w:val="0"/>
          <w:sz w:val="24"/>
          <w:szCs w:val="24"/>
          <w14:ligatures w14:val="none"/>
        </w:rPr>
        <w:t xml:space="preserve">joined with </w:t>
      </w:r>
      <w:r w:rsidRPr="00083652">
        <w:rPr>
          <w:rFonts w:ascii="Courier New" w:eastAsia="Times New Roman" w:hAnsi="Courier New" w:cs="Courier New"/>
          <w:kern w:val="0"/>
          <w:sz w:val="20"/>
          <w:szCs w:val="20"/>
          <w14:ligatures w14:val="none"/>
        </w:rPr>
        <w:t>PATIENT_MASTER</w:t>
      </w:r>
      <w:r w:rsidRPr="00083652">
        <w:rPr>
          <w:rFonts w:ascii="Times New Roman" w:eastAsia="Times New Roman" w:hAnsi="Times New Roman" w:cs="Times New Roman"/>
          <w:kern w:val="0"/>
          <w:sz w:val="24"/>
          <w:szCs w:val="24"/>
          <w14:ligatures w14:val="none"/>
        </w:rPr>
        <w:t xml:space="preserve"> (</w:t>
      </w:r>
      <w:r w:rsidRPr="00083652">
        <w:rPr>
          <w:rFonts w:ascii="Courier New" w:eastAsia="Times New Roman" w:hAnsi="Courier New" w:cs="Courier New"/>
          <w:kern w:val="0"/>
          <w:sz w:val="20"/>
          <w:szCs w:val="20"/>
          <w14:ligatures w14:val="none"/>
        </w:rPr>
        <w:t>PM</w:t>
      </w:r>
      <w:r w:rsidRPr="00083652">
        <w:rPr>
          <w:rFonts w:ascii="Times New Roman" w:eastAsia="Times New Roman" w:hAnsi="Times New Roman" w:cs="Times New Roman"/>
          <w:kern w:val="0"/>
          <w:sz w:val="24"/>
          <w:szCs w:val="24"/>
          <w14:ligatures w14:val="none"/>
        </w:rPr>
        <w:t xml:space="preserve">) and </w:t>
      </w:r>
      <w:r w:rsidRPr="00083652">
        <w:rPr>
          <w:rFonts w:ascii="Courier New" w:eastAsia="Times New Roman" w:hAnsi="Courier New" w:cs="Courier New"/>
          <w:kern w:val="0"/>
          <w:sz w:val="20"/>
          <w:szCs w:val="20"/>
          <w14:ligatures w14:val="none"/>
        </w:rPr>
        <w:t>PATIENT_RESERVE</w:t>
      </w:r>
      <w:r w:rsidRPr="00083652">
        <w:rPr>
          <w:rFonts w:ascii="Times New Roman" w:eastAsia="Times New Roman" w:hAnsi="Times New Roman" w:cs="Times New Roman"/>
          <w:kern w:val="0"/>
          <w:sz w:val="24"/>
          <w:szCs w:val="24"/>
          <w14:ligatures w14:val="none"/>
        </w:rPr>
        <w:t xml:space="preserve"> (</w:t>
      </w:r>
      <w:r w:rsidRPr="00083652">
        <w:rPr>
          <w:rFonts w:ascii="Courier New" w:eastAsia="Times New Roman" w:hAnsi="Courier New" w:cs="Courier New"/>
          <w:kern w:val="0"/>
          <w:sz w:val="20"/>
          <w:szCs w:val="20"/>
          <w14:ligatures w14:val="none"/>
        </w:rPr>
        <w:t>PR</w:t>
      </w:r>
      <w:r w:rsidRPr="00083652">
        <w:rPr>
          <w:rFonts w:ascii="Times New Roman" w:eastAsia="Times New Roman" w:hAnsi="Times New Roman" w:cs="Times New Roman"/>
          <w:kern w:val="0"/>
          <w:sz w:val="24"/>
          <w:szCs w:val="24"/>
          <w14:ligatures w14:val="none"/>
        </w:rPr>
        <w:t>).</w:t>
      </w:r>
    </w:p>
    <w:p w14:paraId="42426688" w14:textId="70589308" w:rsidR="00083652" w:rsidRPr="00083652" w:rsidRDefault="00083652" w:rsidP="00083652">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kern w:val="0"/>
          <w:sz w:val="24"/>
          <w:szCs w:val="24"/>
          <w14:ligatures w14:val="none"/>
        </w:rPr>
        <w:t>The numerator counts records without valid ethnicity codes (</w:t>
      </w:r>
      <w:proofErr w:type="gramStart"/>
      <w:r w:rsidRPr="00083652">
        <w:rPr>
          <w:rFonts w:ascii="Courier New" w:eastAsia="Times New Roman" w:hAnsi="Courier New" w:cs="Courier New"/>
          <w:kern w:val="0"/>
          <w:sz w:val="20"/>
          <w:szCs w:val="20"/>
          <w14:ligatures w14:val="none"/>
        </w:rPr>
        <w:t>ROUND(</w:t>
      </w:r>
      <w:proofErr w:type="gramEnd"/>
      <w:r w:rsidRPr="00083652">
        <w:rPr>
          <w:rFonts w:ascii="Courier New" w:eastAsia="Times New Roman" w:hAnsi="Courier New" w:cs="Courier New"/>
          <w:kern w:val="0"/>
          <w:sz w:val="20"/>
          <w:szCs w:val="20"/>
          <w14:ligatures w14:val="none"/>
        </w:rPr>
        <w:t xml:space="preserve">100.0 * SUM(CASE WHEN NOT EXISTS (SELECT 1 FROM PATIENT_RESERVE PR WHERE PR.ASIIS_PAT_ID_PTR = PM.ASIIS_PAT_ID AND PR.PAT_ETHNICITY_CODE IN (1, 2)) THEN 1 ELSE 0 END) / COUNT(*), 2) AS </w:t>
      </w:r>
      <w:proofErr w:type="spellStart"/>
      <w:r w:rsidRPr="00083652">
        <w:rPr>
          <w:rFonts w:ascii="Courier New" w:eastAsia="Times New Roman" w:hAnsi="Courier New" w:cs="Courier New"/>
          <w:kern w:val="0"/>
          <w:sz w:val="20"/>
          <w:szCs w:val="20"/>
          <w14:ligatures w14:val="none"/>
        </w:rPr>
        <w:t>Missing_Ethnicity_Percent</w:t>
      </w:r>
      <w:proofErr w:type="spellEnd"/>
      <w:r w:rsidRPr="00083652">
        <w:rPr>
          <w:rFonts w:ascii="Times New Roman" w:eastAsia="Times New Roman" w:hAnsi="Times New Roman" w:cs="Times New Roman"/>
          <w:kern w:val="0"/>
          <w:sz w:val="24"/>
          <w:szCs w:val="24"/>
          <w14:ligatures w14:val="none"/>
        </w:rPr>
        <w:t>).</w:t>
      </w:r>
    </w:p>
    <w:p w14:paraId="08645610" w14:textId="77777777" w:rsidR="00083652" w:rsidRPr="00083652" w:rsidRDefault="00083652" w:rsidP="00083652">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b/>
          <w:bCs/>
          <w:kern w:val="0"/>
          <w:sz w:val="24"/>
          <w:szCs w:val="24"/>
          <w14:ligatures w14:val="none"/>
        </w:rPr>
        <w:t>Joins</w:t>
      </w:r>
      <w:r w:rsidRPr="00083652">
        <w:rPr>
          <w:rFonts w:ascii="Times New Roman" w:eastAsia="Times New Roman" w:hAnsi="Times New Roman" w:cs="Times New Roman"/>
          <w:kern w:val="0"/>
          <w:sz w:val="24"/>
          <w:szCs w:val="24"/>
          <w14:ligatures w14:val="none"/>
        </w:rPr>
        <w:t xml:space="preserve">: Joined to </w:t>
      </w:r>
      <w:proofErr w:type="spellStart"/>
      <w:r w:rsidRPr="00083652">
        <w:rPr>
          <w:rFonts w:ascii="Courier New" w:eastAsia="Times New Roman" w:hAnsi="Courier New" w:cs="Courier New"/>
          <w:kern w:val="0"/>
          <w:sz w:val="20"/>
          <w:szCs w:val="20"/>
          <w14:ligatures w14:val="none"/>
        </w:rPr>
        <w:t>facility_master</w:t>
      </w:r>
      <w:proofErr w:type="spellEnd"/>
      <w:r w:rsidRPr="00083652">
        <w:rPr>
          <w:rFonts w:ascii="Times New Roman" w:eastAsia="Times New Roman" w:hAnsi="Times New Roman" w:cs="Times New Roman"/>
          <w:kern w:val="0"/>
          <w:sz w:val="24"/>
          <w:szCs w:val="24"/>
          <w14:ligatures w14:val="none"/>
        </w:rPr>
        <w:t xml:space="preserve"> using </w:t>
      </w:r>
      <w:proofErr w:type="gramStart"/>
      <w:r w:rsidRPr="00083652">
        <w:rPr>
          <w:rFonts w:ascii="Courier New" w:eastAsia="Times New Roman" w:hAnsi="Courier New" w:cs="Courier New"/>
          <w:kern w:val="0"/>
          <w:sz w:val="20"/>
          <w:szCs w:val="20"/>
          <w14:ligatures w14:val="none"/>
        </w:rPr>
        <w:t>FM.ASIIS</w:t>
      </w:r>
      <w:proofErr w:type="gramEnd"/>
      <w:r w:rsidRPr="00083652">
        <w:rPr>
          <w:rFonts w:ascii="Courier New" w:eastAsia="Times New Roman" w:hAnsi="Courier New" w:cs="Courier New"/>
          <w:kern w:val="0"/>
          <w:sz w:val="20"/>
          <w:szCs w:val="20"/>
          <w14:ligatures w14:val="none"/>
        </w:rPr>
        <w:t>_FAC_ID = E.ASIIS_FAC_ID</w:t>
      </w:r>
      <w:r w:rsidRPr="00083652">
        <w:rPr>
          <w:rFonts w:ascii="Times New Roman" w:eastAsia="Times New Roman" w:hAnsi="Times New Roman" w:cs="Times New Roman"/>
          <w:kern w:val="0"/>
          <w:sz w:val="24"/>
          <w:szCs w:val="24"/>
          <w14:ligatures w14:val="none"/>
        </w:rPr>
        <w:t>.</w:t>
      </w:r>
    </w:p>
    <w:p w14:paraId="0C465173" w14:textId="77777777" w:rsidR="00083652" w:rsidRPr="00083652" w:rsidRDefault="00083652" w:rsidP="00083652">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3652">
        <w:rPr>
          <w:rFonts w:ascii="Times New Roman" w:eastAsia="Times New Roman" w:hAnsi="Times New Roman" w:cs="Times New Roman"/>
          <w:b/>
          <w:bCs/>
          <w:kern w:val="0"/>
          <w:sz w:val="24"/>
          <w:szCs w:val="24"/>
          <w14:ligatures w14:val="none"/>
        </w:rPr>
        <w:t>Thresholds</w:t>
      </w:r>
      <w:r w:rsidRPr="00083652">
        <w:rPr>
          <w:rFonts w:ascii="Times New Roman" w:eastAsia="Times New Roman" w:hAnsi="Times New Roman" w:cs="Times New Roman"/>
          <w:kern w:val="0"/>
          <w:sz w:val="24"/>
          <w:szCs w:val="24"/>
          <w14:ligatures w14:val="none"/>
        </w:rPr>
        <w:t xml:space="preserve">: </w:t>
      </w:r>
    </w:p>
    <w:p w14:paraId="6233B1A5" w14:textId="77777777" w:rsidR="0086258B" w:rsidRDefault="00083652" w:rsidP="0086258B">
      <w:pPr>
        <w:numPr>
          <w:ilvl w:val="3"/>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83652">
        <w:rPr>
          <w:rFonts w:ascii="Times New Roman" w:eastAsia="Times New Roman" w:hAnsi="Times New Roman" w:cs="Times New Roman"/>
          <w:kern w:val="0"/>
          <w:sz w:val="24"/>
          <w:szCs w:val="24"/>
          <w14:ligatures w14:val="none"/>
        </w:rPr>
        <w:t>≤ 1%</w:t>
      </w:r>
      <w:proofErr w:type="gramEnd"/>
      <w:r w:rsidRPr="00083652">
        <w:rPr>
          <w:rFonts w:ascii="Times New Roman" w:eastAsia="Times New Roman" w:hAnsi="Times New Roman" w:cs="Times New Roman"/>
          <w:kern w:val="0"/>
          <w:sz w:val="24"/>
          <w:szCs w:val="24"/>
          <w14:ligatures w14:val="none"/>
        </w:rPr>
        <w:t>: 2 points</w:t>
      </w:r>
    </w:p>
    <w:p w14:paraId="6ECE16AB" w14:textId="12FEEB3B" w:rsidR="0086258B" w:rsidRDefault="000A535D" w:rsidP="0086258B">
      <w:pPr>
        <w:numPr>
          <w:ilvl w:val="3"/>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&gt; </w:t>
      </w:r>
      <w:r w:rsidR="00083652" w:rsidRPr="00083652">
        <w:rPr>
          <w:rFonts w:ascii="Times New Roman" w:eastAsia="Times New Roman" w:hAnsi="Times New Roman" w:cs="Times New Roman"/>
          <w:kern w:val="0"/>
          <w:sz w:val="24"/>
          <w:szCs w:val="24"/>
          <w14:ligatures w14:val="none"/>
        </w:rPr>
        <w:t>1% and ≤ 6.14%: 1 point</w:t>
      </w:r>
    </w:p>
    <w:p w14:paraId="707C503A" w14:textId="1A2CABA3" w:rsidR="00083652" w:rsidRDefault="004E12FB" w:rsidP="0086258B">
      <w:pPr>
        <w:numPr>
          <w:ilvl w:val="3"/>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&gt; </w:t>
      </w:r>
      <w:r w:rsidR="00083652" w:rsidRPr="00083652">
        <w:rPr>
          <w:rFonts w:ascii="Times New Roman" w:eastAsia="Times New Roman" w:hAnsi="Times New Roman" w:cs="Times New Roman"/>
          <w:kern w:val="0"/>
          <w:sz w:val="24"/>
          <w:szCs w:val="24"/>
          <w14:ligatures w14:val="none"/>
        </w:rPr>
        <w:t>6.14%: 0 points</w:t>
      </w:r>
    </w:p>
    <w:p w14:paraId="1759CEC7" w14:textId="77777777" w:rsidR="00DE56CE" w:rsidRDefault="00DE56CE" w:rsidP="00DE56C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515B658" w14:textId="2D542630" w:rsidR="0086258B" w:rsidRDefault="0086258B" w:rsidP="0086258B">
      <w:pPr>
        <w:pStyle w:val="NormalWeb"/>
      </w:pPr>
      <w:r>
        <w:rPr>
          <w:rStyle w:val="Strong"/>
          <w:rFonts w:eastAsiaTheme="majorEastAsia"/>
        </w:rPr>
        <w:t>Scor</w:t>
      </w:r>
      <w:r w:rsidR="00AC3CF0">
        <w:rPr>
          <w:rStyle w:val="Strong"/>
          <w:rFonts w:eastAsiaTheme="majorEastAsia"/>
        </w:rPr>
        <w:t xml:space="preserve">e </w:t>
      </w:r>
      <w:r>
        <w:rPr>
          <w:rStyle w:val="Strong"/>
          <w:rFonts w:eastAsiaTheme="majorEastAsia"/>
        </w:rPr>
        <w:t>Calculation</w:t>
      </w:r>
    </w:p>
    <w:p w14:paraId="73BF5B12" w14:textId="77777777" w:rsidR="0086258B" w:rsidRDefault="0086258B" w:rsidP="0086258B">
      <w:pPr>
        <w:pStyle w:val="NormalWeb"/>
      </w:pPr>
      <w:r>
        <w:t>Points are assigned using conditional statements ("CASE WHEN") based on predefined thresholds that categorize performance into three tiers: excellent, average, or needing improvement. These thresholds are carefully determined to align with realistic performance goals and average benchmarks across facilities.</w:t>
      </w:r>
    </w:p>
    <w:p w14:paraId="0F15B89A" w14:textId="77777777" w:rsidR="0086258B" w:rsidRDefault="0086258B" w:rsidP="0086258B">
      <w:pPr>
        <w:pStyle w:val="NormalWeb"/>
      </w:pPr>
      <w:r>
        <w:t>The total score for each facility is calculated by summing the points earned across all six metrics. This cumulative score, ranging from 0 to 12, provides an overall indicator of the facility’s data quality. Facilities scoring closer to 12 demonstrate strong performance across all evaluated areas, while lower scores highlight specific metrics where improvements are needed.</w:t>
      </w:r>
    </w:p>
    <w:p w14:paraId="4D5CB75B" w14:textId="6943E7DB" w:rsidR="00083652" w:rsidRPr="00083652" w:rsidRDefault="00083652" w:rsidP="00083652">
      <w:pPr>
        <w:spacing w:after="0" w:line="240" w:lineRule="auto"/>
        <w:rPr>
          <w:rFonts w:ascii="Times New Roman" w:eastAsia="Times New Roman" w:hAnsi="Times New Roman" w:cs="Times New Roman"/>
          <w:kern w:val="0"/>
          <w:sz w:val="24"/>
          <w:szCs w:val="24"/>
          <w14:ligatures w14:val="none"/>
        </w:rPr>
      </w:pPr>
    </w:p>
    <w:p w14:paraId="78F2FC3E" w14:textId="655DF885" w:rsidR="00083652" w:rsidRPr="00083652" w:rsidRDefault="00AC3CF0" w:rsidP="0008365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 xml:space="preserve">Result and </w:t>
      </w:r>
      <w:r w:rsidR="00707E4F">
        <w:rPr>
          <w:rFonts w:ascii="Times New Roman" w:eastAsia="Times New Roman" w:hAnsi="Times New Roman" w:cs="Times New Roman"/>
          <w:b/>
          <w:bCs/>
          <w:kern w:val="0"/>
          <w:sz w:val="24"/>
          <w:szCs w:val="24"/>
          <w14:ligatures w14:val="none"/>
        </w:rPr>
        <w:t>Summery</w:t>
      </w:r>
    </w:p>
    <w:p w14:paraId="39065A1A" w14:textId="77777777" w:rsidR="00BE2397" w:rsidRPr="00BE2397" w:rsidRDefault="00BE2397" w:rsidP="00BE23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2397">
        <w:rPr>
          <w:rFonts w:ascii="Times New Roman" w:eastAsia="Times New Roman" w:hAnsi="Times New Roman" w:cs="Times New Roman"/>
          <w:kern w:val="0"/>
          <w:sz w:val="24"/>
          <w:szCs w:val="24"/>
          <w14:ligatures w14:val="none"/>
        </w:rPr>
        <w:t>The facility scoring system evaluates data completeness and timeliness using six critical metrics, assigning scores from 0 to 12. These metrics cover key areas such as timeliness of data entry, demographic information completeness, and accuracy of operational fields like funding source and lot numbers. Performance is categorized into four tiers—excellent, good, fair, and needing improvement—based on predefined thresholds.</w:t>
      </w:r>
    </w:p>
    <w:p w14:paraId="0993E815" w14:textId="77777777" w:rsidR="00BE2397" w:rsidRPr="00BE2397" w:rsidRDefault="00BE2397" w:rsidP="00BE239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2397">
        <w:rPr>
          <w:rFonts w:ascii="Times New Roman" w:eastAsia="Times New Roman" w:hAnsi="Times New Roman" w:cs="Times New Roman"/>
          <w:b/>
          <w:bCs/>
          <w:kern w:val="0"/>
          <w:sz w:val="24"/>
          <w:szCs w:val="24"/>
          <w14:ligatures w14:val="none"/>
        </w:rPr>
        <w:t>High-Scoring Facilities (Scores: 10–12)</w:t>
      </w:r>
      <w:r w:rsidRPr="00BE2397">
        <w:rPr>
          <w:rFonts w:ascii="Times New Roman" w:eastAsia="Times New Roman" w:hAnsi="Times New Roman" w:cs="Times New Roman"/>
          <w:kern w:val="0"/>
          <w:sz w:val="24"/>
          <w:szCs w:val="24"/>
          <w14:ligatures w14:val="none"/>
        </w:rPr>
        <w:t>:</w:t>
      </w:r>
    </w:p>
    <w:p w14:paraId="0A3B242E" w14:textId="77777777" w:rsidR="00BE2397" w:rsidRPr="00BE2397" w:rsidRDefault="00BE2397" w:rsidP="00BE239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2397">
        <w:rPr>
          <w:rFonts w:ascii="Times New Roman" w:eastAsia="Times New Roman" w:hAnsi="Times New Roman" w:cs="Times New Roman"/>
          <w:b/>
          <w:bCs/>
          <w:kern w:val="0"/>
          <w:sz w:val="24"/>
          <w:szCs w:val="24"/>
          <w14:ligatures w14:val="none"/>
        </w:rPr>
        <w:t>434 facilities</w:t>
      </w:r>
      <w:r w:rsidRPr="00BE2397">
        <w:rPr>
          <w:rFonts w:ascii="Times New Roman" w:eastAsia="Times New Roman" w:hAnsi="Times New Roman" w:cs="Times New Roman"/>
          <w:kern w:val="0"/>
          <w:sz w:val="24"/>
          <w:szCs w:val="24"/>
          <w14:ligatures w14:val="none"/>
        </w:rPr>
        <w:t xml:space="preserve"> fall into this category, showcasing excellent data quality, timeliness, and completeness.</w:t>
      </w:r>
    </w:p>
    <w:p w14:paraId="19E7B52E" w14:textId="77777777" w:rsidR="00BE2397" w:rsidRPr="00BE2397" w:rsidRDefault="00BE2397" w:rsidP="00BE239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2397">
        <w:rPr>
          <w:rFonts w:ascii="Times New Roman" w:eastAsia="Times New Roman" w:hAnsi="Times New Roman" w:cs="Times New Roman"/>
          <w:kern w:val="0"/>
          <w:sz w:val="24"/>
          <w:szCs w:val="24"/>
          <w14:ligatures w14:val="none"/>
        </w:rPr>
        <w:t>These facilities likely have strong processes for maintaining accurate demographic and operational data.</w:t>
      </w:r>
    </w:p>
    <w:p w14:paraId="691E6F97" w14:textId="77777777" w:rsidR="00BE2397" w:rsidRPr="00BE2397" w:rsidRDefault="00BE2397" w:rsidP="00BE239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2397">
        <w:rPr>
          <w:rFonts w:ascii="Times New Roman" w:eastAsia="Times New Roman" w:hAnsi="Times New Roman" w:cs="Times New Roman"/>
          <w:kern w:val="0"/>
          <w:sz w:val="24"/>
          <w:szCs w:val="24"/>
          <w14:ligatures w14:val="none"/>
        </w:rPr>
        <w:t>They serve as models of best practices, providing a benchmark for others.</w:t>
      </w:r>
    </w:p>
    <w:p w14:paraId="4FABD171" w14:textId="77777777" w:rsidR="00BE2397" w:rsidRPr="00BE2397" w:rsidRDefault="00BE2397" w:rsidP="00BE239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2397">
        <w:rPr>
          <w:rFonts w:ascii="Times New Roman" w:eastAsia="Times New Roman" w:hAnsi="Times New Roman" w:cs="Times New Roman"/>
          <w:b/>
          <w:bCs/>
          <w:kern w:val="0"/>
          <w:sz w:val="24"/>
          <w:szCs w:val="24"/>
          <w14:ligatures w14:val="none"/>
        </w:rPr>
        <w:t>Good-Scoring Facilities (Scores: 8–9)</w:t>
      </w:r>
      <w:r w:rsidRPr="00BE2397">
        <w:rPr>
          <w:rFonts w:ascii="Times New Roman" w:eastAsia="Times New Roman" w:hAnsi="Times New Roman" w:cs="Times New Roman"/>
          <w:kern w:val="0"/>
          <w:sz w:val="24"/>
          <w:szCs w:val="24"/>
          <w14:ligatures w14:val="none"/>
        </w:rPr>
        <w:t>:</w:t>
      </w:r>
    </w:p>
    <w:p w14:paraId="0D8EB0DF" w14:textId="77777777" w:rsidR="00BE2397" w:rsidRPr="00BE2397" w:rsidRDefault="00BE2397" w:rsidP="00BE239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2397">
        <w:rPr>
          <w:rFonts w:ascii="Times New Roman" w:eastAsia="Times New Roman" w:hAnsi="Times New Roman" w:cs="Times New Roman"/>
          <w:b/>
          <w:bCs/>
          <w:kern w:val="0"/>
          <w:sz w:val="24"/>
          <w:szCs w:val="24"/>
          <w14:ligatures w14:val="none"/>
        </w:rPr>
        <w:t>799 facilities</w:t>
      </w:r>
      <w:r w:rsidRPr="00BE2397">
        <w:rPr>
          <w:rFonts w:ascii="Times New Roman" w:eastAsia="Times New Roman" w:hAnsi="Times New Roman" w:cs="Times New Roman"/>
          <w:kern w:val="0"/>
          <w:sz w:val="24"/>
          <w:szCs w:val="24"/>
          <w14:ligatures w14:val="none"/>
        </w:rPr>
        <w:t xml:space="preserve"> </w:t>
      </w:r>
      <w:proofErr w:type="gramStart"/>
      <w:r w:rsidRPr="00BE2397">
        <w:rPr>
          <w:rFonts w:ascii="Times New Roman" w:eastAsia="Times New Roman" w:hAnsi="Times New Roman" w:cs="Times New Roman"/>
          <w:kern w:val="0"/>
          <w:sz w:val="24"/>
          <w:szCs w:val="24"/>
          <w14:ligatures w14:val="none"/>
        </w:rPr>
        <w:t>fall</w:t>
      </w:r>
      <w:proofErr w:type="gramEnd"/>
      <w:r w:rsidRPr="00BE2397">
        <w:rPr>
          <w:rFonts w:ascii="Times New Roman" w:eastAsia="Times New Roman" w:hAnsi="Times New Roman" w:cs="Times New Roman"/>
          <w:kern w:val="0"/>
          <w:sz w:val="24"/>
          <w:szCs w:val="24"/>
          <w14:ligatures w14:val="none"/>
        </w:rPr>
        <w:t xml:space="preserve"> into this range, demonstrating solid performance with some minor areas for improvement.</w:t>
      </w:r>
    </w:p>
    <w:p w14:paraId="3624262A" w14:textId="77777777" w:rsidR="00BE2397" w:rsidRPr="00BE2397" w:rsidRDefault="00BE2397" w:rsidP="00BE239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2397">
        <w:rPr>
          <w:rFonts w:ascii="Times New Roman" w:eastAsia="Times New Roman" w:hAnsi="Times New Roman" w:cs="Times New Roman"/>
          <w:kern w:val="0"/>
          <w:sz w:val="24"/>
          <w:szCs w:val="24"/>
          <w14:ligatures w14:val="none"/>
        </w:rPr>
        <w:t xml:space="preserve">These facilities generally maintain good practices </w:t>
      </w:r>
      <w:proofErr w:type="gramStart"/>
      <w:r w:rsidRPr="00BE2397">
        <w:rPr>
          <w:rFonts w:ascii="Times New Roman" w:eastAsia="Times New Roman" w:hAnsi="Times New Roman" w:cs="Times New Roman"/>
          <w:kern w:val="0"/>
          <w:sz w:val="24"/>
          <w:szCs w:val="24"/>
          <w14:ligatures w14:val="none"/>
        </w:rPr>
        <w:t>in data</w:t>
      </w:r>
      <w:proofErr w:type="gramEnd"/>
      <w:r w:rsidRPr="00BE2397">
        <w:rPr>
          <w:rFonts w:ascii="Times New Roman" w:eastAsia="Times New Roman" w:hAnsi="Times New Roman" w:cs="Times New Roman"/>
          <w:kern w:val="0"/>
          <w:sz w:val="24"/>
          <w:szCs w:val="24"/>
          <w14:ligatures w14:val="none"/>
        </w:rPr>
        <w:t xml:space="preserve"> completeness and accuracy.</w:t>
      </w:r>
    </w:p>
    <w:p w14:paraId="23D8FA38" w14:textId="77777777" w:rsidR="00BE2397" w:rsidRPr="00BE2397" w:rsidRDefault="00BE2397" w:rsidP="00BE239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2397">
        <w:rPr>
          <w:rFonts w:ascii="Times New Roman" w:eastAsia="Times New Roman" w:hAnsi="Times New Roman" w:cs="Times New Roman"/>
          <w:b/>
          <w:bCs/>
          <w:kern w:val="0"/>
          <w:sz w:val="24"/>
          <w:szCs w:val="24"/>
          <w14:ligatures w14:val="none"/>
        </w:rPr>
        <w:t>Fair-Scoring Facilities (Scores: 5–7)</w:t>
      </w:r>
      <w:r w:rsidRPr="00BE2397">
        <w:rPr>
          <w:rFonts w:ascii="Times New Roman" w:eastAsia="Times New Roman" w:hAnsi="Times New Roman" w:cs="Times New Roman"/>
          <w:kern w:val="0"/>
          <w:sz w:val="24"/>
          <w:szCs w:val="24"/>
          <w14:ligatures w14:val="none"/>
        </w:rPr>
        <w:t>:</w:t>
      </w:r>
    </w:p>
    <w:p w14:paraId="5603EB78" w14:textId="77777777" w:rsidR="00BE2397" w:rsidRPr="00BE2397" w:rsidRDefault="00BE2397" w:rsidP="00BE239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2397">
        <w:rPr>
          <w:rFonts w:ascii="Times New Roman" w:eastAsia="Times New Roman" w:hAnsi="Times New Roman" w:cs="Times New Roman"/>
          <w:b/>
          <w:bCs/>
          <w:kern w:val="0"/>
          <w:sz w:val="24"/>
          <w:szCs w:val="24"/>
          <w14:ligatures w14:val="none"/>
        </w:rPr>
        <w:t>1,045 facilities</w:t>
      </w:r>
      <w:r w:rsidRPr="00BE2397">
        <w:rPr>
          <w:rFonts w:ascii="Times New Roman" w:eastAsia="Times New Roman" w:hAnsi="Times New Roman" w:cs="Times New Roman"/>
          <w:kern w:val="0"/>
          <w:sz w:val="24"/>
          <w:szCs w:val="24"/>
          <w14:ligatures w14:val="none"/>
        </w:rPr>
        <w:t xml:space="preserve"> are in this range, representing average performance with moderate gaps in certain areas.</w:t>
      </w:r>
    </w:p>
    <w:p w14:paraId="6F6D2C1D" w14:textId="77777777" w:rsidR="00BE2397" w:rsidRPr="00BE2397" w:rsidRDefault="00BE2397" w:rsidP="00BE239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2397">
        <w:rPr>
          <w:rFonts w:ascii="Times New Roman" w:eastAsia="Times New Roman" w:hAnsi="Times New Roman" w:cs="Times New Roman"/>
          <w:kern w:val="0"/>
          <w:sz w:val="24"/>
          <w:szCs w:val="24"/>
          <w14:ligatures w14:val="none"/>
        </w:rPr>
        <w:t>These facilities require improvements in timeliness, demographic completeness, or operational fields.</w:t>
      </w:r>
    </w:p>
    <w:p w14:paraId="4A42465A" w14:textId="77777777" w:rsidR="00BE2397" w:rsidRPr="00BE2397" w:rsidRDefault="00BE2397" w:rsidP="00BE239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2397">
        <w:rPr>
          <w:rFonts w:ascii="Times New Roman" w:eastAsia="Times New Roman" w:hAnsi="Times New Roman" w:cs="Times New Roman"/>
          <w:b/>
          <w:bCs/>
          <w:kern w:val="0"/>
          <w:sz w:val="24"/>
          <w:szCs w:val="24"/>
          <w14:ligatures w14:val="none"/>
        </w:rPr>
        <w:t>Low-Scoring Facilities (Scores: 0–4)</w:t>
      </w:r>
      <w:r w:rsidRPr="00BE2397">
        <w:rPr>
          <w:rFonts w:ascii="Times New Roman" w:eastAsia="Times New Roman" w:hAnsi="Times New Roman" w:cs="Times New Roman"/>
          <w:kern w:val="0"/>
          <w:sz w:val="24"/>
          <w:szCs w:val="24"/>
          <w14:ligatures w14:val="none"/>
        </w:rPr>
        <w:t>:</w:t>
      </w:r>
    </w:p>
    <w:p w14:paraId="6B91C13C" w14:textId="77777777" w:rsidR="00BE2397" w:rsidRPr="00BE2397" w:rsidRDefault="00BE2397" w:rsidP="00BE239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2397">
        <w:rPr>
          <w:rFonts w:ascii="Times New Roman" w:eastAsia="Times New Roman" w:hAnsi="Times New Roman" w:cs="Times New Roman"/>
          <w:b/>
          <w:bCs/>
          <w:kern w:val="0"/>
          <w:sz w:val="24"/>
          <w:szCs w:val="24"/>
          <w14:ligatures w14:val="none"/>
        </w:rPr>
        <w:t>693 facilities</w:t>
      </w:r>
      <w:r w:rsidRPr="00BE2397">
        <w:rPr>
          <w:rFonts w:ascii="Times New Roman" w:eastAsia="Times New Roman" w:hAnsi="Times New Roman" w:cs="Times New Roman"/>
          <w:kern w:val="0"/>
          <w:sz w:val="24"/>
          <w:szCs w:val="24"/>
          <w14:ligatures w14:val="none"/>
        </w:rPr>
        <w:t xml:space="preserve"> fall into this category, highlighting significant challenges in data quality, completeness, and timeliness.</w:t>
      </w:r>
    </w:p>
    <w:p w14:paraId="51AF1322" w14:textId="77777777" w:rsidR="00BE2397" w:rsidRPr="00BE2397" w:rsidRDefault="00BE2397" w:rsidP="00BE239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2397">
        <w:rPr>
          <w:rFonts w:ascii="Times New Roman" w:eastAsia="Times New Roman" w:hAnsi="Times New Roman" w:cs="Times New Roman"/>
          <w:kern w:val="0"/>
          <w:sz w:val="24"/>
          <w:szCs w:val="24"/>
          <w14:ligatures w14:val="none"/>
        </w:rPr>
        <w:t>They are often plagued by substantial gaps in operational accuracy, such as funding sources or lot numbers, and missing demographic information.</w:t>
      </w:r>
    </w:p>
    <w:p w14:paraId="447DCE67" w14:textId="77777777" w:rsidR="00BE2397" w:rsidRPr="00BE2397" w:rsidRDefault="00BE2397" w:rsidP="00BE239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2397">
        <w:rPr>
          <w:rFonts w:ascii="Times New Roman" w:eastAsia="Times New Roman" w:hAnsi="Times New Roman" w:cs="Times New Roman"/>
          <w:kern w:val="0"/>
          <w:sz w:val="24"/>
          <w:szCs w:val="24"/>
          <w14:ligatures w14:val="none"/>
        </w:rPr>
        <w:t>These facilities indicate a need for focused support and resources to address systemic issues and improve performance.</w:t>
      </w:r>
    </w:p>
    <w:p w14:paraId="29641119" w14:textId="1C853D37" w:rsidR="00BE2397" w:rsidRPr="00BE2397" w:rsidRDefault="00BE2397" w:rsidP="00BE239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E2397">
        <w:rPr>
          <w:rFonts w:ascii="Times New Roman" w:eastAsia="Times New Roman" w:hAnsi="Times New Roman" w:cs="Times New Roman"/>
          <w:b/>
          <w:bCs/>
          <w:kern w:val="0"/>
          <w:sz w:val="24"/>
          <w:szCs w:val="24"/>
          <w14:ligatures w14:val="none"/>
        </w:rPr>
        <w:t>Recommendations</w:t>
      </w:r>
    </w:p>
    <w:p w14:paraId="7EF0B116" w14:textId="77777777" w:rsidR="00BE2397" w:rsidRPr="00BE2397" w:rsidRDefault="00BE2397" w:rsidP="00BE239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2397">
        <w:rPr>
          <w:rFonts w:ascii="Times New Roman" w:eastAsia="Times New Roman" w:hAnsi="Times New Roman" w:cs="Times New Roman"/>
          <w:b/>
          <w:bCs/>
          <w:kern w:val="0"/>
          <w:sz w:val="24"/>
          <w:szCs w:val="24"/>
          <w14:ligatures w14:val="none"/>
        </w:rPr>
        <w:t>Recognize High Performers</w:t>
      </w:r>
      <w:r w:rsidRPr="00BE2397">
        <w:rPr>
          <w:rFonts w:ascii="Times New Roman" w:eastAsia="Times New Roman" w:hAnsi="Times New Roman" w:cs="Times New Roman"/>
          <w:kern w:val="0"/>
          <w:sz w:val="24"/>
          <w:szCs w:val="24"/>
          <w14:ligatures w14:val="none"/>
        </w:rPr>
        <w:t>:</w:t>
      </w:r>
    </w:p>
    <w:p w14:paraId="72C6A45B" w14:textId="77777777" w:rsidR="00BE2397" w:rsidRPr="00BE2397" w:rsidRDefault="00BE2397" w:rsidP="00BE2397">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2397">
        <w:rPr>
          <w:rFonts w:ascii="Times New Roman" w:eastAsia="Times New Roman" w:hAnsi="Times New Roman" w:cs="Times New Roman"/>
          <w:kern w:val="0"/>
          <w:sz w:val="24"/>
          <w:szCs w:val="24"/>
          <w14:ligatures w14:val="none"/>
        </w:rPr>
        <w:t>Share successful practices from the 434 high-scoring facilities to encourage peer learning.</w:t>
      </w:r>
    </w:p>
    <w:p w14:paraId="499C3191" w14:textId="77777777" w:rsidR="00BE2397" w:rsidRPr="00BE2397" w:rsidRDefault="00BE2397" w:rsidP="00BE2397">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2397">
        <w:rPr>
          <w:rFonts w:ascii="Times New Roman" w:eastAsia="Times New Roman" w:hAnsi="Times New Roman" w:cs="Times New Roman"/>
          <w:kern w:val="0"/>
          <w:sz w:val="24"/>
          <w:szCs w:val="24"/>
          <w14:ligatures w14:val="none"/>
        </w:rPr>
        <w:t>Consider engaging these facilities in mentoring or knowledge-sharing roles.</w:t>
      </w:r>
    </w:p>
    <w:p w14:paraId="082660EB" w14:textId="3F3BA725" w:rsidR="00BE2397" w:rsidRPr="00BE2397" w:rsidRDefault="00FF2FCA" w:rsidP="00BE239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Monitor</w:t>
      </w:r>
      <w:r w:rsidR="00BE2397" w:rsidRPr="00BE2397">
        <w:rPr>
          <w:rFonts w:ascii="Times New Roman" w:eastAsia="Times New Roman" w:hAnsi="Times New Roman" w:cs="Times New Roman"/>
          <w:b/>
          <w:bCs/>
          <w:kern w:val="0"/>
          <w:sz w:val="24"/>
          <w:szCs w:val="24"/>
          <w14:ligatures w14:val="none"/>
        </w:rPr>
        <w:t xml:space="preserve"> Good</w:t>
      </w:r>
      <w:r w:rsidR="00A4042E">
        <w:rPr>
          <w:rFonts w:ascii="Times New Roman" w:eastAsia="Times New Roman" w:hAnsi="Times New Roman" w:cs="Times New Roman"/>
          <w:b/>
          <w:bCs/>
          <w:kern w:val="0"/>
          <w:sz w:val="24"/>
          <w:szCs w:val="24"/>
          <w14:ligatures w14:val="none"/>
        </w:rPr>
        <w:t xml:space="preserve"> and</w:t>
      </w:r>
      <w:r w:rsidR="000D3BF2">
        <w:rPr>
          <w:rFonts w:ascii="Times New Roman" w:eastAsia="Times New Roman" w:hAnsi="Times New Roman" w:cs="Times New Roman"/>
          <w:kern w:val="0"/>
          <w:sz w:val="24"/>
          <w:szCs w:val="24"/>
          <w14:ligatures w14:val="none"/>
        </w:rPr>
        <w:t xml:space="preserve"> </w:t>
      </w:r>
      <w:r w:rsidR="000D3BF2" w:rsidRPr="00BE2397">
        <w:rPr>
          <w:rFonts w:ascii="Times New Roman" w:eastAsia="Times New Roman" w:hAnsi="Times New Roman" w:cs="Times New Roman"/>
          <w:b/>
          <w:bCs/>
          <w:kern w:val="0"/>
          <w:sz w:val="24"/>
          <w:szCs w:val="24"/>
          <w14:ligatures w14:val="none"/>
        </w:rPr>
        <w:t>Fair-Sco</w:t>
      </w:r>
      <w:r w:rsidR="004A1B84">
        <w:rPr>
          <w:rFonts w:ascii="Times New Roman" w:eastAsia="Times New Roman" w:hAnsi="Times New Roman" w:cs="Times New Roman"/>
          <w:b/>
          <w:bCs/>
          <w:kern w:val="0"/>
          <w:sz w:val="24"/>
          <w:szCs w:val="24"/>
          <w14:ligatures w14:val="none"/>
        </w:rPr>
        <w:t>ring</w:t>
      </w:r>
      <w:r w:rsidR="000D3BF2" w:rsidRPr="00BE2397">
        <w:rPr>
          <w:rFonts w:ascii="Times New Roman" w:eastAsia="Times New Roman" w:hAnsi="Times New Roman" w:cs="Times New Roman"/>
          <w:b/>
          <w:bCs/>
          <w:kern w:val="0"/>
          <w:sz w:val="24"/>
          <w:szCs w:val="24"/>
          <w14:ligatures w14:val="none"/>
        </w:rPr>
        <w:t xml:space="preserve"> Facilities</w:t>
      </w:r>
      <w:r w:rsidR="000D3BF2" w:rsidRPr="00BE2397">
        <w:rPr>
          <w:rFonts w:ascii="Times New Roman" w:eastAsia="Times New Roman" w:hAnsi="Times New Roman" w:cs="Times New Roman"/>
          <w:kern w:val="0"/>
          <w:sz w:val="24"/>
          <w:szCs w:val="24"/>
          <w14:ligatures w14:val="none"/>
        </w:rPr>
        <w:t>:</w:t>
      </w:r>
    </w:p>
    <w:p w14:paraId="4A90D695" w14:textId="4BC30796" w:rsidR="00A4042E" w:rsidRPr="00A4042E" w:rsidRDefault="00A4042E" w:rsidP="00A4042E">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042E">
        <w:rPr>
          <w:rFonts w:ascii="Times New Roman" w:eastAsia="Times New Roman" w:hAnsi="Times New Roman" w:cs="Times New Roman"/>
          <w:kern w:val="0"/>
          <w:sz w:val="24"/>
          <w:szCs w:val="24"/>
          <w14:ligatures w14:val="none"/>
        </w:rPr>
        <w:t>Focus on the 1,844 mid-scoring facilities by identifying specific data gaps and providing customized support.</w:t>
      </w:r>
    </w:p>
    <w:p w14:paraId="565F4C83" w14:textId="3BEF745F" w:rsidR="00BE2397" w:rsidRPr="00BE2397" w:rsidRDefault="00A4042E" w:rsidP="00A4042E">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042E">
        <w:rPr>
          <w:rFonts w:ascii="Times New Roman" w:eastAsia="Times New Roman" w:hAnsi="Times New Roman" w:cs="Times New Roman"/>
          <w:kern w:val="0"/>
          <w:sz w:val="24"/>
          <w:szCs w:val="24"/>
          <w14:ligatures w14:val="none"/>
        </w:rPr>
        <w:t>Offer training on data entry processes and operational accuracy improvements.</w:t>
      </w:r>
    </w:p>
    <w:p w14:paraId="27BEACC6" w14:textId="012A2CCD" w:rsidR="00BE2397" w:rsidRPr="00BE2397" w:rsidRDefault="00BE2397" w:rsidP="00BE239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2397">
        <w:rPr>
          <w:rFonts w:ascii="Times New Roman" w:eastAsia="Times New Roman" w:hAnsi="Times New Roman" w:cs="Times New Roman"/>
          <w:b/>
          <w:bCs/>
          <w:kern w:val="0"/>
          <w:sz w:val="24"/>
          <w:szCs w:val="24"/>
          <w14:ligatures w14:val="none"/>
        </w:rPr>
        <w:t>Support Low-Scor</w:t>
      </w:r>
      <w:r w:rsidR="004A1B84">
        <w:rPr>
          <w:rFonts w:ascii="Times New Roman" w:eastAsia="Times New Roman" w:hAnsi="Times New Roman" w:cs="Times New Roman"/>
          <w:b/>
          <w:bCs/>
          <w:kern w:val="0"/>
          <w:sz w:val="24"/>
          <w:szCs w:val="24"/>
          <w14:ligatures w14:val="none"/>
        </w:rPr>
        <w:t>ing</w:t>
      </w:r>
      <w:r w:rsidRPr="00BE2397">
        <w:rPr>
          <w:rFonts w:ascii="Times New Roman" w:eastAsia="Times New Roman" w:hAnsi="Times New Roman" w:cs="Times New Roman"/>
          <w:b/>
          <w:bCs/>
          <w:kern w:val="0"/>
          <w:sz w:val="24"/>
          <w:szCs w:val="24"/>
          <w14:ligatures w14:val="none"/>
        </w:rPr>
        <w:t xml:space="preserve"> Facilities</w:t>
      </w:r>
      <w:r w:rsidRPr="00BE2397">
        <w:rPr>
          <w:rFonts w:ascii="Times New Roman" w:eastAsia="Times New Roman" w:hAnsi="Times New Roman" w:cs="Times New Roman"/>
          <w:kern w:val="0"/>
          <w:sz w:val="24"/>
          <w:szCs w:val="24"/>
          <w14:ligatures w14:val="none"/>
        </w:rPr>
        <w:t>:</w:t>
      </w:r>
    </w:p>
    <w:p w14:paraId="2C2C9410" w14:textId="77777777" w:rsidR="00134B25" w:rsidRDefault="00BE2397" w:rsidP="00A92331">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2397">
        <w:rPr>
          <w:rFonts w:ascii="Times New Roman" w:eastAsia="Times New Roman" w:hAnsi="Times New Roman" w:cs="Times New Roman"/>
          <w:kern w:val="0"/>
          <w:sz w:val="24"/>
          <w:szCs w:val="24"/>
          <w14:ligatures w14:val="none"/>
        </w:rPr>
        <w:t>Prioritize interventions for the 693 low-scoring facilities.</w:t>
      </w:r>
    </w:p>
    <w:p w14:paraId="3A5A8154" w14:textId="3483099D" w:rsidR="005C196D" w:rsidRPr="008B660C" w:rsidRDefault="00134B25" w:rsidP="008B660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w:t>
      </w:r>
      <w:r w:rsidR="007226D9" w:rsidRPr="00134B25">
        <w:rPr>
          <w:rFonts w:ascii="Times New Roman" w:eastAsia="Times New Roman" w:hAnsi="Times New Roman" w:cs="Times New Roman"/>
          <w:kern w:val="0"/>
          <w:sz w:val="24"/>
          <w:szCs w:val="24"/>
          <w14:ligatures w14:val="none"/>
        </w:rPr>
        <w:t>he</w:t>
      </w:r>
      <w:r>
        <w:rPr>
          <w:rFonts w:ascii="Times New Roman" w:eastAsia="Times New Roman" w:hAnsi="Times New Roman" w:cs="Times New Roman"/>
          <w:kern w:val="0"/>
          <w:sz w:val="24"/>
          <w:szCs w:val="24"/>
          <w14:ligatures w14:val="none"/>
        </w:rPr>
        <w:t>y</w:t>
      </w:r>
      <w:r w:rsidR="007226D9" w:rsidRPr="00134B25">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are likely in</w:t>
      </w:r>
      <w:r w:rsidR="007226D9" w:rsidRPr="00134B25">
        <w:rPr>
          <w:rFonts w:ascii="Times New Roman" w:eastAsia="Times New Roman" w:hAnsi="Times New Roman" w:cs="Times New Roman"/>
          <w:kern w:val="0"/>
          <w:sz w:val="24"/>
          <w:szCs w:val="24"/>
          <w14:ligatures w14:val="none"/>
        </w:rPr>
        <w:t xml:space="preserve"> need </w:t>
      </w:r>
      <w:proofErr w:type="gramStart"/>
      <w:r w:rsidR="007226D9" w:rsidRPr="00134B25">
        <w:rPr>
          <w:rFonts w:ascii="Times New Roman" w:eastAsia="Times New Roman" w:hAnsi="Times New Roman" w:cs="Times New Roman"/>
          <w:kern w:val="0"/>
          <w:sz w:val="24"/>
          <w:szCs w:val="24"/>
          <w14:ligatures w14:val="none"/>
        </w:rPr>
        <w:t>for</w:t>
      </w:r>
      <w:proofErr w:type="gramEnd"/>
      <w:r w:rsidR="007226D9" w:rsidRPr="00134B25">
        <w:rPr>
          <w:rFonts w:ascii="Times New Roman" w:eastAsia="Times New Roman" w:hAnsi="Times New Roman" w:cs="Times New Roman"/>
          <w:kern w:val="0"/>
          <w:sz w:val="24"/>
          <w:szCs w:val="24"/>
          <w14:ligatures w14:val="none"/>
        </w:rPr>
        <w:t xml:space="preserve"> targeted support to bridge performance gaps</w:t>
      </w:r>
      <w:r w:rsidR="005C196D">
        <w:rPr>
          <w:rFonts w:ascii="Times New Roman" w:eastAsia="Times New Roman" w:hAnsi="Times New Roman" w:cs="Times New Roman"/>
          <w:kern w:val="0"/>
          <w:sz w:val="24"/>
          <w:szCs w:val="24"/>
          <w14:ligatures w14:val="none"/>
        </w:rPr>
        <w:t>.</w:t>
      </w:r>
    </w:p>
    <w:p w14:paraId="4EEB68DA" w14:textId="7566E1FC" w:rsidR="004A2F04" w:rsidRPr="00A92331" w:rsidRDefault="005C196D" w:rsidP="00A9233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C196D">
        <w:rPr>
          <w:rFonts w:ascii="Times New Roman" w:eastAsia="Times New Roman" w:hAnsi="Times New Roman" w:cs="Times New Roman"/>
          <w:b/>
          <w:bCs/>
          <w:kern w:val="0"/>
          <w:sz w:val="28"/>
          <w:szCs w:val="28"/>
          <w14:ligatures w14:val="none"/>
        </w:rPr>
        <w:lastRenderedPageBreak/>
        <w:t xml:space="preserve">Targeted </w:t>
      </w:r>
      <w:r w:rsidR="004A2F04" w:rsidRPr="005C196D">
        <w:rPr>
          <w:rFonts w:ascii="Times New Roman" w:eastAsia="Times New Roman" w:hAnsi="Times New Roman" w:cs="Times New Roman"/>
          <w:b/>
          <w:bCs/>
          <w:kern w:val="0"/>
          <w:sz w:val="28"/>
          <w:szCs w:val="28"/>
          <w14:ligatures w14:val="none"/>
        </w:rPr>
        <w:t>Support</w:t>
      </w:r>
      <w:r w:rsidR="001959A5" w:rsidRPr="005C196D">
        <w:rPr>
          <w:rFonts w:ascii="Times New Roman" w:eastAsia="Times New Roman" w:hAnsi="Times New Roman" w:cs="Times New Roman"/>
          <w:b/>
          <w:bCs/>
          <w:kern w:val="0"/>
          <w:sz w:val="28"/>
          <w:szCs w:val="28"/>
          <w14:ligatures w14:val="none"/>
        </w:rPr>
        <w:t xml:space="preserve"> </w:t>
      </w:r>
    </w:p>
    <w:p w14:paraId="780B2818" w14:textId="49A5F3C6" w:rsidR="005D2CE3" w:rsidRPr="005D2CE3" w:rsidRDefault="005D2CE3" w:rsidP="00A9233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331">
        <w:rPr>
          <w:rFonts w:ascii="Times New Roman" w:eastAsia="Times New Roman" w:hAnsi="Times New Roman" w:cs="Times New Roman"/>
          <w:kern w:val="0"/>
          <w:sz w:val="24"/>
          <w:szCs w:val="24"/>
          <w14:ligatures w14:val="none"/>
        </w:rPr>
        <w:t xml:space="preserve">The </w:t>
      </w:r>
      <w:r w:rsidR="002122D8" w:rsidRPr="00BE2397">
        <w:rPr>
          <w:rFonts w:ascii="Times New Roman" w:eastAsia="Times New Roman" w:hAnsi="Times New Roman" w:cs="Times New Roman"/>
          <w:b/>
          <w:bCs/>
          <w:kern w:val="0"/>
          <w:sz w:val="24"/>
          <w:szCs w:val="24"/>
          <w14:ligatures w14:val="none"/>
        </w:rPr>
        <w:t>Low-Scor</w:t>
      </w:r>
      <w:r w:rsidR="002122D8">
        <w:rPr>
          <w:rFonts w:ascii="Times New Roman" w:eastAsia="Times New Roman" w:hAnsi="Times New Roman" w:cs="Times New Roman"/>
          <w:b/>
          <w:bCs/>
          <w:kern w:val="0"/>
          <w:sz w:val="24"/>
          <w:szCs w:val="24"/>
          <w14:ligatures w14:val="none"/>
        </w:rPr>
        <w:t>ing</w:t>
      </w:r>
      <w:r w:rsidR="002122D8" w:rsidRPr="00BE2397">
        <w:rPr>
          <w:rFonts w:ascii="Times New Roman" w:eastAsia="Times New Roman" w:hAnsi="Times New Roman" w:cs="Times New Roman"/>
          <w:b/>
          <w:bCs/>
          <w:kern w:val="0"/>
          <w:sz w:val="24"/>
          <w:szCs w:val="24"/>
          <w14:ligatures w14:val="none"/>
        </w:rPr>
        <w:t xml:space="preserve"> Facilitie</w:t>
      </w:r>
      <w:r w:rsidR="002122D8">
        <w:rPr>
          <w:rFonts w:ascii="Times New Roman" w:eastAsia="Times New Roman" w:hAnsi="Times New Roman" w:cs="Times New Roman"/>
          <w:kern w:val="0"/>
          <w:sz w:val="24"/>
          <w:szCs w:val="24"/>
          <w14:ligatures w14:val="none"/>
        </w:rPr>
        <w:t>s include</w:t>
      </w:r>
      <w:r w:rsidRPr="00A92331">
        <w:rPr>
          <w:rFonts w:ascii="Times New Roman" w:eastAsia="Times New Roman" w:hAnsi="Times New Roman" w:cs="Times New Roman"/>
          <w:kern w:val="0"/>
          <w:sz w:val="24"/>
          <w:szCs w:val="24"/>
          <w14:ligatures w14:val="none"/>
        </w:rPr>
        <w:t xml:space="preserve"> facilities scoring between 0 and </w:t>
      </w:r>
      <w:r w:rsidR="004A1B84">
        <w:rPr>
          <w:rFonts w:ascii="Times New Roman" w:eastAsia="Times New Roman" w:hAnsi="Times New Roman" w:cs="Times New Roman"/>
          <w:kern w:val="0"/>
          <w:sz w:val="24"/>
          <w:szCs w:val="24"/>
          <w14:ligatures w14:val="none"/>
        </w:rPr>
        <w:t>4</w:t>
      </w:r>
      <w:r w:rsidRPr="00A92331">
        <w:rPr>
          <w:rFonts w:ascii="Times New Roman" w:eastAsia="Times New Roman" w:hAnsi="Times New Roman" w:cs="Times New Roman"/>
          <w:kern w:val="0"/>
          <w:sz w:val="24"/>
          <w:szCs w:val="24"/>
          <w14:ligatures w14:val="none"/>
        </w:rPr>
        <w:t xml:space="preserve">, indicating significant challenges in data </w:t>
      </w:r>
      <w:r w:rsidR="00FF392B">
        <w:rPr>
          <w:rFonts w:ascii="Times New Roman" w:eastAsia="Times New Roman" w:hAnsi="Times New Roman" w:cs="Times New Roman"/>
          <w:kern w:val="0"/>
          <w:sz w:val="24"/>
          <w:szCs w:val="24"/>
          <w14:ligatures w14:val="none"/>
        </w:rPr>
        <w:t xml:space="preserve">quality, </w:t>
      </w:r>
      <w:r w:rsidRPr="00A92331">
        <w:rPr>
          <w:rFonts w:ascii="Times New Roman" w:eastAsia="Times New Roman" w:hAnsi="Times New Roman" w:cs="Times New Roman"/>
          <w:kern w:val="0"/>
          <w:sz w:val="24"/>
          <w:szCs w:val="24"/>
          <w14:ligatures w14:val="none"/>
        </w:rPr>
        <w:t>completeness and timeliness. Below is an analysis based on facility names, total records, and key performance metrics:</w:t>
      </w:r>
    </w:p>
    <w:p w14:paraId="753FBB3C" w14:textId="0270C58A" w:rsidR="00A92331" w:rsidRPr="00A92331" w:rsidRDefault="00A92331" w:rsidP="00A9233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92331">
        <w:rPr>
          <w:rFonts w:ascii="Times New Roman" w:eastAsia="Times New Roman" w:hAnsi="Times New Roman" w:cs="Times New Roman"/>
          <w:b/>
          <w:bCs/>
          <w:kern w:val="0"/>
          <w:sz w:val="24"/>
          <w:szCs w:val="24"/>
          <w14:ligatures w14:val="none"/>
        </w:rPr>
        <w:t>Key Observations</w:t>
      </w:r>
    </w:p>
    <w:p w14:paraId="28FEEEE0" w14:textId="77777777" w:rsidR="00A92331" w:rsidRPr="00A92331" w:rsidRDefault="00A92331" w:rsidP="00A9233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331">
        <w:rPr>
          <w:rFonts w:ascii="Times New Roman" w:eastAsia="Times New Roman" w:hAnsi="Times New Roman" w:cs="Times New Roman"/>
          <w:b/>
          <w:bCs/>
          <w:kern w:val="0"/>
          <w:sz w:val="24"/>
          <w:szCs w:val="24"/>
          <w14:ligatures w14:val="none"/>
        </w:rPr>
        <w:t>Performance Challenges</w:t>
      </w:r>
      <w:r w:rsidRPr="00A92331">
        <w:rPr>
          <w:rFonts w:ascii="Times New Roman" w:eastAsia="Times New Roman" w:hAnsi="Times New Roman" w:cs="Times New Roman"/>
          <w:kern w:val="0"/>
          <w:sz w:val="24"/>
          <w:szCs w:val="24"/>
          <w14:ligatures w14:val="none"/>
        </w:rPr>
        <w:t>:</w:t>
      </w:r>
    </w:p>
    <w:p w14:paraId="571EC770" w14:textId="4A506F04" w:rsidR="00A92331" w:rsidRPr="00A92331" w:rsidRDefault="00A92331" w:rsidP="00A9233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331">
        <w:rPr>
          <w:rFonts w:ascii="Times New Roman" w:eastAsia="Times New Roman" w:hAnsi="Times New Roman" w:cs="Times New Roman"/>
          <w:b/>
          <w:bCs/>
          <w:kern w:val="0"/>
          <w:sz w:val="24"/>
          <w:szCs w:val="24"/>
          <w14:ligatures w14:val="none"/>
        </w:rPr>
        <w:t>Timeliness</w:t>
      </w:r>
      <w:r w:rsidRPr="00A92331">
        <w:rPr>
          <w:rFonts w:ascii="Times New Roman" w:eastAsia="Times New Roman" w:hAnsi="Times New Roman" w:cs="Times New Roman"/>
          <w:kern w:val="0"/>
          <w:sz w:val="24"/>
          <w:szCs w:val="24"/>
          <w14:ligatures w14:val="none"/>
        </w:rPr>
        <w:t xml:space="preserve">: High percentages of records exceed acceptable entry timelines, with delays such as </w:t>
      </w:r>
      <w:r w:rsidR="00140F47">
        <w:rPr>
          <w:rFonts w:ascii="Times New Roman" w:eastAsia="Times New Roman" w:hAnsi="Times New Roman" w:cs="Times New Roman"/>
          <w:kern w:val="0"/>
          <w:sz w:val="24"/>
          <w:szCs w:val="24"/>
          <w14:ligatures w14:val="none"/>
        </w:rPr>
        <w:t>over 30</w:t>
      </w:r>
      <w:r w:rsidRPr="00A92331">
        <w:rPr>
          <w:rFonts w:ascii="Times New Roman" w:eastAsia="Times New Roman" w:hAnsi="Times New Roman" w:cs="Times New Roman"/>
          <w:kern w:val="0"/>
          <w:sz w:val="24"/>
          <w:szCs w:val="24"/>
          <w14:ligatures w14:val="none"/>
        </w:rPr>
        <w:t xml:space="preserve">% in </w:t>
      </w:r>
      <w:r w:rsidR="00140F47">
        <w:rPr>
          <w:rFonts w:ascii="Times New Roman" w:eastAsia="Times New Roman" w:hAnsi="Times New Roman" w:cs="Times New Roman"/>
          <w:kern w:val="0"/>
          <w:sz w:val="24"/>
          <w:szCs w:val="24"/>
          <w14:ligatures w14:val="none"/>
        </w:rPr>
        <w:t>some</w:t>
      </w:r>
      <w:r w:rsidRPr="00A92331">
        <w:rPr>
          <w:rFonts w:ascii="Times New Roman" w:eastAsia="Times New Roman" w:hAnsi="Times New Roman" w:cs="Times New Roman"/>
          <w:kern w:val="0"/>
          <w:sz w:val="24"/>
          <w:szCs w:val="24"/>
          <w14:ligatures w14:val="none"/>
        </w:rPr>
        <w:t xml:space="preserve"> facilit</w:t>
      </w:r>
      <w:r w:rsidR="00140F47">
        <w:rPr>
          <w:rFonts w:ascii="Times New Roman" w:eastAsia="Times New Roman" w:hAnsi="Times New Roman" w:cs="Times New Roman"/>
          <w:kern w:val="0"/>
          <w:sz w:val="24"/>
          <w:szCs w:val="24"/>
          <w14:ligatures w14:val="none"/>
        </w:rPr>
        <w:t>ies</w:t>
      </w:r>
      <w:r w:rsidRPr="00A92331">
        <w:rPr>
          <w:rFonts w:ascii="Times New Roman" w:eastAsia="Times New Roman" w:hAnsi="Times New Roman" w:cs="Times New Roman"/>
          <w:kern w:val="0"/>
          <w:sz w:val="24"/>
          <w:szCs w:val="24"/>
          <w14:ligatures w14:val="none"/>
        </w:rPr>
        <w:t>.</w:t>
      </w:r>
    </w:p>
    <w:p w14:paraId="52D5F924" w14:textId="77777777" w:rsidR="00A92331" w:rsidRPr="00A92331" w:rsidRDefault="00A92331" w:rsidP="00A9233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331">
        <w:rPr>
          <w:rFonts w:ascii="Times New Roman" w:eastAsia="Times New Roman" w:hAnsi="Times New Roman" w:cs="Times New Roman"/>
          <w:b/>
          <w:bCs/>
          <w:kern w:val="0"/>
          <w:sz w:val="24"/>
          <w:szCs w:val="24"/>
          <w14:ligatures w14:val="none"/>
        </w:rPr>
        <w:t>Missing Operational Data</w:t>
      </w:r>
      <w:r w:rsidRPr="00A92331">
        <w:rPr>
          <w:rFonts w:ascii="Times New Roman" w:eastAsia="Times New Roman" w:hAnsi="Times New Roman" w:cs="Times New Roman"/>
          <w:kern w:val="0"/>
          <w:sz w:val="24"/>
          <w:szCs w:val="24"/>
          <w14:ligatures w14:val="none"/>
        </w:rPr>
        <w:t>:</w:t>
      </w:r>
    </w:p>
    <w:p w14:paraId="75C3B1AB" w14:textId="35910FA6" w:rsidR="00A92331" w:rsidRPr="00A92331" w:rsidRDefault="00A92331" w:rsidP="00A92331">
      <w:pPr>
        <w:numPr>
          <w:ilvl w:val="2"/>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331">
        <w:rPr>
          <w:rFonts w:ascii="Times New Roman" w:eastAsia="Times New Roman" w:hAnsi="Times New Roman" w:cs="Times New Roman"/>
          <w:b/>
          <w:bCs/>
          <w:kern w:val="0"/>
          <w:sz w:val="24"/>
          <w:szCs w:val="24"/>
          <w14:ligatures w14:val="none"/>
        </w:rPr>
        <w:t>Missing Funding Source</w:t>
      </w:r>
      <w:r w:rsidRPr="00A92331">
        <w:rPr>
          <w:rFonts w:ascii="Times New Roman" w:eastAsia="Times New Roman" w:hAnsi="Times New Roman" w:cs="Times New Roman"/>
          <w:kern w:val="0"/>
          <w:sz w:val="24"/>
          <w:szCs w:val="24"/>
          <w14:ligatures w14:val="none"/>
        </w:rPr>
        <w:t>: Many facilities exhibit significant gaps</w:t>
      </w:r>
      <w:r w:rsidR="00E267AE">
        <w:rPr>
          <w:rFonts w:ascii="Times New Roman" w:eastAsia="Times New Roman" w:hAnsi="Times New Roman" w:cs="Times New Roman"/>
          <w:kern w:val="0"/>
          <w:sz w:val="24"/>
          <w:szCs w:val="24"/>
          <w14:ligatures w14:val="none"/>
        </w:rPr>
        <w:t>.</w:t>
      </w:r>
    </w:p>
    <w:p w14:paraId="6F83D3EC" w14:textId="77777777" w:rsidR="00A92331" w:rsidRPr="00A92331" w:rsidRDefault="00A92331" w:rsidP="00A92331">
      <w:pPr>
        <w:numPr>
          <w:ilvl w:val="2"/>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331">
        <w:rPr>
          <w:rFonts w:ascii="Times New Roman" w:eastAsia="Times New Roman" w:hAnsi="Times New Roman" w:cs="Times New Roman"/>
          <w:b/>
          <w:bCs/>
          <w:kern w:val="0"/>
          <w:sz w:val="24"/>
          <w:szCs w:val="24"/>
          <w14:ligatures w14:val="none"/>
        </w:rPr>
        <w:t>Missing Lot Numbers</w:t>
      </w:r>
      <w:r w:rsidRPr="00A92331">
        <w:rPr>
          <w:rFonts w:ascii="Times New Roman" w:eastAsia="Times New Roman" w:hAnsi="Times New Roman" w:cs="Times New Roman"/>
          <w:kern w:val="0"/>
          <w:sz w:val="24"/>
          <w:szCs w:val="24"/>
          <w14:ligatures w14:val="none"/>
        </w:rPr>
        <w:t>: Over 35% of data is incomplete in some cases.</w:t>
      </w:r>
    </w:p>
    <w:p w14:paraId="6B801EE8" w14:textId="7636EDD0" w:rsidR="00452FC2" w:rsidRPr="00A92331" w:rsidRDefault="00A92331" w:rsidP="00452FC2">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331">
        <w:rPr>
          <w:rFonts w:ascii="Times New Roman" w:eastAsia="Times New Roman" w:hAnsi="Times New Roman" w:cs="Times New Roman"/>
          <w:b/>
          <w:bCs/>
          <w:kern w:val="0"/>
          <w:sz w:val="24"/>
          <w:szCs w:val="24"/>
          <w14:ligatures w14:val="none"/>
        </w:rPr>
        <w:t>Demographics</w:t>
      </w:r>
      <w:r w:rsidRPr="00A92331">
        <w:rPr>
          <w:rFonts w:ascii="Times New Roman" w:eastAsia="Times New Roman" w:hAnsi="Times New Roman" w:cs="Times New Roman"/>
          <w:kern w:val="0"/>
          <w:sz w:val="24"/>
          <w:szCs w:val="24"/>
          <w14:ligatures w14:val="none"/>
        </w:rPr>
        <w:t xml:space="preserve">: Missing race and ethnicity data often exceed 10–20% in </w:t>
      </w:r>
      <w:r w:rsidR="00E267AE">
        <w:rPr>
          <w:rFonts w:ascii="Times New Roman" w:eastAsia="Times New Roman" w:hAnsi="Times New Roman" w:cs="Times New Roman"/>
          <w:kern w:val="0"/>
          <w:sz w:val="24"/>
          <w:szCs w:val="24"/>
          <w14:ligatures w14:val="none"/>
        </w:rPr>
        <w:t xml:space="preserve">these </w:t>
      </w:r>
      <w:r w:rsidRPr="00A92331">
        <w:rPr>
          <w:rFonts w:ascii="Times New Roman" w:eastAsia="Times New Roman" w:hAnsi="Times New Roman" w:cs="Times New Roman"/>
          <w:kern w:val="0"/>
          <w:sz w:val="24"/>
          <w:szCs w:val="24"/>
          <w14:ligatures w14:val="none"/>
        </w:rPr>
        <w:t>facilities.</w:t>
      </w:r>
    </w:p>
    <w:p w14:paraId="734EF12E" w14:textId="77777777" w:rsidR="00A92331" w:rsidRPr="00A92331" w:rsidRDefault="00A92331" w:rsidP="00A9233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331">
        <w:rPr>
          <w:rFonts w:ascii="Times New Roman" w:eastAsia="Times New Roman" w:hAnsi="Times New Roman" w:cs="Times New Roman"/>
          <w:b/>
          <w:bCs/>
          <w:kern w:val="0"/>
          <w:sz w:val="24"/>
          <w:szCs w:val="24"/>
          <w14:ligatures w14:val="none"/>
        </w:rPr>
        <w:t>Facility Size</w:t>
      </w:r>
      <w:r w:rsidRPr="00A92331">
        <w:rPr>
          <w:rFonts w:ascii="Times New Roman" w:eastAsia="Times New Roman" w:hAnsi="Times New Roman" w:cs="Times New Roman"/>
          <w:kern w:val="0"/>
          <w:sz w:val="24"/>
          <w:szCs w:val="24"/>
          <w14:ligatures w14:val="none"/>
        </w:rPr>
        <w:t>:</w:t>
      </w:r>
    </w:p>
    <w:p w14:paraId="3687615B" w14:textId="1C870BE2" w:rsidR="00A92331" w:rsidRPr="00A92331" w:rsidRDefault="00A92331" w:rsidP="00A9233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331">
        <w:rPr>
          <w:rFonts w:ascii="Times New Roman" w:eastAsia="Times New Roman" w:hAnsi="Times New Roman" w:cs="Times New Roman"/>
          <w:kern w:val="0"/>
          <w:sz w:val="24"/>
          <w:szCs w:val="24"/>
          <w14:ligatures w14:val="none"/>
        </w:rPr>
        <w:t xml:space="preserve">Facilities processing fewer records tend to show more challenges. For instance, facilities with fewer than </w:t>
      </w:r>
      <w:r w:rsidR="00104652">
        <w:rPr>
          <w:rFonts w:ascii="Times New Roman" w:eastAsia="Times New Roman" w:hAnsi="Times New Roman" w:cs="Times New Roman"/>
          <w:kern w:val="0"/>
          <w:sz w:val="24"/>
          <w:szCs w:val="24"/>
          <w14:ligatures w14:val="none"/>
        </w:rPr>
        <w:t>5</w:t>
      </w:r>
      <w:r w:rsidRPr="00A92331">
        <w:rPr>
          <w:rFonts w:ascii="Times New Roman" w:eastAsia="Times New Roman" w:hAnsi="Times New Roman" w:cs="Times New Roman"/>
          <w:kern w:val="0"/>
          <w:sz w:val="24"/>
          <w:szCs w:val="24"/>
          <w14:ligatures w14:val="none"/>
        </w:rPr>
        <w:t>000 records show higher percentages of missing data.</w:t>
      </w:r>
    </w:p>
    <w:p w14:paraId="02AEAC6A" w14:textId="77777777" w:rsidR="00A92331" w:rsidRPr="00A92331" w:rsidRDefault="00A92331" w:rsidP="00A9233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331">
        <w:rPr>
          <w:rFonts w:ascii="Times New Roman" w:eastAsia="Times New Roman" w:hAnsi="Times New Roman" w:cs="Times New Roman"/>
          <w:b/>
          <w:bCs/>
          <w:kern w:val="0"/>
          <w:sz w:val="24"/>
          <w:szCs w:val="24"/>
          <w14:ligatures w14:val="none"/>
        </w:rPr>
        <w:t>Facility Types</w:t>
      </w:r>
      <w:r w:rsidRPr="00A92331">
        <w:rPr>
          <w:rFonts w:ascii="Times New Roman" w:eastAsia="Times New Roman" w:hAnsi="Times New Roman" w:cs="Times New Roman"/>
          <w:kern w:val="0"/>
          <w:sz w:val="24"/>
          <w:szCs w:val="24"/>
          <w14:ligatures w14:val="none"/>
        </w:rPr>
        <w:t>:</w:t>
      </w:r>
    </w:p>
    <w:p w14:paraId="02191582" w14:textId="03E1B966" w:rsidR="00A92331" w:rsidRPr="00A92331" w:rsidRDefault="00A92331" w:rsidP="00A9233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331">
        <w:rPr>
          <w:rFonts w:ascii="Times New Roman" w:eastAsia="Times New Roman" w:hAnsi="Times New Roman" w:cs="Times New Roman"/>
          <w:kern w:val="0"/>
          <w:sz w:val="24"/>
          <w:szCs w:val="24"/>
          <w14:ligatures w14:val="none"/>
        </w:rPr>
        <w:t>Facilities with names referencing specific towns or communities (e.g., "</w:t>
      </w:r>
      <w:r w:rsidR="002843DC">
        <w:rPr>
          <w:rFonts w:ascii="Times New Roman" w:eastAsia="Times New Roman" w:hAnsi="Times New Roman" w:cs="Times New Roman"/>
          <w:kern w:val="0"/>
          <w:sz w:val="24"/>
          <w:szCs w:val="24"/>
          <w14:ligatures w14:val="none"/>
        </w:rPr>
        <w:t>XXXXXX</w:t>
      </w:r>
      <w:r w:rsidRPr="00A92331">
        <w:rPr>
          <w:rFonts w:ascii="Times New Roman" w:eastAsia="Times New Roman" w:hAnsi="Times New Roman" w:cs="Times New Roman"/>
          <w:kern w:val="0"/>
          <w:sz w:val="24"/>
          <w:szCs w:val="24"/>
          <w14:ligatures w14:val="none"/>
        </w:rPr>
        <w:t xml:space="preserve"> COMMUNITY HEALTH CENTER") may indicate rural or resource-limited locations.</w:t>
      </w:r>
    </w:p>
    <w:p w14:paraId="13BC3F98" w14:textId="0F35190B" w:rsidR="00A92331" w:rsidRPr="00A92331" w:rsidRDefault="00A92331" w:rsidP="00A9233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331">
        <w:rPr>
          <w:rFonts w:ascii="Times New Roman" w:eastAsia="Times New Roman" w:hAnsi="Times New Roman" w:cs="Times New Roman"/>
          <w:kern w:val="0"/>
          <w:sz w:val="24"/>
          <w:szCs w:val="24"/>
          <w14:ligatures w14:val="none"/>
        </w:rPr>
        <w:t>Specialized or temporary facilities (e.g., "Pediatrics Unit" or "Mobile Health Clinic") often prioritize care delivery, which can result in administrative gaps.</w:t>
      </w:r>
    </w:p>
    <w:p w14:paraId="37E0795D" w14:textId="6CA3DB6D" w:rsidR="00A92331" w:rsidRPr="0052307D" w:rsidRDefault="001959A5" w:rsidP="00A9233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2307D">
        <w:rPr>
          <w:rFonts w:ascii="Times New Roman" w:eastAsia="Times New Roman" w:hAnsi="Times New Roman" w:cs="Times New Roman"/>
          <w:b/>
          <w:bCs/>
          <w:kern w:val="0"/>
          <w:sz w:val="28"/>
          <w:szCs w:val="28"/>
          <w14:ligatures w14:val="none"/>
        </w:rPr>
        <w:t>Next Steps</w:t>
      </w:r>
    </w:p>
    <w:p w14:paraId="4C7F010B" w14:textId="77777777" w:rsidR="00887166" w:rsidRPr="00887166" w:rsidRDefault="00887166" w:rsidP="00887166">
      <w:p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gramStart"/>
      <w:r w:rsidRPr="00887166">
        <w:rPr>
          <w:rFonts w:ascii="Times New Roman" w:eastAsia="Times New Roman" w:hAnsi="Times New Roman" w:cs="Times New Roman"/>
          <w:b/>
          <w:bCs/>
          <w:kern w:val="0"/>
          <w:sz w:val="24"/>
          <w:szCs w:val="24"/>
          <w14:ligatures w14:val="none"/>
        </w:rPr>
        <w:t>  Contact</w:t>
      </w:r>
      <w:proofErr w:type="gramEnd"/>
      <w:r w:rsidRPr="00887166">
        <w:rPr>
          <w:rFonts w:ascii="Times New Roman" w:eastAsia="Times New Roman" w:hAnsi="Times New Roman" w:cs="Times New Roman"/>
          <w:b/>
          <w:bCs/>
          <w:kern w:val="0"/>
          <w:sz w:val="24"/>
          <w:szCs w:val="24"/>
          <w14:ligatures w14:val="none"/>
        </w:rPr>
        <w:t xml:space="preserve"> Low-Scoring Facilities Directly:</w:t>
      </w:r>
    </w:p>
    <w:p w14:paraId="3F57D38B" w14:textId="77777777" w:rsidR="00887166" w:rsidRPr="00887166" w:rsidRDefault="00887166" w:rsidP="0088716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166">
        <w:rPr>
          <w:rFonts w:ascii="Times New Roman" w:eastAsia="Times New Roman" w:hAnsi="Times New Roman" w:cs="Times New Roman"/>
          <w:kern w:val="0"/>
          <w:sz w:val="24"/>
          <w:szCs w:val="24"/>
          <w14:ligatures w14:val="none"/>
        </w:rPr>
        <w:t>Establish a direct communication channel with facilities scoring between 0 and 4.</w:t>
      </w:r>
    </w:p>
    <w:p w14:paraId="275B5F74" w14:textId="77777777" w:rsidR="00887166" w:rsidRPr="00887166" w:rsidRDefault="00887166" w:rsidP="0088716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166">
        <w:rPr>
          <w:rFonts w:ascii="Times New Roman" w:eastAsia="Times New Roman" w:hAnsi="Times New Roman" w:cs="Times New Roman"/>
          <w:kern w:val="0"/>
          <w:sz w:val="24"/>
          <w:szCs w:val="24"/>
          <w14:ligatures w14:val="none"/>
        </w:rPr>
        <w:t>Schedule meetings to understand specific barriers, such as staffing shortages, technical issues, or workflow inefficiencies.</w:t>
      </w:r>
    </w:p>
    <w:p w14:paraId="7769A474" w14:textId="77777777" w:rsidR="00887166" w:rsidRPr="00887166" w:rsidRDefault="00887166" w:rsidP="0088716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166">
        <w:rPr>
          <w:rFonts w:ascii="Times New Roman" w:eastAsia="Times New Roman" w:hAnsi="Times New Roman" w:cs="Times New Roman"/>
          <w:kern w:val="0"/>
          <w:sz w:val="24"/>
          <w:szCs w:val="24"/>
          <w14:ligatures w14:val="none"/>
        </w:rPr>
        <w:t>Provide tailored support plans for each facility, focusing on their unique challenges.</w:t>
      </w:r>
    </w:p>
    <w:p w14:paraId="2AD6E2A3" w14:textId="77777777" w:rsidR="00887166" w:rsidRPr="00887166" w:rsidRDefault="00887166" w:rsidP="0088716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166">
        <w:rPr>
          <w:rFonts w:ascii="Times New Roman" w:eastAsia="Times New Roman" w:hAnsi="Times New Roman" w:cs="Times New Roman"/>
          <w:kern w:val="0"/>
          <w:sz w:val="24"/>
          <w:szCs w:val="24"/>
          <w14:ligatures w14:val="none"/>
        </w:rPr>
        <w:t>Offer follow-up sessions to monitor progress and provide additional resources if needed.</w:t>
      </w:r>
    </w:p>
    <w:p w14:paraId="10C161A8" w14:textId="77777777" w:rsidR="00887166" w:rsidRPr="00887166" w:rsidRDefault="00887166" w:rsidP="00887166">
      <w:p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gramStart"/>
      <w:r w:rsidRPr="00887166">
        <w:rPr>
          <w:rFonts w:ascii="Times New Roman" w:eastAsia="Times New Roman" w:hAnsi="Times New Roman" w:cs="Times New Roman"/>
          <w:b/>
          <w:bCs/>
          <w:kern w:val="0"/>
          <w:sz w:val="24"/>
          <w:szCs w:val="24"/>
          <w14:ligatures w14:val="none"/>
        </w:rPr>
        <w:t>  Focus</w:t>
      </w:r>
      <w:proofErr w:type="gramEnd"/>
      <w:r w:rsidRPr="00887166">
        <w:rPr>
          <w:rFonts w:ascii="Times New Roman" w:eastAsia="Times New Roman" w:hAnsi="Times New Roman" w:cs="Times New Roman"/>
          <w:b/>
          <w:bCs/>
          <w:kern w:val="0"/>
          <w:sz w:val="24"/>
          <w:szCs w:val="24"/>
          <w14:ligatures w14:val="none"/>
        </w:rPr>
        <w:t xml:space="preserve"> on Rural and Smaller Clinics:</w:t>
      </w:r>
    </w:p>
    <w:p w14:paraId="65CC26B9" w14:textId="241BB31F" w:rsidR="00887166" w:rsidRPr="00887166" w:rsidRDefault="00887166" w:rsidP="0088716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166">
        <w:rPr>
          <w:rFonts w:ascii="Times New Roman" w:eastAsia="Times New Roman" w:hAnsi="Times New Roman" w:cs="Times New Roman"/>
          <w:kern w:val="0"/>
          <w:sz w:val="24"/>
          <w:szCs w:val="24"/>
          <w14:ligatures w14:val="none"/>
        </w:rPr>
        <w:t xml:space="preserve">Provide targeted training on data </w:t>
      </w:r>
      <w:r w:rsidR="003529C5">
        <w:rPr>
          <w:rFonts w:ascii="Times New Roman" w:eastAsia="Times New Roman" w:hAnsi="Times New Roman" w:cs="Times New Roman"/>
          <w:kern w:val="0"/>
          <w:sz w:val="24"/>
          <w:szCs w:val="24"/>
          <w14:ligatures w14:val="none"/>
        </w:rPr>
        <w:t>quality</w:t>
      </w:r>
      <w:r w:rsidRPr="00887166">
        <w:rPr>
          <w:rFonts w:ascii="Times New Roman" w:eastAsia="Times New Roman" w:hAnsi="Times New Roman" w:cs="Times New Roman"/>
          <w:kern w:val="0"/>
          <w:sz w:val="24"/>
          <w:szCs w:val="24"/>
          <w14:ligatures w14:val="none"/>
        </w:rPr>
        <w:t xml:space="preserve"> and reporting processes.</w:t>
      </w:r>
    </w:p>
    <w:p w14:paraId="63F665FD" w14:textId="77777777" w:rsidR="00887166" w:rsidRPr="00887166" w:rsidRDefault="00887166" w:rsidP="0088716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166">
        <w:rPr>
          <w:rFonts w:ascii="Times New Roman" w:eastAsia="Times New Roman" w:hAnsi="Times New Roman" w:cs="Times New Roman"/>
          <w:kern w:val="0"/>
          <w:sz w:val="24"/>
          <w:szCs w:val="24"/>
          <w14:ligatures w14:val="none"/>
        </w:rPr>
        <w:t>Introduce simplified workflows or automation tools for facilities with limited staff.</w:t>
      </w:r>
    </w:p>
    <w:p w14:paraId="7EB3927E" w14:textId="77777777" w:rsidR="00887166" w:rsidRPr="00887166" w:rsidRDefault="00887166" w:rsidP="00887166">
      <w:p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gramStart"/>
      <w:r w:rsidRPr="00887166">
        <w:rPr>
          <w:rFonts w:ascii="Times New Roman" w:eastAsia="Times New Roman" w:hAnsi="Times New Roman" w:cs="Times New Roman"/>
          <w:b/>
          <w:bCs/>
          <w:kern w:val="0"/>
          <w:sz w:val="24"/>
          <w:szCs w:val="24"/>
          <w14:ligatures w14:val="none"/>
        </w:rPr>
        <w:t>  Improve</w:t>
      </w:r>
      <w:proofErr w:type="gramEnd"/>
      <w:r w:rsidRPr="00887166">
        <w:rPr>
          <w:rFonts w:ascii="Times New Roman" w:eastAsia="Times New Roman" w:hAnsi="Times New Roman" w:cs="Times New Roman"/>
          <w:b/>
          <w:bCs/>
          <w:kern w:val="0"/>
          <w:sz w:val="24"/>
          <w:szCs w:val="24"/>
          <w14:ligatures w14:val="none"/>
        </w:rPr>
        <w:t xml:space="preserve"> Timeliness:</w:t>
      </w:r>
    </w:p>
    <w:p w14:paraId="4A07E814" w14:textId="77777777" w:rsidR="00887166" w:rsidRPr="00887166" w:rsidRDefault="00887166" w:rsidP="0088716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166">
        <w:rPr>
          <w:rFonts w:ascii="Times New Roman" w:eastAsia="Times New Roman" w:hAnsi="Times New Roman" w:cs="Times New Roman"/>
          <w:kern w:val="0"/>
          <w:sz w:val="24"/>
          <w:szCs w:val="24"/>
          <w14:ligatures w14:val="none"/>
        </w:rPr>
        <w:t>Implement alerts or reminders for timely data entry.</w:t>
      </w:r>
    </w:p>
    <w:p w14:paraId="2C5F2E4B" w14:textId="77777777" w:rsidR="00887166" w:rsidRPr="00887166" w:rsidRDefault="00887166" w:rsidP="0088716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166">
        <w:rPr>
          <w:rFonts w:ascii="Times New Roman" w:eastAsia="Times New Roman" w:hAnsi="Times New Roman" w:cs="Times New Roman"/>
          <w:kern w:val="0"/>
          <w:sz w:val="24"/>
          <w:szCs w:val="24"/>
          <w14:ligatures w14:val="none"/>
        </w:rPr>
        <w:t>Support facilities with streamlined systems to reduce delays.</w:t>
      </w:r>
    </w:p>
    <w:p w14:paraId="67C443AF" w14:textId="77777777" w:rsidR="00887166" w:rsidRPr="00887166" w:rsidRDefault="00887166" w:rsidP="00887166">
      <w:p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gramStart"/>
      <w:r w:rsidRPr="00887166">
        <w:rPr>
          <w:rFonts w:ascii="Times New Roman" w:eastAsia="Times New Roman" w:hAnsi="Times New Roman" w:cs="Times New Roman"/>
          <w:b/>
          <w:bCs/>
          <w:kern w:val="0"/>
          <w:sz w:val="24"/>
          <w:szCs w:val="24"/>
          <w14:ligatures w14:val="none"/>
        </w:rPr>
        <w:lastRenderedPageBreak/>
        <w:t>  Enhance</w:t>
      </w:r>
      <w:proofErr w:type="gramEnd"/>
      <w:r w:rsidRPr="00887166">
        <w:rPr>
          <w:rFonts w:ascii="Times New Roman" w:eastAsia="Times New Roman" w:hAnsi="Times New Roman" w:cs="Times New Roman"/>
          <w:b/>
          <w:bCs/>
          <w:kern w:val="0"/>
          <w:sz w:val="24"/>
          <w:szCs w:val="24"/>
          <w14:ligatures w14:val="none"/>
        </w:rPr>
        <w:t xml:space="preserve"> Demographic Data Collection:</w:t>
      </w:r>
    </w:p>
    <w:p w14:paraId="6F656E88" w14:textId="77777777" w:rsidR="00887166" w:rsidRPr="00887166" w:rsidRDefault="00887166" w:rsidP="0088716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166">
        <w:rPr>
          <w:rFonts w:ascii="Times New Roman" w:eastAsia="Times New Roman" w:hAnsi="Times New Roman" w:cs="Times New Roman"/>
          <w:kern w:val="0"/>
          <w:sz w:val="24"/>
          <w:szCs w:val="24"/>
          <w14:ligatures w14:val="none"/>
        </w:rPr>
        <w:t>Provide resources to standardize intake processes.</w:t>
      </w:r>
    </w:p>
    <w:p w14:paraId="214E4F12" w14:textId="77777777" w:rsidR="00887166" w:rsidRPr="00887166" w:rsidRDefault="00887166" w:rsidP="0088716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166">
        <w:rPr>
          <w:rFonts w:ascii="Times New Roman" w:eastAsia="Times New Roman" w:hAnsi="Times New Roman" w:cs="Times New Roman"/>
          <w:kern w:val="0"/>
          <w:sz w:val="24"/>
          <w:szCs w:val="24"/>
          <w14:ligatures w14:val="none"/>
        </w:rPr>
        <w:t>Introduce tools to reduce manual errors and ensure demographic completeness.</w:t>
      </w:r>
    </w:p>
    <w:p w14:paraId="543C1C29" w14:textId="77777777" w:rsidR="00887166" w:rsidRPr="00887166" w:rsidRDefault="00887166" w:rsidP="00887166">
      <w:p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gramStart"/>
      <w:r w:rsidRPr="00887166">
        <w:rPr>
          <w:rFonts w:ascii="Times New Roman" w:eastAsia="Times New Roman" w:hAnsi="Times New Roman" w:cs="Times New Roman"/>
          <w:b/>
          <w:bCs/>
          <w:kern w:val="0"/>
          <w:sz w:val="24"/>
          <w:szCs w:val="24"/>
          <w14:ligatures w14:val="none"/>
        </w:rPr>
        <w:t>  Engage</w:t>
      </w:r>
      <w:proofErr w:type="gramEnd"/>
      <w:r w:rsidRPr="00887166">
        <w:rPr>
          <w:rFonts w:ascii="Times New Roman" w:eastAsia="Times New Roman" w:hAnsi="Times New Roman" w:cs="Times New Roman"/>
          <w:b/>
          <w:bCs/>
          <w:kern w:val="0"/>
          <w:sz w:val="24"/>
          <w:szCs w:val="24"/>
          <w14:ligatures w14:val="none"/>
        </w:rPr>
        <w:t xml:space="preserve"> High-Need Facilities:</w:t>
      </w:r>
    </w:p>
    <w:p w14:paraId="21113AB2" w14:textId="77777777" w:rsidR="00887166" w:rsidRPr="00887166" w:rsidRDefault="00887166" w:rsidP="00887166">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166">
        <w:rPr>
          <w:rFonts w:ascii="Times New Roman" w:eastAsia="Times New Roman" w:hAnsi="Times New Roman" w:cs="Times New Roman"/>
          <w:kern w:val="0"/>
          <w:sz w:val="24"/>
          <w:szCs w:val="24"/>
          <w14:ligatures w14:val="none"/>
        </w:rPr>
        <w:t>Prioritize regular follow-ups with low-performing facilities to ensure sustained improvement.</w:t>
      </w:r>
    </w:p>
    <w:p w14:paraId="2D05846C" w14:textId="77777777" w:rsidR="00887166" w:rsidRPr="00887166" w:rsidRDefault="00887166" w:rsidP="00887166">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166">
        <w:rPr>
          <w:rFonts w:ascii="Times New Roman" w:eastAsia="Times New Roman" w:hAnsi="Times New Roman" w:cs="Times New Roman"/>
          <w:kern w:val="0"/>
          <w:sz w:val="24"/>
          <w:szCs w:val="24"/>
          <w14:ligatures w14:val="none"/>
        </w:rPr>
        <w:t>Offer technical assistance programs that include on-site or virtual training, troubleshooting, and data quality audits.</w:t>
      </w:r>
    </w:p>
    <w:p w14:paraId="1A804020" w14:textId="77777777" w:rsidR="00887166" w:rsidRPr="00887166" w:rsidRDefault="00887166" w:rsidP="00887166">
      <w:p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gramStart"/>
      <w:r w:rsidRPr="00887166">
        <w:rPr>
          <w:rFonts w:ascii="Times New Roman" w:eastAsia="Times New Roman" w:hAnsi="Times New Roman" w:cs="Times New Roman"/>
          <w:b/>
          <w:bCs/>
          <w:kern w:val="0"/>
          <w:sz w:val="24"/>
          <w:szCs w:val="24"/>
          <w14:ligatures w14:val="none"/>
        </w:rPr>
        <w:t>  Monitor</w:t>
      </w:r>
      <w:proofErr w:type="gramEnd"/>
      <w:r w:rsidRPr="00887166">
        <w:rPr>
          <w:rFonts w:ascii="Times New Roman" w:eastAsia="Times New Roman" w:hAnsi="Times New Roman" w:cs="Times New Roman"/>
          <w:b/>
          <w:bCs/>
          <w:kern w:val="0"/>
          <w:sz w:val="24"/>
          <w:szCs w:val="24"/>
          <w14:ligatures w14:val="none"/>
        </w:rPr>
        <w:t xml:space="preserve"> and Measure Progress:</w:t>
      </w:r>
    </w:p>
    <w:p w14:paraId="4528D581" w14:textId="552D7179" w:rsidR="00887166" w:rsidRPr="00887166" w:rsidRDefault="005E2997" w:rsidP="00887166">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FC2">
        <w:rPr>
          <w:rFonts w:ascii="Times New Roman" w:eastAsia="Times New Roman" w:hAnsi="Times New Roman" w:cs="Times New Roman"/>
          <w:kern w:val="0"/>
          <w:sz w:val="24"/>
          <w:szCs w:val="24"/>
          <w14:ligatures w14:val="none"/>
        </w:rPr>
        <w:t>Run this analysis regularly and e</w:t>
      </w:r>
      <w:r w:rsidR="00887166" w:rsidRPr="00887166">
        <w:rPr>
          <w:rFonts w:ascii="Times New Roman" w:eastAsia="Times New Roman" w:hAnsi="Times New Roman" w:cs="Times New Roman"/>
          <w:kern w:val="0"/>
          <w:sz w:val="24"/>
          <w:szCs w:val="24"/>
          <w14:ligatures w14:val="none"/>
        </w:rPr>
        <w:t>stablish performance benchmarks for low-scoring facilities and track their progress.</w:t>
      </w:r>
    </w:p>
    <w:p w14:paraId="5281511A" w14:textId="2A4ECC07" w:rsidR="00887166" w:rsidRPr="00A92331" w:rsidRDefault="00887166" w:rsidP="00A9233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166">
        <w:rPr>
          <w:rFonts w:ascii="Times New Roman" w:eastAsia="Times New Roman" w:hAnsi="Times New Roman" w:cs="Times New Roman"/>
          <w:kern w:val="0"/>
          <w:sz w:val="24"/>
          <w:szCs w:val="24"/>
          <w14:ligatures w14:val="none"/>
        </w:rPr>
        <w:t xml:space="preserve">Use </w:t>
      </w:r>
      <w:r w:rsidR="008455A3" w:rsidRPr="00452FC2">
        <w:rPr>
          <w:rFonts w:ascii="Times New Roman" w:eastAsia="Times New Roman" w:hAnsi="Times New Roman" w:cs="Times New Roman"/>
          <w:kern w:val="0"/>
          <w:sz w:val="24"/>
          <w:szCs w:val="24"/>
          <w14:ligatures w14:val="none"/>
        </w:rPr>
        <w:t xml:space="preserve">other </w:t>
      </w:r>
      <w:r w:rsidRPr="00887166">
        <w:rPr>
          <w:rFonts w:ascii="Times New Roman" w:eastAsia="Times New Roman" w:hAnsi="Times New Roman" w:cs="Times New Roman"/>
          <w:kern w:val="0"/>
          <w:sz w:val="24"/>
          <w:szCs w:val="24"/>
          <w14:ligatures w14:val="none"/>
        </w:rPr>
        <w:t>data analytics to identify trends and measure the effectiveness of interventions.</w:t>
      </w:r>
    </w:p>
    <w:p w14:paraId="1B8C4AA3" w14:textId="096C6E88" w:rsidR="00A92331" w:rsidRPr="00A92331" w:rsidRDefault="00A92331" w:rsidP="00A9233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331">
        <w:rPr>
          <w:rFonts w:ascii="Times New Roman" w:eastAsia="Times New Roman" w:hAnsi="Times New Roman" w:cs="Times New Roman"/>
          <w:kern w:val="0"/>
          <w:sz w:val="24"/>
          <w:szCs w:val="24"/>
          <w14:ligatures w14:val="none"/>
        </w:rPr>
        <w:t>This analysis underscores the critical need for targeted support to bridge performance gaps within these facilities. Facilities with poor scores often face systemic challenges, including limited staffing, resource constraints, and outdated processes, all of which contribute to delays and inaccuracies in data reporting. By addressing these issues, stakeholders can strengthen the overall quality of health data, which is essential for effective decision-making and resource allocation.</w:t>
      </w:r>
      <w:r w:rsidR="009D7A05">
        <w:rPr>
          <w:rFonts w:ascii="Times New Roman" w:eastAsia="Times New Roman" w:hAnsi="Times New Roman" w:cs="Times New Roman"/>
          <w:kern w:val="0"/>
          <w:sz w:val="24"/>
          <w:szCs w:val="24"/>
          <w14:ligatures w14:val="none"/>
        </w:rPr>
        <w:t xml:space="preserve"> </w:t>
      </w:r>
      <w:r w:rsidRPr="00A92331">
        <w:rPr>
          <w:rFonts w:ascii="Times New Roman" w:eastAsia="Times New Roman" w:hAnsi="Times New Roman" w:cs="Times New Roman"/>
          <w:kern w:val="0"/>
          <w:sz w:val="24"/>
          <w:szCs w:val="24"/>
          <w14:ligatures w14:val="none"/>
        </w:rPr>
        <w:t xml:space="preserve">By closing data gaps in timeliness, demographic completeness, and operational accuracy, these facilities can better align with broader public health objectives, such as improving disease surveillance, promoting health equity, and enhancing the overall </w:t>
      </w:r>
      <w:r w:rsidR="00522ACE">
        <w:rPr>
          <w:rFonts w:ascii="Times New Roman" w:eastAsia="Times New Roman" w:hAnsi="Times New Roman" w:cs="Times New Roman"/>
          <w:kern w:val="0"/>
          <w:sz w:val="24"/>
          <w:szCs w:val="24"/>
          <w14:ligatures w14:val="none"/>
        </w:rPr>
        <w:t>quality</w:t>
      </w:r>
      <w:r w:rsidRPr="00A92331">
        <w:rPr>
          <w:rFonts w:ascii="Times New Roman" w:eastAsia="Times New Roman" w:hAnsi="Times New Roman" w:cs="Times New Roman"/>
          <w:kern w:val="0"/>
          <w:sz w:val="24"/>
          <w:szCs w:val="24"/>
          <w14:ligatures w14:val="none"/>
        </w:rPr>
        <w:t xml:space="preserve"> of healthcare </w:t>
      </w:r>
      <w:r w:rsidR="009D7A05">
        <w:rPr>
          <w:rFonts w:ascii="Times New Roman" w:eastAsia="Times New Roman" w:hAnsi="Times New Roman" w:cs="Times New Roman"/>
          <w:kern w:val="0"/>
          <w:sz w:val="24"/>
          <w:szCs w:val="24"/>
          <w14:ligatures w14:val="none"/>
        </w:rPr>
        <w:t>data</w:t>
      </w:r>
      <w:r w:rsidRPr="00A92331">
        <w:rPr>
          <w:rFonts w:ascii="Times New Roman" w:eastAsia="Times New Roman" w:hAnsi="Times New Roman" w:cs="Times New Roman"/>
          <w:kern w:val="0"/>
          <w:sz w:val="24"/>
          <w:szCs w:val="24"/>
          <w14:ligatures w14:val="none"/>
        </w:rPr>
        <w:t>.</w:t>
      </w:r>
    </w:p>
    <w:p w14:paraId="5FA6E062" w14:textId="6D5AFAF3" w:rsidR="004854CF" w:rsidRPr="00795359" w:rsidRDefault="00A92331" w:rsidP="007953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331">
        <w:rPr>
          <w:rFonts w:ascii="Times New Roman" w:eastAsia="Times New Roman" w:hAnsi="Times New Roman" w:cs="Times New Roman"/>
          <w:kern w:val="0"/>
          <w:sz w:val="24"/>
          <w:szCs w:val="24"/>
          <w14:ligatures w14:val="none"/>
        </w:rPr>
        <w:t xml:space="preserve">Ultimately, addressing these challenges will have a cascading effect: empowering facilities to operate more effectively, improving patient care outcomes, and ensuring the integrity of health systems at </w:t>
      </w:r>
      <w:r w:rsidR="00522ACE">
        <w:rPr>
          <w:rFonts w:ascii="Times New Roman" w:eastAsia="Times New Roman" w:hAnsi="Times New Roman" w:cs="Times New Roman"/>
          <w:kern w:val="0"/>
          <w:sz w:val="24"/>
          <w:szCs w:val="24"/>
          <w14:ligatures w14:val="none"/>
        </w:rPr>
        <w:t>all</w:t>
      </w:r>
      <w:r w:rsidRPr="00A92331">
        <w:rPr>
          <w:rFonts w:ascii="Times New Roman" w:eastAsia="Times New Roman" w:hAnsi="Times New Roman" w:cs="Times New Roman"/>
          <w:kern w:val="0"/>
          <w:sz w:val="24"/>
          <w:szCs w:val="24"/>
          <w14:ligatures w14:val="none"/>
        </w:rPr>
        <w:t xml:space="preserve"> levels. Targeted interventions, coupled with ongoing support and monitoring, will help create a sustainable framework for continuous </w:t>
      </w:r>
      <w:r w:rsidR="00FF392B">
        <w:rPr>
          <w:rFonts w:ascii="Times New Roman" w:eastAsia="Times New Roman" w:hAnsi="Times New Roman" w:cs="Times New Roman"/>
          <w:kern w:val="0"/>
          <w:sz w:val="24"/>
          <w:szCs w:val="24"/>
          <w14:ligatures w14:val="none"/>
        </w:rPr>
        <w:t xml:space="preserve">data quality </w:t>
      </w:r>
      <w:r w:rsidRPr="00A92331">
        <w:rPr>
          <w:rFonts w:ascii="Times New Roman" w:eastAsia="Times New Roman" w:hAnsi="Times New Roman" w:cs="Times New Roman"/>
          <w:kern w:val="0"/>
          <w:sz w:val="24"/>
          <w:szCs w:val="24"/>
          <w14:ligatures w14:val="none"/>
        </w:rPr>
        <w:t>improvement, ensuring that all facilities contribute meaningfully to the public health ecosystem.</w:t>
      </w:r>
    </w:p>
    <w:sectPr w:rsidR="004854CF" w:rsidRPr="00795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767DA"/>
    <w:multiLevelType w:val="multilevel"/>
    <w:tmpl w:val="EBC0B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6659F"/>
    <w:multiLevelType w:val="multilevel"/>
    <w:tmpl w:val="C7C0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069CA"/>
    <w:multiLevelType w:val="multilevel"/>
    <w:tmpl w:val="5B6A7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F0A7D"/>
    <w:multiLevelType w:val="multilevel"/>
    <w:tmpl w:val="FFE00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C545C"/>
    <w:multiLevelType w:val="multilevel"/>
    <w:tmpl w:val="14AA4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FA42D6"/>
    <w:multiLevelType w:val="multilevel"/>
    <w:tmpl w:val="9EE8A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C34C19"/>
    <w:multiLevelType w:val="multilevel"/>
    <w:tmpl w:val="56C8B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0E648C"/>
    <w:multiLevelType w:val="multilevel"/>
    <w:tmpl w:val="57FA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E4C4B"/>
    <w:multiLevelType w:val="multilevel"/>
    <w:tmpl w:val="23F2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014B00"/>
    <w:multiLevelType w:val="multilevel"/>
    <w:tmpl w:val="13228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165B9D"/>
    <w:multiLevelType w:val="multilevel"/>
    <w:tmpl w:val="C4E64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7C6DEF"/>
    <w:multiLevelType w:val="multilevel"/>
    <w:tmpl w:val="92041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4E190D"/>
    <w:multiLevelType w:val="multilevel"/>
    <w:tmpl w:val="919C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BA76C5"/>
    <w:multiLevelType w:val="multilevel"/>
    <w:tmpl w:val="49F8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3E4C9C"/>
    <w:multiLevelType w:val="multilevel"/>
    <w:tmpl w:val="89B4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8617BA"/>
    <w:multiLevelType w:val="multilevel"/>
    <w:tmpl w:val="13228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B04C5E"/>
    <w:multiLevelType w:val="multilevel"/>
    <w:tmpl w:val="F762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6391D"/>
    <w:multiLevelType w:val="multilevel"/>
    <w:tmpl w:val="7F78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3139B6"/>
    <w:multiLevelType w:val="multilevel"/>
    <w:tmpl w:val="519C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7E4437"/>
    <w:multiLevelType w:val="multilevel"/>
    <w:tmpl w:val="898E8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C32A30"/>
    <w:multiLevelType w:val="multilevel"/>
    <w:tmpl w:val="81B0B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7900686">
    <w:abstractNumId w:val="4"/>
  </w:num>
  <w:num w:numId="2" w16cid:durableId="1450901654">
    <w:abstractNumId w:val="19"/>
  </w:num>
  <w:num w:numId="3" w16cid:durableId="1351644059">
    <w:abstractNumId w:val="10"/>
  </w:num>
  <w:num w:numId="4" w16cid:durableId="1461873226">
    <w:abstractNumId w:val="11"/>
  </w:num>
  <w:num w:numId="5" w16cid:durableId="1928346426">
    <w:abstractNumId w:val="2"/>
  </w:num>
  <w:num w:numId="6" w16cid:durableId="839466228">
    <w:abstractNumId w:val="0"/>
  </w:num>
  <w:num w:numId="7" w16cid:durableId="1290209693">
    <w:abstractNumId w:val="6"/>
  </w:num>
  <w:num w:numId="8" w16cid:durableId="1335376551">
    <w:abstractNumId w:val="8"/>
  </w:num>
  <w:num w:numId="9" w16cid:durableId="279649505">
    <w:abstractNumId w:val="3"/>
  </w:num>
  <w:num w:numId="10" w16cid:durableId="959261712">
    <w:abstractNumId w:val="9"/>
  </w:num>
  <w:num w:numId="11" w16cid:durableId="1709837372">
    <w:abstractNumId w:val="20"/>
  </w:num>
  <w:num w:numId="12" w16cid:durableId="331614679">
    <w:abstractNumId w:val="5"/>
  </w:num>
  <w:num w:numId="13" w16cid:durableId="2128112080">
    <w:abstractNumId w:val="15"/>
  </w:num>
  <w:num w:numId="14" w16cid:durableId="48114009">
    <w:abstractNumId w:val="14"/>
  </w:num>
  <w:num w:numId="15" w16cid:durableId="967704905">
    <w:abstractNumId w:val="16"/>
  </w:num>
  <w:num w:numId="16" w16cid:durableId="1382092744">
    <w:abstractNumId w:val="17"/>
  </w:num>
  <w:num w:numId="17" w16cid:durableId="1813400901">
    <w:abstractNumId w:val="7"/>
  </w:num>
  <w:num w:numId="18" w16cid:durableId="1205555603">
    <w:abstractNumId w:val="1"/>
  </w:num>
  <w:num w:numId="19" w16cid:durableId="1559705753">
    <w:abstractNumId w:val="12"/>
  </w:num>
  <w:num w:numId="20" w16cid:durableId="1314750163">
    <w:abstractNumId w:val="18"/>
  </w:num>
  <w:num w:numId="21" w16cid:durableId="5797515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28"/>
    <w:rsid w:val="0003011A"/>
    <w:rsid w:val="00083652"/>
    <w:rsid w:val="000A535D"/>
    <w:rsid w:val="000D3BF2"/>
    <w:rsid w:val="00104652"/>
    <w:rsid w:val="00134B25"/>
    <w:rsid w:val="00140F47"/>
    <w:rsid w:val="001959A5"/>
    <w:rsid w:val="002122D8"/>
    <w:rsid w:val="00224698"/>
    <w:rsid w:val="00255219"/>
    <w:rsid w:val="002843DC"/>
    <w:rsid w:val="002D3E7D"/>
    <w:rsid w:val="0030108F"/>
    <w:rsid w:val="003529C5"/>
    <w:rsid w:val="00383D28"/>
    <w:rsid w:val="003D6529"/>
    <w:rsid w:val="003E329E"/>
    <w:rsid w:val="00452FC2"/>
    <w:rsid w:val="004854CF"/>
    <w:rsid w:val="004A1B84"/>
    <w:rsid w:val="004A2F04"/>
    <w:rsid w:val="004E12FB"/>
    <w:rsid w:val="004F1606"/>
    <w:rsid w:val="00522ACE"/>
    <w:rsid w:val="0052307D"/>
    <w:rsid w:val="005C196D"/>
    <w:rsid w:val="005D2CE3"/>
    <w:rsid w:val="005E2997"/>
    <w:rsid w:val="006363C9"/>
    <w:rsid w:val="006F72CC"/>
    <w:rsid w:val="007016AB"/>
    <w:rsid w:val="00707E4F"/>
    <w:rsid w:val="007226D9"/>
    <w:rsid w:val="00795359"/>
    <w:rsid w:val="008455A3"/>
    <w:rsid w:val="0086258B"/>
    <w:rsid w:val="0088344E"/>
    <w:rsid w:val="00884D3A"/>
    <w:rsid w:val="00887166"/>
    <w:rsid w:val="008B57E2"/>
    <w:rsid w:val="008B660C"/>
    <w:rsid w:val="008C3BB1"/>
    <w:rsid w:val="00927BBC"/>
    <w:rsid w:val="009300A7"/>
    <w:rsid w:val="009863B9"/>
    <w:rsid w:val="009C180B"/>
    <w:rsid w:val="009D7A05"/>
    <w:rsid w:val="00A4042E"/>
    <w:rsid w:val="00A92331"/>
    <w:rsid w:val="00AC3CF0"/>
    <w:rsid w:val="00B945E9"/>
    <w:rsid w:val="00BE2397"/>
    <w:rsid w:val="00C97B37"/>
    <w:rsid w:val="00DE56CE"/>
    <w:rsid w:val="00E267AE"/>
    <w:rsid w:val="00E7325C"/>
    <w:rsid w:val="00FF2FCA"/>
    <w:rsid w:val="00FF3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AF329F2"/>
  <w15:chartTrackingRefBased/>
  <w15:docId w15:val="{A650A4D5-0089-45D4-882A-0E50B5FA8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D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3D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D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D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D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D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D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D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D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D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3D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D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D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D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D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D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D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D28"/>
    <w:rPr>
      <w:rFonts w:eastAsiaTheme="majorEastAsia" w:cstheme="majorBidi"/>
      <w:color w:val="272727" w:themeColor="text1" w:themeTint="D8"/>
    </w:rPr>
  </w:style>
  <w:style w:type="paragraph" w:styleId="Title">
    <w:name w:val="Title"/>
    <w:basedOn w:val="Normal"/>
    <w:next w:val="Normal"/>
    <w:link w:val="TitleChar"/>
    <w:uiPriority w:val="10"/>
    <w:qFormat/>
    <w:rsid w:val="00383D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D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D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D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D28"/>
    <w:pPr>
      <w:spacing w:before="160"/>
      <w:jc w:val="center"/>
    </w:pPr>
    <w:rPr>
      <w:i/>
      <w:iCs/>
      <w:color w:val="404040" w:themeColor="text1" w:themeTint="BF"/>
    </w:rPr>
  </w:style>
  <w:style w:type="character" w:customStyle="1" w:styleId="QuoteChar">
    <w:name w:val="Quote Char"/>
    <w:basedOn w:val="DefaultParagraphFont"/>
    <w:link w:val="Quote"/>
    <w:uiPriority w:val="29"/>
    <w:rsid w:val="00383D28"/>
    <w:rPr>
      <w:i/>
      <w:iCs/>
      <w:color w:val="404040" w:themeColor="text1" w:themeTint="BF"/>
    </w:rPr>
  </w:style>
  <w:style w:type="paragraph" w:styleId="ListParagraph">
    <w:name w:val="List Paragraph"/>
    <w:basedOn w:val="Normal"/>
    <w:uiPriority w:val="34"/>
    <w:qFormat/>
    <w:rsid w:val="00383D28"/>
    <w:pPr>
      <w:ind w:left="720"/>
      <w:contextualSpacing/>
    </w:pPr>
  </w:style>
  <w:style w:type="character" w:styleId="IntenseEmphasis">
    <w:name w:val="Intense Emphasis"/>
    <w:basedOn w:val="DefaultParagraphFont"/>
    <w:uiPriority w:val="21"/>
    <w:qFormat/>
    <w:rsid w:val="00383D28"/>
    <w:rPr>
      <w:i/>
      <w:iCs/>
      <w:color w:val="0F4761" w:themeColor="accent1" w:themeShade="BF"/>
    </w:rPr>
  </w:style>
  <w:style w:type="paragraph" w:styleId="IntenseQuote">
    <w:name w:val="Intense Quote"/>
    <w:basedOn w:val="Normal"/>
    <w:next w:val="Normal"/>
    <w:link w:val="IntenseQuoteChar"/>
    <w:uiPriority w:val="30"/>
    <w:qFormat/>
    <w:rsid w:val="00383D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D28"/>
    <w:rPr>
      <w:i/>
      <w:iCs/>
      <w:color w:val="0F4761" w:themeColor="accent1" w:themeShade="BF"/>
    </w:rPr>
  </w:style>
  <w:style w:type="character" w:styleId="IntenseReference">
    <w:name w:val="Intense Reference"/>
    <w:basedOn w:val="DefaultParagraphFont"/>
    <w:uiPriority w:val="32"/>
    <w:qFormat/>
    <w:rsid w:val="00383D28"/>
    <w:rPr>
      <w:b/>
      <w:bCs/>
      <w:smallCaps/>
      <w:color w:val="0F4761" w:themeColor="accent1" w:themeShade="BF"/>
      <w:spacing w:val="5"/>
    </w:rPr>
  </w:style>
  <w:style w:type="paragraph" w:styleId="NormalWeb">
    <w:name w:val="Normal (Web)"/>
    <w:basedOn w:val="Normal"/>
    <w:uiPriority w:val="99"/>
    <w:semiHidden/>
    <w:unhideWhenUsed/>
    <w:rsid w:val="00B945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945E9"/>
    <w:rPr>
      <w:b/>
      <w:bCs/>
    </w:rPr>
  </w:style>
  <w:style w:type="character" w:styleId="HTMLCode">
    <w:name w:val="HTML Code"/>
    <w:basedOn w:val="DefaultParagraphFont"/>
    <w:uiPriority w:val="99"/>
    <w:semiHidden/>
    <w:unhideWhenUsed/>
    <w:rsid w:val="00B945E9"/>
    <w:rPr>
      <w:rFonts w:ascii="Courier New" w:eastAsia="Times New Roman" w:hAnsi="Courier New" w:cs="Courier New"/>
      <w:sz w:val="20"/>
      <w:szCs w:val="20"/>
    </w:rPr>
  </w:style>
  <w:style w:type="paragraph" w:styleId="NoSpacing">
    <w:name w:val="No Spacing"/>
    <w:uiPriority w:val="1"/>
    <w:qFormat/>
    <w:rsid w:val="0086258B"/>
    <w:pPr>
      <w:spacing w:after="0" w:line="240" w:lineRule="auto"/>
    </w:pPr>
  </w:style>
  <w:style w:type="character" w:styleId="Hyperlink">
    <w:name w:val="Hyperlink"/>
    <w:basedOn w:val="DefaultParagraphFont"/>
    <w:uiPriority w:val="99"/>
    <w:unhideWhenUsed/>
    <w:rsid w:val="00224698"/>
    <w:rPr>
      <w:color w:val="467886" w:themeColor="hyperlink"/>
      <w:u w:val="single"/>
    </w:rPr>
  </w:style>
  <w:style w:type="character" w:styleId="UnresolvedMention">
    <w:name w:val="Unresolved Mention"/>
    <w:basedOn w:val="DefaultParagraphFont"/>
    <w:uiPriority w:val="99"/>
    <w:semiHidden/>
    <w:unhideWhenUsed/>
    <w:rsid w:val="002246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19325">
      <w:bodyDiv w:val="1"/>
      <w:marLeft w:val="0"/>
      <w:marRight w:val="0"/>
      <w:marTop w:val="0"/>
      <w:marBottom w:val="0"/>
      <w:divBdr>
        <w:top w:val="none" w:sz="0" w:space="0" w:color="auto"/>
        <w:left w:val="none" w:sz="0" w:space="0" w:color="auto"/>
        <w:bottom w:val="none" w:sz="0" w:space="0" w:color="auto"/>
        <w:right w:val="none" w:sz="0" w:space="0" w:color="auto"/>
      </w:divBdr>
    </w:div>
    <w:div w:id="95755546">
      <w:bodyDiv w:val="1"/>
      <w:marLeft w:val="0"/>
      <w:marRight w:val="0"/>
      <w:marTop w:val="0"/>
      <w:marBottom w:val="0"/>
      <w:divBdr>
        <w:top w:val="none" w:sz="0" w:space="0" w:color="auto"/>
        <w:left w:val="none" w:sz="0" w:space="0" w:color="auto"/>
        <w:bottom w:val="none" w:sz="0" w:space="0" w:color="auto"/>
        <w:right w:val="none" w:sz="0" w:space="0" w:color="auto"/>
      </w:divBdr>
    </w:div>
    <w:div w:id="250629712">
      <w:bodyDiv w:val="1"/>
      <w:marLeft w:val="0"/>
      <w:marRight w:val="0"/>
      <w:marTop w:val="0"/>
      <w:marBottom w:val="0"/>
      <w:divBdr>
        <w:top w:val="none" w:sz="0" w:space="0" w:color="auto"/>
        <w:left w:val="none" w:sz="0" w:space="0" w:color="auto"/>
        <w:bottom w:val="none" w:sz="0" w:space="0" w:color="auto"/>
        <w:right w:val="none" w:sz="0" w:space="0" w:color="auto"/>
      </w:divBdr>
    </w:div>
    <w:div w:id="273632723">
      <w:bodyDiv w:val="1"/>
      <w:marLeft w:val="0"/>
      <w:marRight w:val="0"/>
      <w:marTop w:val="0"/>
      <w:marBottom w:val="0"/>
      <w:divBdr>
        <w:top w:val="none" w:sz="0" w:space="0" w:color="auto"/>
        <w:left w:val="none" w:sz="0" w:space="0" w:color="auto"/>
        <w:bottom w:val="none" w:sz="0" w:space="0" w:color="auto"/>
        <w:right w:val="none" w:sz="0" w:space="0" w:color="auto"/>
      </w:divBdr>
      <w:divsChild>
        <w:div w:id="1827893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25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404187">
          <w:blockQuote w:val="1"/>
          <w:marLeft w:val="720"/>
          <w:marRight w:val="720"/>
          <w:marTop w:val="100"/>
          <w:marBottom w:val="100"/>
          <w:divBdr>
            <w:top w:val="none" w:sz="0" w:space="0" w:color="auto"/>
            <w:left w:val="none" w:sz="0" w:space="0" w:color="auto"/>
            <w:bottom w:val="none" w:sz="0" w:space="0" w:color="auto"/>
            <w:right w:val="none" w:sz="0" w:space="0" w:color="auto"/>
          </w:divBdr>
        </w:div>
        <w:div w:id="694500944">
          <w:blockQuote w:val="1"/>
          <w:marLeft w:val="720"/>
          <w:marRight w:val="720"/>
          <w:marTop w:val="100"/>
          <w:marBottom w:val="100"/>
          <w:divBdr>
            <w:top w:val="none" w:sz="0" w:space="0" w:color="auto"/>
            <w:left w:val="none" w:sz="0" w:space="0" w:color="auto"/>
            <w:bottom w:val="none" w:sz="0" w:space="0" w:color="auto"/>
            <w:right w:val="none" w:sz="0" w:space="0" w:color="auto"/>
          </w:divBdr>
        </w:div>
        <w:div w:id="329138949">
          <w:blockQuote w:val="1"/>
          <w:marLeft w:val="720"/>
          <w:marRight w:val="720"/>
          <w:marTop w:val="100"/>
          <w:marBottom w:val="100"/>
          <w:divBdr>
            <w:top w:val="none" w:sz="0" w:space="0" w:color="auto"/>
            <w:left w:val="none" w:sz="0" w:space="0" w:color="auto"/>
            <w:bottom w:val="none" w:sz="0" w:space="0" w:color="auto"/>
            <w:right w:val="none" w:sz="0" w:space="0" w:color="auto"/>
          </w:divBdr>
        </w:div>
        <w:div w:id="583606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682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110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24608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447227">
          <w:blockQuote w:val="1"/>
          <w:marLeft w:val="720"/>
          <w:marRight w:val="720"/>
          <w:marTop w:val="100"/>
          <w:marBottom w:val="100"/>
          <w:divBdr>
            <w:top w:val="none" w:sz="0" w:space="0" w:color="auto"/>
            <w:left w:val="none" w:sz="0" w:space="0" w:color="auto"/>
            <w:bottom w:val="none" w:sz="0" w:space="0" w:color="auto"/>
            <w:right w:val="none" w:sz="0" w:space="0" w:color="auto"/>
          </w:divBdr>
        </w:div>
        <w:div w:id="81372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64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5229009">
      <w:bodyDiv w:val="1"/>
      <w:marLeft w:val="0"/>
      <w:marRight w:val="0"/>
      <w:marTop w:val="0"/>
      <w:marBottom w:val="0"/>
      <w:divBdr>
        <w:top w:val="none" w:sz="0" w:space="0" w:color="auto"/>
        <w:left w:val="none" w:sz="0" w:space="0" w:color="auto"/>
        <w:bottom w:val="none" w:sz="0" w:space="0" w:color="auto"/>
        <w:right w:val="none" w:sz="0" w:space="0" w:color="auto"/>
      </w:divBdr>
    </w:div>
    <w:div w:id="438380825">
      <w:bodyDiv w:val="1"/>
      <w:marLeft w:val="0"/>
      <w:marRight w:val="0"/>
      <w:marTop w:val="0"/>
      <w:marBottom w:val="0"/>
      <w:divBdr>
        <w:top w:val="none" w:sz="0" w:space="0" w:color="auto"/>
        <w:left w:val="none" w:sz="0" w:space="0" w:color="auto"/>
        <w:bottom w:val="none" w:sz="0" w:space="0" w:color="auto"/>
        <w:right w:val="none" w:sz="0" w:space="0" w:color="auto"/>
      </w:divBdr>
    </w:div>
    <w:div w:id="462426886">
      <w:bodyDiv w:val="1"/>
      <w:marLeft w:val="0"/>
      <w:marRight w:val="0"/>
      <w:marTop w:val="0"/>
      <w:marBottom w:val="0"/>
      <w:divBdr>
        <w:top w:val="none" w:sz="0" w:space="0" w:color="auto"/>
        <w:left w:val="none" w:sz="0" w:space="0" w:color="auto"/>
        <w:bottom w:val="none" w:sz="0" w:space="0" w:color="auto"/>
        <w:right w:val="none" w:sz="0" w:space="0" w:color="auto"/>
      </w:divBdr>
      <w:divsChild>
        <w:div w:id="790319678">
          <w:marLeft w:val="0"/>
          <w:marRight w:val="0"/>
          <w:marTop w:val="0"/>
          <w:marBottom w:val="0"/>
          <w:divBdr>
            <w:top w:val="none" w:sz="0" w:space="0" w:color="auto"/>
            <w:left w:val="none" w:sz="0" w:space="0" w:color="auto"/>
            <w:bottom w:val="none" w:sz="0" w:space="0" w:color="auto"/>
            <w:right w:val="none" w:sz="0" w:space="0" w:color="auto"/>
          </w:divBdr>
        </w:div>
        <w:div w:id="777913890">
          <w:marLeft w:val="0"/>
          <w:marRight w:val="0"/>
          <w:marTop w:val="0"/>
          <w:marBottom w:val="0"/>
          <w:divBdr>
            <w:top w:val="none" w:sz="0" w:space="0" w:color="auto"/>
            <w:left w:val="none" w:sz="0" w:space="0" w:color="auto"/>
            <w:bottom w:val="none" w:sz="0" w:space="0" w:color="auto"/>
            <w:right w:val="none" w:sz="0" w:space="0" w:color="auto"/>
          </w:divBdr>
        </w:div>
        <w:div w:id="1157841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788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834630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4400283">
          <w:blockQuote w:val="1"/>
          <w:marLeft w:val="720"/>
          <w:marRight w:val="720"/>
          <w:marTop w:val="100"/>
          <w:marBottom w:val="100"/>
          <w:divBdr>
            <w:top w:val="none" w:sz="0" w:space="0" w:color="auto"/>
            <w:left w:val="none" w:sz="0" w:space="0" w:color="auto"/>
            <w:bottom w:val="none" w:sz="0" w:space="0" w:color="auto"/>
            <w:right w:val="none" w:sz="0" w:space="0" w:color="auto"/>
          </w:divBdr>
        </w:div>
        <w:div w:id="937520223">
          <w:blockQuote w:val="1"/>
          <w:marLeft w:val="720"/>
          <w:marRight w:val="720"/>
          <w:marTop w:val="100"/>
          <w:marBottom w:val="100"/>
          <w:divBdr>
            <w:top w:val="none" w:sz="0" w:space="0" w:color="auto"/>
            <w:left w:val="none" w:sz="0" w:space="0" w:color="auto"/>
            <w:bottom w:val="none" w:sz="0" w:space="0" w:color="auto"/>
            <w:right w:val="none" w:sz="0" w:space="0" w:color="auto"/>
          </w:divBdr>
        </w:div>
        <w:div w:id="640841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990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888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3754105">
          <w:blockQuote w:val="1"/>
          <w:marLeft w:val="720"/>
          <w:marRight w:val="720"/>
          <w:marTop w:val="100"/>
          <w:marBottom w:val="100"/>
          <w:divBdr>
            <w:top w:val="none" w:sz="0" w:space="0" w:color="auto"/>
            <w:left w:val="none" w:sz="0" w:space="0" w:color="auto"/>
            <w:bottom w:val="none" w:sz="0" w:space="0" w:color="auto"/>
            <w:right w:val="none" w:sz="0" w:space="0" w:color="auto"/>
          </w:divBdr>
        </w:div>
        <w:div w:id="320937009">
          <w:blockQuote w:val="1"/>
          <w:marLeft w:val="720"/>
          <w:marRight w:val="720"/>
          <w:marTop w:val="100"/>
          <w:marBottom w:val="100"/>
          <w:divBdr>
            <w:top w:val="none" w:sz="0" w:space="0" w:color="auto"/>
            <w:left w:val="none" w:sz="0" w:space="0" w:color="auto"/>
            <w:bottom w:val="none" w:sz="0" w:space="0" w:color="auto"/>
            <w:right w:val="none" w:sz="0" w:space="0" w:color="auto"/>
          </w:divBdr>
        </w:div>
        <w:div w:id="378671874">
          <w:blockQuote w:val="1"/>
          <w:marLeft w:val="720"/>
          <w:marRight w:val="720"/>
          <w:marTop w:val="100"/>
          <w:marBottom w:val="100"/>
          <w:divBdr>
            <w:top w:val="none" w:sz="0" w:space="0" w:color="auto"/>
            <w:left w:val="none" w:sz="0" w:space="0" w:color="auto"/>
            <w:bottom w:val="none" w:sz="0" w:space="0" w:color="auto"/>
            <w:right w:val="none" w:sz="0" w:space="0" w:color="auto"/>
          </w:divBdr>
        </w:div>
        <w:div w:id="783887250">
          <w:blockQuote w:val="1"/>
          <w:marLeft w:val="720"/>
          <w:marRight w:val="720"/>
          <w:marTop w:val="100"/>
          <w:marBottom w:val="100"/>
          <w:divBdr>
            <w:top w:val="none" w:sz="0" w:space="0" w:color="auto"/>
            <w:left w:val="none" w:sz="0" w:space="0" w:color="auto"/>
            <w:bottom w:val="none" w:sz="0" w:space="0" w:color="auto"/>
            <w:right w:val="none" w:sz="0" w:space="0" w:color="auto"/>
          </w:divBdr>
        </w:div>
        <w:div w:id="96797621">
          <w:marLeft w:val="0"/>
          <w:marRight w:val="0"/>
          <w:marTop w:val="0"/>
          <w:marBottom w:val="0"/>
          <w:divBdr>
            <w:top w:val="none" w:sz="0" w:space="0" w:color="auto"/>
            <w:left w:val="none" w:sz="0" w:space="0" w:color="auto"/>
            <w:bottom w:val="none" w:sz="0" w:space="0" w:color="auto"/>
            <w:right w:val="none" w:sz="0" w:space="0" w:color="auto"/>
          </w:divBdr>
        </w:div>
        <w:div w:id="639924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90451">
          <w:blockQuote w:val="1"/>
          <w:marLeft w:val="720"/>
          <w:marRight w:val="720"/>
          <w:marTop w:val="100"/>
          <w:marBottom w:val="100"/>
          <w:divBdr>
            <w:top w:val="none" w:sz="0" w:space="0" w:color="auto"/>
            <w:left w:val="none" w:sz="0" w:space="0" w:color="auto"/>
            <w:bottom w:val="none" w:sz="0" w:space="0" w:color="auto"/>
            <w:right w:val="none" w:sz="0" w:space="0" w:color="auto"/>
          </w:divBdr>
        </w:div>
        <w:div w:id="916206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416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316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071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696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982060">
          <w:blockQuote w:val="1"/>
          <w:marLeft w:val="720"/>
          <w:marRight w:val="720"/>
          <w:marTop w:val="100"/>
          <w:marBottom w:val="100"/>
          <w:divBdr>
            <w:top w:val="none" w:sz="0" w:space="0" w:color="auto"/>
            <w:left w:val="none" w:sz="0" w:space="0" w:color="auto"/>
            <w:bottom w:val="none" w:sz="0" w:space="0" w:color="auto"/>
            <w:right w:val="none" w:sz="0" w:space="0" w:color="auto"/>
          </w:divBdr>
        </w:div>
        <w:div w:id="384067139">
          <w:blockQuote w:val="1"/>
          <w:marLeft w:val="720"/>
          <w:marRight w:val="720"/>
          <w:marTop w:val="100"/>
          <w:marBottom w:val="100"/>
          <w:divBdr>
            <w:top w:val="none" w:sz="0" w:space="0" w:color="auto"/>
            <w:left w:val="none" w:sz="0" w:space="0" w:color="auto"/>
            <w:bottom w:val="none" w:sz="0" w:space="0" w:color="auto"/>
            <w:right w:val="none" w:sz="0" w:space="0" w:color="auto"/>
          </w:divBdr>
        </w:div>
        <w:div w:id="779178821">
          <w:blockQuote w:val="1"/>
          <w:marLeft w:val="720"/>
          <w:marRight w:val="720"/>
          <w:marTop w:val="100"/>
          <w:marBottom w:val="100"/>
          <w:divBdr>
            <w:top w:val="none" w:sz="0" w:space="0" w:color="auto"/>
            <w:left w:val="none" w:sz="0" w:space="0" w:color="auto"/>
            <w:bottom w:val="none" w:sz="0" w:space="0" w:color="auto"/>
            <w:right w:val="none" w:sz="0" w:space="0" w:color="auto"/>
          </w:divBdr>
        </w:div>
        <w:div w:id="798839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865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688407">
      <w:bodyDiv w:val="1"/>
      <w:marLeft w:val="0"/>
      <w:marRight w:val="0"/>
      <w:marTop w:val="0"/>
      <w:marBottom w:val="0"/>
      <w:divBdr>
        <w:top w:val="none" w:sz="0" w:space="0" w:color="auto"/>
        <w:left w:val="none" w:sz="0" w:space="0" w:color="auto"/>
        <w:bottom w:val="none" w:sz="0" w:space="0" w:color="auto"/>
        <w:right w:val="none" w:sz="0" w:space="0" w:color="auto"/>
      </w:divBdr>
    </w:div>
    <w:div w:id="684946110">
      <w:bodyDiv w:val="1"/>
      <w:marLeft w:val="0"/>
      <w:marRight w:val="0"/>
      <w:marTop w:val="0"/>
      <w:marBottom w:val="0"/>
      <w:divBdr>
        <w:top w:val="none" w:sz="0" w:space="0" w:color="auto"/>
        <w:left w:val="none" w:sz="0" w:space="0" w:color="auto"/>
        <w:bottom w:val="none" w:sz="0" w:space="0" w:color="auto"/>
        <w:right w:val="none" w:sz="0" w:space="0" w:color="auto"/>
      </w:divBdr>
      <w:divsChild>
        <w:div w:id="78534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626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292040">
          <w:blockQuote w:val="1"/>
          <w:marLeft w:val="720"/>
          <w:marRight w:val="720"/>
          <w:marTop w:val="100"/>
          <w:marBottom w:val="100"/>
          <w:divBdr>
            <w:top w:val="none" w:sz="0" w:space="0" w:color="auto"/>
            <w:left w:val="none" w:sz="0" w:space="0" w:color="auto"/>
            <w:bottom w:val="none" w:sz="0" w:space="0" w:color="auto"/>
            <w:right w:val="none" w:sz="0" w:space="0" w:color="auto"/>
          </w:divBdr>
        </w:div>
        <w:div w:id="966475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634516">
          <w:blockQuote w:val="1"/>
          <w:marLeft w:val="720"/>
          <w:marRight w:val="720"/>
          <w:marTop w:val="100"/>
          <w:marBottom w:val="100"/>
          <w:divBdr>
            <w:top w:val="none" w:sz="0" w:space="0" w:color="auto"/>
            <w:left w:val="none" w:sz="0" w:space="0" w:color="auto"/>
            <w:bottom w:val="none" w:sz="0" w:space="0" w:color="auto"/>
            <w:right w:val="none" w:sz="0" w:space="0" w:color="auto"/>
          </w:divBdr>
        </w:div>
        <w:div w:id="475294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783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005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049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333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71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35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1524">
      <w:bodyDiv w:val="1"/>
      <w:marLeft w:val="0"/>
      <w:marRight w:val="0"/>
      <w:marTop w:val="0"/>
      <w:marBottom w:val="0"/>
      <w:divBdr>
        <w:top w:val="none" w:sz="0" w:space="0" w:color="auto"/>
        <w:left w:val="none" w:sz="0" w:space="0" w:color="auto"/>
        <w:bottom w:val="none" w:sz="0" w:space="0" w:color="auto"/>
        <w:right w:val="none" w:sz="0" w:space="0" w:color="auto"/>
      </w:divBdr>
      <w:divsChild>
        <w:div w:id="121002428">
          <w:blockQuote w:val="1"/>
          <w:marLeft w:val="720"/>
          <w:marRight w:val="720"/>
          <w:marTop w:val="100"/>
          <w:marBottom w:val="100"/>
          <w:divBdr>
            <w:top w:val="none" w:sz="0" w:space="0" w:color="auto"/>
            <w:left w:val="none" w:sz="0" w:space="0" w:color="auto"/>
            <w:bottom w:val="none" w:sz="0" w:space="0" w:color="auto"/>
            <w:right w:val="none" w:sz="0" w:space="0" w:color="auto"/>
          </w:divBdr>
        </w:div>
        <w:div w:id="414396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890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16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597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90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648340">
          <w:blockQuote w:val="1"/>
          <w:marLeft w:val="720"/>
          <w:marRight w:val="720"/>
          <w:marTop w:val="100"/>
          <w:marBottom w:val="100"/>
          <w:divBdr>
            <w:top w:val="none" w:sz="0" w:space="0" w:color="auto"/>
            <w:left w:val="none" w:sz="0" w:space="0" w:color="auto"/>
            <w:bottom w:val="none" w:sz="0" w:space="0" w:color="auto"/>
            <w:right w:val="none" w:sz="0" w:space="0" w:color="auto"/>
          </w:divBdr>
        </w:div>
        <w:div w:id="712582007">
          <w:blockQuote w:val="1"/>
          <w:marLeft w:val="720"/>
          <w:marRight w:val="720"/>
          <w:marTop w:val="100"/>
          <w:marBottom w:val="100"/>
          <w:divBdr>
            <w:top w:val="none" w:sz="0" w:space="0" w:color="auto"/>
            <w:left w:val="none" w:sz="0" w:space="0" w:color="auto"/>
            <w:bottom w:val="none" w:sz="0" w:space="0" w:color="auto"/>
            <w:right w:val="none" w:sz="0" w:space="0" w:color="auto"/>
          </w:divBdr>
        </w:div>
        <w:div w:id="537815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148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768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885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9699016">
      <w:bodyDiv w:val="1"/>
      <w:marLeft w:val="0"/>
      <w:marRight w:val="0"/>
      <w:marTop w:val="0"/>
      <w:marBottom w:val="0"/>
      <w:divBdr>
        <w:top w:val="none" w:sz="0" w:space="0" w:color="auto"/>
        <w:left w:val="none" w:sz="0" w:space="0" w:color="auto"/>
        <w:bottom w:val="none" w:sz="0" w:space="0" w:color="auto"/>
        <w:right w:val="none" w:sz="0" w:space="0" w:color="auto"/>
      </w:divBdr>
      <w:divsChild>
        <w:div w:id="1363479841">
          <w:marLeft w:val="0"/>
          <w:marRight w:val="0"/>
          <w:marTop w:val="0"/>
          <w:marBottom w:val="0"/>
          <w:divBdr>
            <w:top w:val="none" w:sz="0" w:space="0" w:color="auto"/>
            <w:left w:val="none" w:sz="0" w:space="0" w:color="auto"/>
            <w:bottom w:val="none" w:sz="0" w:space="0" w:color="auto"/>
            <w:right w:val="none" w:sz="0" w:space="0" w:color="auto"/>
          </w:divBdr>
        </w:div>
        <w:div w:id="278029596">
          <w:marLeft w:val="0"/>
          <w:marRight w:val="0"/>
          <w:marTop w:val="0"/>
          <w:marBottom w:val="0"/>
          <w:divBdr>
            <w:top w:val="none" w:sz="0" w:space="0" w:color="auto"/>
            <w:left w:val="none" w:sz="0" w:space="0" w:color="auto"/>
            <w:bottom w:val="none" w:sz="0" w:space="0" w:color="auto"/>
            <w:right w:val="none" w:sz="0" w:space="0" w:color="auto"/>
          </w:divBdr>
        </w:div>
        <w:div w:id="914634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02245">
          <w:blockQuote w:val="1"/>
          <w:marLeft w:val="720"/>
          <w:marRight w:val="720"/>
          <w:marTop w:val="100"/>
          <w:marBottom w:val="100"/>
          <w:divBdr>
            <w:top w:val="none" w:sz="0" w:space="0" w:color="auto"/>
            <w:left w:val="none" w:sz="0" w:space="0" w:color="auto"/>
            <w:bottom w:val="none" w:sz="0" w:space="0" w:color="auto"/>
            <w:right w:val="none" w:sz="0" w:space="0" w:color="auto"/>
          </w:divBdr>
        </w:div>
        <w:div w:id="697008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9166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844665">
          <w:blockQuote w:val="1"/>
          <w:marLeft w:val="720"/>
          <w:marRight w:val="720"/>
          <w:marTop w:val="100"/>
          <w:marBottom w:val="100"/>
          <w:divBdr>
            <w:top w:val="none" w:sz="0" w:space="0" w:color="auto"/>
            <w:left w:val="none" w:sz="0" w:space="0" w:color="auto"/>
            <w:bottom w:val="none" w:sz="0" w:space="0" w:color="auto"/>
            <w:right w:val="none" w:sz="0" w:space="0" w:color="auto"/>
          </w:divBdr>
        </w:div>
        <w:div w:id="471489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97105">
          <w:blockQuote w:val="1"/>
          <w:marLeft w:val="720"/>
          <w:marRight w:val="720"/>
          <w:marTop w:val="100"/>
          <w:marBottom w:val="100"/>
          <w:divBdr>
            <w:top w:val="none" w:sz="0" w:space="0" w:color="auto"/>
            <w:left w:val="none" w:sz="0" w:space="0" w:color="auto"/>
            <w:bottom w:val="none" w:sz="0" w:space="0" w:color="auto"/>
            <w:right w:val="none" w:sz="0" w:space="0" w:color="auto"/>
          </w:divBdr>
        </w:div>
        <w:div w:id="427044080">
          <w:blockQuote w:val="1"/>
          <w:marLeft w:val="720"/>
          <w:marRight w:val="720"/>
          <w:marTop w:val="100"/>
          <w:marBottom w:val="100"/>
          <w:divBdr>
            <w:top w:val="none" w:sz="0" w:space="0" w:color="auto"/>
            <w:left w:val="none" w:sz="0" w:space="0" w:color="auto"/>
            <w:bottom w:val="none" w:sz="0" w:space="0" w:color="auto"/>
            <w:right w:val="none" w:sz="0" w:space="0" w:color="auto"/>
          </w:divBdr>
        </w:div>
        <w:div w:id="34644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94793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724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4450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842018">
          <w:marLeft w:val="0"/>
          <w:marRight w:val="0"/>
          <w:marTop w:val="0"/>
          <w:marBottom w:val="0"/>
          <w:divBdr>
            <w:top w:val="none" w:sz="0" w:space="0" w:color="auto"/>
            <w:left w:val="none" w:sz="0" w:space="0" w:color="auto"/>
            <w:bottom w:val="none" w:sz="0" w:space="0" w:color="auto"/>
            <w:right w:val="none" w:sz="0" w:space="0" w:color="auto"/>
          </w:divBdr>
        </w:div>
        <w:div w:id="16345600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716473">
          <w:blockQuote w:val="1"/>
          <w:marLeft w:val="720"/>
          <w:marRight w:val="720"/>
          <w:marTop w:val="100"/>
          <w:marBottom w:val="100"/>
          <w:divBdr>
            <w:top w:val="none" w:sz="0" w:space="0" w:color="auto"/>
            <w:left w:val="none" w:sz="0" w:space="0" w:color="auto"/>
            <w:bottom w:val="none" w:sz="0" w:space="0" w:color="auto"/>
            <w:right w:val="none" w:sz="0" w:space="0" w:color="auto"/>
          </w:divBdr>
        </w:div>
        <w:div w:id="478308496">
          <w:blockQuote w:val="1"/>
          <w:marLeft w:val="720"/>
          <w:marRight w:val="720"/>
          <w:marTop w:val="100"/>
          <w:marBottom w:val="100"/>
          <w:divBdr>
            <w:top w:val="none" w:sz="0" w:space="0" w:color="auto"/>
            <w:left w:val="none" w:sz="0" w:space="0" w:color="auto"/>
            <w:bottom w:val="none" w:sz="0" w:space="0" w:color="auto"/>
            <w:right w:val="none" w:sz="0" w:space="0" w:color="auto"/>
          </w:divBdr>
        </w:div>
        <w:div w:id="280381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922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681668">
          <w:blockQuote w:val="1"/>
          <w:marLeft w:val="720"/>
          <w:marRight w:val="720"/>
          <w:marTop w:val="100"/>
          <w:marBottom w:val="100"/>
          <w:divBdr>
            <w:top w:val="none" w:sz="0" w:space="0" w:color="auto"/>
            <w:left w:val="none" w:sz="0" w:space="0" w:color="auto"/>
            <w:bottom w:val="none" w:sz="0" w:space="0" w:color="auto"/>
            <w:right w:val="none" w:sz="0" w:space="0" w:color="auto"/>
          </w:divBdr>
        </w:div>
        <w:div w:id="744954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5037556">
          <w:blockQuote w:val="1"/>
          <w:marLeft w:val="720"/>
          <w:marRight w:val="720"/>
          <w:marTop w:val="100"/>
          <w:marBottom w:val="100"/>
          <w:divBdr>
            <w:top w:val="none" w:sz="0" w:space="0" w:color="auto"/>
            <w:left w:val="none" w:sz="0" w:space="0" w:color="auto"/>
            <w:bottom w:val="none" w:sz="0" w:space="0" w:color="auto"/>
            <w:right w:val="none" w:sz="0" w:space="0" w:color="auto"/>
          </w:divBdr>
        </w:div>
        <w:div w:id="365496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407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03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533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752191">
      <w:bodyDiv w:val="1"/>
      <w:marLeft w:val="0"/>
      <w:marRight w:val="0"/>
      <w:marTop w:val="0"/>
      <w:marBottom w:val="0"/>
      <w:divBdr>
        <w:top w:val="none" w:sz="0" w:space="0" w:color="auto"/>
        <w:left w:val="none" w:sz="0" w:space="0" w:color="auto"/>
        <w:bottom w:val="none" w:sz="0" w:space="0" w:color="auto"/>
        <w:right w:val="none" w:sz="0" w:space="0" w:color="auto"/>
      </w:divBdr>
    </w:div>
    <w:div w:id="869103836">
      <w:bodyDiv w:val="1"/>
      <w:marLeft w:val="0"/>
      <w:marRight w:val="0"/>
      <w:marTop w:val="0"/>
      <w:marBottom w:val="0"/>
      <w:divBdr>
        <w:top w:val="none" w:sz="0" w:space="0" w:color="auto"/>
        <w:left w:val="none" w:sz="0" w:space="0" w:color="auto"/>
        <w:bottom w:val="none" w:sz="0" w:space="0" w:color="auto"/>
        <w:right w:val="none" w:sz="0" w:space="0" w:color="auto"/>
      </w:divBdr>
    </w:div>
    <w:div w:id="1005133987">
      <w:bodyDiv w:val="1"/>
      <w:marLeft w:val="0"/>
      <w:marRight w:val="0"/>
      <w:marTop w:val="0"/>
      <w:marBottom w:val="0"/>
      <w:divBdr>
        <w:top w:val="none" w:sz="0" w:space="0" w:color="auto"/>
        <w:left w:val="none" w:sz="0" w:space="0" w:color="auto"/>
        <w:bottom w:val="none" w:sz="0" w:space="0" w:color="auto"/>
        <w:right w:val="none" w:sz="0" w:space="0" w:color="auto"/>
      </w:divBdr>
      <w:divsChild>
        <w:div w:id="1580754243">
          <w:marLeft w:val="0"/>
          <w:marRight w:val="0"/>
          <w:marTop w:val="0"/>
          <w:marBottom w:val="0"/>
          <w:divBdr>
            <w:top w:val="none" w:sz="0" w:space="0" w:color="auto"/>
            <w:left w:val="none" w:sz="0" w:space="0" w:color="auto"/>
            <w:bottom w:val="none" w:sz="0" w:space="0" w:color="auto"/>
            <w:right w:val="none" w:sz="0" w:space="0" w:color="auto"/>
          </w:divBdr>
          <w:divsChild>
            <w:div w:id="77750194">
              <w:marLeft w:val="0"/>
              <w:marRight w:val="0"/>
              <w:marTop w:val="0"/>
              <w:marBottom w:val="0"/>
              <w:divBdr>
                <w:top w:val="none" w:sz="0" w:space="0" w:color="auto"/>
                <w:left w:val="none" w:sz="0" w:space="0" w:color="auto"/>
                <w:bottom w:val="none" w:sz="0" w:space="0" w:color="auto"/>
                <w:right w:val="none" w:sz="0" w:space="0" w:color="auto"/>
              </w:divBdr>
              <w:divsChild>
                <w:div w:id="347175494">
                  <w:marLeft w:val="0"/>
                  <w:marRight w:val="0"/>
                  <w:marTop w:val="0"/>
                  <w:marBottom w:val="0"/>
                  <w:divBdr>
                    <w:top w:val="none" w:sz="0" w:space="0" w:color="auto"/>
                    <w:left w:val="none" w:sz="0" w:space="0" w:color="auto"/>
                    <w:bottom w:val="none" w:sz="0" w:space="0" w:color="auto"/>
                    <w:right w:val="none" w:sz="0" w:space="0" w:color="auto"/>
                  </w:divBdr>
                  <w:divsChild>
                    <w:div w:id="1078482897">
                      <w:marLeft w:val="0"/>
                      <w:marRight w:val="0"/>
                      <w:marTop w:val="0"/>
                      <w:marBottom w:val="0"/>
                      <w:divBdr>
                        <w:top w:val="none" w:sz="0" w:space="0" w:color="auto"/>
                        <w:left w:val="none" w:sz="0" w:space="0" w:color="auto"/>
                        <w:bottom w:val="none" w:sz="0" w:space="0" w:color="auto"/>
                        <w:right w:val="none" w:sz="0" w:space="0" w:color="auto"/>
                      </w:divBdr>
                      <w:divsChild>
                        <w:div w:id="906304250">
                          <w:marLeft w:val="0"/>
                          <w:marRight w:val="0"/>
                          <w:marTop w:val="0"/>
                          <w:marBottom w:val="0"/>
                          <w:divBdr>
                            <w:top w:val="none" w:sz="0" w:space="0" w:color="auto"/>
                            <w:left w:val="none" w:sz="0" w:space="0" w:color="auto"/>
                            <w:bottom w:val="none" w:sz="0" w:space="0" w:color="auto"/>
                            <w:right w:val="none" w:sz="0" w:space="0" w:color="auto"/>
                          </w:divBdr>
                          <w:divsChild>
                            <w:div w:id="704328195">
                              <w:marLeft w:val="0"/>
                              <w:marRight w:val="0"/>
                              <w:marTop w:val="0"/>
                              <w:marBottom w:val="0"/>
                              <w:divBdr>
                                <w:top w:val="none" w:sz="0" w:space="0" w:color="auto"/>
                                <w:left w:val="none" w:sz="0" w:space="0" w:color="auto"/>
                                <w:bottom w:val="none" w:sz="0" w:space="0" w:color="auto"/>
                                <w:right w:val="none" w:sz="0" w:space="0" w:color="auto"/>
                              </w:divBdr>
                              <w:divsChild>
                                <w:div w:id="1300769376">
                                  <w:marLeft w:val="0"/>
                                  <w:marRight w:val="0"/>
                                  <w:marTop w:val="0"/>
                                  <w:marBottom w:val="0"/>
                                  <w:divBdr>
                                    <w:top w:val="none" w:sz="0" w:space="0" w:color="auto"/>
                                    <w:left w:val="none" w:sz="0" w:space="0" w:color="auto"/>
                                    <w:bottom w:val="none" w:sz="0" w:space="0" w:color="auto"/>
                                    <w:right w:val="none" w:sz="0" w:space="0" w:color="auto"/>
                                  </w:divBdr>
                                  <w:divsChild>
                                    <w:div w:id="60191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85231">
                          <w:marLeft w:val="0"/>
                          <w:marRight w:val="0"/>
                          <w:marTop w:val="0"/>
                          <w:marBottom w:val="0"/>
                          <w:divBdr>
                            <w:top w:val="none" w:sz="0" w:space="0" w:color="auto"/>
                            <w:left w:val="none" w:sz="0" w:space="0" w:color="auto"/>
                            <w:bottom w:val="none" w:sz="0" w:space="0" w:color="auto"/>
                            <w:right w:val="none" w:sz="0" w:space="0" w:color="auto"/>
                          </w:divBdr>
                          <w:divsChild>
                            <w:div w:id="1269001212">
                              <w:marLeft w:val="0"/>
                              <w:marRight w:val="0"/>
                              <w:marTop w:val="0"/>
                              <w:marBottom w:val="0"/>
                              <w:divBdr>
                                <w:top w:val="none" w:sz="0" w:space="0" w:color="auto"/>
                                <w:left w:val="none" w:sz="0" w:space="0" w:color="auto"/>
                                <w:bottom w:val="none" w:sz="0" w:space="0" w:color="auto"/>
                                <w:right w:val="none" w:sz="0" w:space="0" w:color="auto"/>
                              </w:divBdr>
                              <w:divsChild>
                                <w:div w:id="1302997430">
                                  <w:marLeft w:val="0"/>
                                  <w:marRight w:val="0"/>
                                  <w:marTop w:val="0"/>
                                  <w:marBottom w:val="0"/>
                                  <w:divBdr>
                                    <w:top w:val="none" w:sz="0" w:space="0" w:color="auto"/>
                                    <w:left w:val="none" w:sz="0" w:space="0" w:color="auto"/>
                                    <w:bottom w:val="none" w:sz="0" w:space="0" w:color="auto"/>
                                    <w:right w:val="none" w:sz="0" w:space="0" w:color="auto"/>
                                  </w:divBdr>
                                  <w:divsChild>
                                    <w:div w:id="199918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580637">
          <w:marLeft w:val="0"/>
          <w:marRight w:val="0"/>
          <w:marTop w:val="0"/>
          <w:marBottom w:val="0"/>
          <w:divBdr>
            <w:top w:val="none" w:sz="0" w:space="0" w:color="auto"/>
            <w:left w:val="none" w:sz="0" w:space="0" w:color="auto"/>
            <w:bottom w:val="none" w:sz="0" w:space="0" w:color="auto"/>
            <w:right w:val="none" w:sz="0" w:space="0" w:color="auto"/>
          </w:divBdr>
          <w:divsChild>
            <w:div w:id="601954855">
              <w:marLeft w:val="0"/>
              <w:marRight w:val="0"/>
              <w:marTop w:val="0"/>
              <w:marBottom w:val="0"/>
              <w:divBdr>
                <w:top w:val="none" w:sz="0" w:space="0" w:color="auto"/>
                <w:left w:val="none" w:sz="0" w:space="0" w:color="auto"/>
                <w:bottom w:val="none" w:sz="0" w:space="0" w:color="auto"/>
                <w:right w:val="none" w:sz="0" w:space="0" w:color="auto"/>
              </w:divBdr>
              <w:divsChild>
                <w:div w:id="1457600447">
                  <w:marLeft w:val="0"/>
                  <w:marRight w:val="0"/>
                  <w:marTop w:val="0"/>
                  <w:marBottom w:val="0"/>
                  <w:divBdr>
                    <w:top w:val="none" w:sz="0" w:space="0" w:color="auto"/>
                    <w:left w:val="none" w:sz="0" w:space="0" w:color="auto"/>
                    <w:bottom w:val="none" w:sz="0" w:space="0" w:color="auto"/>
                    <w:right w:val="none" w:sz="0" w:space="0" w:color="auto"/>
                  </w:divBdr>
                  <w:divsChild>
                    <w:div w:id="973952815">
                      <w:marLeft w:val="0"/>
                      <w:marRight w:val="0"/>
                      <w:marTop w:val="0"/>
                      <w:marBottom w:val="0"/>
                      <w:divBdr>
                        <w:top w:val="none" w:sz="0" w:space="0" w:color="auto"/>
                        <w:left w:val="none" w:sz="0" w:space="0" w:color="auto"/>
                        <w:bottom w:val="none" w:sz="0" w:space="0" w:color="auto"/>
                        <w:right w:val="none" w:sz="0" w:space="0" w:color="auto"/>
                      </w:divBdr>
                      <w:divsChild>
                        <w:div w:id="198781226">
                          <w:marLeft w:val="0"/>
                          <w:marRight w:val="0"/>
                          <w:marTop w:val="0"/>
                          <w:marBottom w:val="0"/>
                          <w:divBdr>
                            <w:top w:val="none" w:sz="0" w:space="0" w:color="auto"/>
                            <w:left w:val="none" w:sz="0" w:space="0" w:color="auto"/>
                            <w:bottom w:val="none" w:sz="0" w:space="0" w:color="auto"/>
                            <w:right w:val="none" w:sz="0" w:space="0" w:color="auto"/>
                          </w:divBdr>
                          <w:divsChild>
                            <w:div w:id="1346707542">
                              <w:marLeft w:val="0"/>
                              <w:marRight w:val="0"/>
                              <w:marTop w:val="0"/>
                              <w:marBottom w:val="0"/>
                              <w:divBdr>
                                <w:top w:val="none" w:sz="0" w:space="0" w:color="auto"/>
                                <w:left w:val="none" w:sz="0" w:space="0" w:color="auto"/>
                                <w:bottom w:val="none" w:sz="0" w:space="0" w:color="auto"/>
                                <w:right w:val="none" w:sz="0" w:space="0" w:color="auto"/>
                              </w:divBdr>
                              <w:divsChild>
                                <w:div w:id="398866178">
                                  <w:marLeft w:val="0"/>
                                  <w:marRight w:val="0"/>
                                  <w:marTop w:val="0"/>
                                  <w:marBottom w:val="0"/>
                                  <w:divBdr>
                                    <w:top w:val="none" w:sz="0" w:space="0" w:color="auto"/>
                                    <w:left w:val="none" w:sz="0" w:space="0" w:color="auto"/>
                                    <w:bottom w:val="none" w:sz="0" w:space="0" w:color="auto"/>
                                    <w:right w:val="none" w:sz="0" w:space="0" w:color="auto"/>
                                  </w:divBdr>
                                  <w:divsChild>
                                    <w:div w:id="1822504597">
                                      <w:marLeft w:val="0"/>
                                      <w:marRight w:val="0"/>
                                      <w:marTop w:val="0"/>
                                      <w:marBottom w:val="0"/>
                                      <w:divBdr>
                                        <w:top w:val="none" w:sz="0" w:space="0" w:color="auto"/>
                                        <w:left w:val="none" w:sz="0" w:space="0" w:color="auto"/>
                                        <w:bottom w:val="none" w:sz="0" w:space="0" w:color="auto"/>
                                        <w:right w:val="none" w:sz="0" w:space="0" w:color="auto"/>
                                      </w:divBdr>
                                      <w:divsChild>
                                        <w:div w:id="17516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37940">
          <w:marLeft w:val="0"/>
          <w:marRight w:val="0"/>
          <w:marTop w:val="0"/>
          <w:marBottom w:val="0"/>
          <w:divBdr>
            <w:top w:val="none" w:sz="0" w:space="0" w:color="auto"/>
            <w:left w:val="none" w:sz="0" w:space="0" w:color="auto"/>
            <w:bottom w:val="none" w:sz="0" w:space="0" w:color="auto"/>
            <w:right w:val="none" w:sz="0" w:space="0" w:color="auto"/>
          </w:divBdr>
          <w:divsChild>
            <w:div w:id="214314301">
              <w:marLeft w:val="0"/>
              <w:marRight w:val="0"/>
              <w:marTop w:val="0"/>
              <w:marBottom w:val="0"/>
              <w:divBdr>
                <w:top w:val="none" w:sz="0" w:space="0" w:color="auto"/>
                <w:left w:val="none" w:sz="0" w:space="0" w:color="auto"/>
                <w:bottom w:val="none" w:sz="0" w:space="0" w:color="auto"/>
                <w:right w:val="none" w:sz="0" w:space="0" w:color="auto"/>
              </w:divBdr>
              <w:divsChild>
                <w:div w:id="607203153">
                  <w:marLeft w:val="0"/>
                  <w:marRight w:val="0"/>
                  <w:marTop w:val="0"/>
                  <w:marBottom w:val="0"/>
                  <w:divBdr>
                    <w:top w:val="none" w:sz="0" w:space="0" w:color="auto"/>
                    <w:left w:val="none" w:sz="0" w:space="0" w:color="auto"/>
                    <w:bottom w:val="none" w:sz="0" w:space="0" w:color="auto"/>
                    <w:right w:val="none" w:sz="0" w:space="0" w:color="auto"/>
                  </w:divBdr>
                  <w:divsChild>
                    <w:div w:id="2051421158">
                      <w:marLeft w:val="0"/>
                      <w:marRight w:val="0"/>
                      <w:marTop w:val="0"/>
                      <w:marBottom w:val="0"/>
                      <w:divBdr>
                        <w:top w:val="none" w:sz="0" w:space="0" w:color="auto"/>
                        <w:left w:val="none" w:sz="0" w:space="0" w:color="auto"/>
                        <w:bottom w:val="none" w:sz="0" w:space="0" w:color="auto"/>
                        <w:right w:val="none" w:sz="0" w:space="0" w:color="auto"/>
                      </w:divBdr>
                      <w:divsChild>
                        <w:div w:id="108202678">
                          <w:marLeft w:val="0"/>
                          <w:marRight w:val="0"/>
                          <w:marTop w:val="0"/>
                          <w:marBottom w:val="0"/>
                          <w:divBdr>
                            <w:top w:val="none" w:sz="0" w:space="0" w:color="auto"/>
                            <w:left w:val="none" w:sz="0" w:space="0" w:color="auto"/>
                            <w:bottom w:val="none" w:sz="0" w:space="0" w:color="auto"/>
                            <w:right w:val="none" w:sz="0" w:space="0" w:color="auto"/>
                          </w:divBdr>
                          <w:divsChild>
                            <w:div w:id="1303344770">
                              <w:marLeft w:val="0"/>
                              <w:marRight w:val="0"/>
                              <w:marTop w:val="0"/>
                              <w:marBottom w:val="0"/>
                              <w:divBdr>
                                <w:top w:val="none" w:sz="0" w:space="0" w:color="auto"/>
                                <w:left w:val="none" w:sz="0" w:space="0" w:color="auto"/>
                                <w:bottom w:val="none" w:sz="0" w:space="0" w:color="auto"/>
                                <w:right w:val="none" w:sz="0" w:space="0" w:color="auto"/>
                              </w:divBdr>
                              <w:divsChild>
                                <w:div w:id="19854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600291">
                  <w:marLeft w:val="0"/>
                  <w:marRight w:val="0"/>
                  <w:marTop w:val="0"/>
                  <w:marBottom w:val="0"/>
                  <w:divBdr>
                    <w:top w:val="none" w:sz="0" w:space="0" w:color="auto"/>
                    <w:left w:val="none" w:sz="0" w:space="0" w:color="auto"/>
                    <w:bottom w:val="none" w:sz="0" w:space="0" w:color="auto"/>
                    <w:right w:val="none" w:sz="0" w:space="0" w:color="auto"/>
                  </w:divBdr>
                  <w:divsChild>
                    <w:div w:id="2139059694">
                      <w:marLeft w:val="0"/>
                      <w:marRight w:val="0"/>
                      <w:marTop w:val="0"/>
                      <w:marBottom w:val="0"/>
                      <w:divBdr>
                        <w:top w:val="none" w:sz="0" w:space="0" w:color="auto"/>
                        <w:left w:val="none" w:sz="0" w:space="0" w:color="auto"/>
                        <w:bottom w:val="none" w:sz="0" w:space="0" w:color="auto"/>
                        <w:right w:val="none" w:sz="0" w:space="0" w:color="auto"/>
                      </w:divBdr>
                      <w:divsChild>
                        <w:div w:id="1888444683">
                          <w:marLeft w:val="0"/>
                          <w:marRight w:val="0"/>
                          <w:marTop w:val="0"/>
                          <w:marBottom w:val="0"/>
                          <w:divBdr>
                            <w:top w:val="none" w:sz="0" w:space="0" w:color="auto"/>
                            <w:left w:val="none" w:sz="0" w:space="0" w:color="auto"/>
                            <w:bottom w:val="none" w:sz="0" w:space="0" w:color="auto"/>
                            <w:right w:val="none" w:sz="0" w:space="0" w:color="auto"/>
                          </w:divBdr>
                          <w:divsChild>
                            <w:div w:id="153423038">
                              <w:marLeft w:val="0"/>
                              <w:marRight w:val="0"/>
                              <w:marTop w:val="0"/>
                              <w:marBottom w:val="0"/>
                              <w:divBdr>
                                <w:top w:val="none" w:sz="0" w:space="0" w:color="auto"/>
                                <w:left w:val="none" w:sz="0" w:space="0" w:color="auto"/>
                                <w:bottom w:val="none" w:sz="0" w:space="0" w:color="auto"/>
                                <w:right w:val="none" w:sz="0" w:space="0" w:color="auto"/>
                              </w:divBdr>
                              <w:divsChild>
                                <w:div w:id="1917931529">
                                  <w:marLeft w:val="0"/>
                                  <w:marRight w:val="0"/>
                                  <w:marTop w:val="0"/>
                                  <w:marBottom w:val="0"/>
                                  <w:divBdr>
                                    <w:top w:val="none" w:sz="0" w:space="0" w:color="auto"/>
                                    <w:left w:val="none" w:sz="0" w:space="0" w:color="auto"/>
                                    <w:bottom w:val="none" w:sz="0" w:space="0" w:color="auto"/>
                                    <w:right w:val="none" w:sz="0" w:space="0" w:color="auto"/>
                                  </w:divBdr>
                                  <w:divsChild>
                                    <w:div w:id="12671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662649">
      <w:bodyDiv w:val="1"/>
      <w:marLeft w:val="0"/>
      <w:marRight w:val="0"/>
      <w:marTop w:val="0"/>
      <w:marBottom w:val="0"/>
      <w:divBdr>
        <w:top w:val="none" w:sz="0" w:space="0" w:color="auto"/>
        <w:left w:val="none" w:sz="0" w:space="0" w:color="auto"/>
        <w:bottom w:val="none" w:sz="0" w:space="0" w:color="auto"/>
        <w:right w:val="none" w:sz="0" w:space="0" w:color="auto"/>
      </w:divBdr>
      <w:divsChild>
        <w:div w:id="1106195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93326">
          <w:blockQuote w:val="1"/>
          <w:marLeft w:val="720"/>
          <w:marRight w:val="720"/>
          <w:marTop w:val="100"/>
          <w:marBottom w:val="100"/>
          <w:divBdr>
            <w:top w:val="none" w:sz="0" w:space="0" w:color="auto"/>
            <w:left w:val="none" w:sz="0" w:space="0" w:color="auto"/>
            <w:bottom w:val="none" w:sz="0" w:space="0" w:color="auto"/>
            <w:right w:val="none" w:sz="0" w:space="0" w:color="auto"/>
          </w:divBdr>
        </w:div>
        <w:div w:id="812067130">
          <w:blockQuote w:val="1"/>
          <w:marLeft w:val="720"/>
          <w:marRight w:val="720"/>
          <w:marTop w:val="100"/>
          <w:marBottom w:val="100"/>
          <w:divBdr>
            <w:top w:val="none" w:sz="0" w:space="0" w:color="auto"/>
            <w:left w:val="none" w:sz="0" w:space="0" w:color="auto"/>
            <w:bottom w:val="none" w:sz="0" w:space="0" w:color="auto"/>
            <w:right w:val="none" w:sz="0" w:space="0" w:color="auto"/>
          </w:divBdr>
        </w:div>
        <w:div w:id="595481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58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977210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797679">
          <w:blockQuote w:val="1"/>
          <w:marLeft w:val="720"/>
          <w:marRight w:val="720"/>
          <w:marTop w:val="100"/>
          <w:marBottom w:val="100"/>
          <w:divBdr>
            <w:top w:val="none" w:sz="0" w:space="0" w:color="auto"/>
            <w:left w:val="none" w:sz="0" w:space="0" w:color="auto"/>
            <w:bottom w:val="none" w:sz="0" w:space="0" w:color="auto"/>
            <w:right w:val="none" w:sz="0" w:space="0" w:color="auto"/>
          </w:divBdr>
        </w:div>
        <w:div w:id="99179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716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993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752504">
          <w:blockQuote w:val="1"/>
          <w:marLeft w:val="720"/>
          <w:marRight w:val="720"/>
          <w:marTop w:val="100"/>
          <w:marBottom w:val="100"/>
          <w:divBdr>
            <w:top w:val="none" w:sz="0" w:space="0" w:color="auto"/>
            <w:left w:val="none" w:sz="0" w:space="0" w:color="auto"/>
            <w:bottom w:val="none" w:sz="0" w:space="0" w:color="auto"/>
            <w:right w:val="none" w:sz="0" w:space="0" w:color="auto"/>
          </w:divBdr>
        </w:div>
        <w:div w:id="429280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7000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120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160161">
          <w:blockQuote w:val="1"/>
          <w:marLeft w:val="720"/>
          <w:marRight w:val="720"/>
          <w:marTop w:val="100"/>
          <w:marBottom w:val="100"/>
          <w:divBdr>
            <w:top w:val="none" w:sz="0" w:space="0" w:color="auto"/>
            <w:left w:val="none" w:sz="0" w:space="0" w:color="auto"/>
            <w:bottom w:val="none" w:sz="0" w:space="0" w:color="auto"/>
            <w:right w:val="none" w:sz="0" w:space="0" w:color="auto"/>
          </w:divBdr>
        </w:div>
        <w:div w:id="713383590">
          <w:blockQuote w:val="1"/>
          <w:marLeft w:val="720"/>
          <w:marRight w:val="720"/>
          <w:marTop w:val="100"/>
          <w:marBottom w:val="100"/>
          <w:divBdr>
            <w:top w:val="none" w:sz="0" w:space="0" w:color="auto"/>
            <w:left w:val="none" w:sz="0" w:space="0" w:color="auto"/>
            <w:bottom w:val="none" w:sz="0" w:space="0" w:color="auto"/>
            <w:right w:val="none" w:sz="0" w:space="0" w:color="auto"/>
          </w:divBdr>
        </w:div>
        <w:div w:id="957106399">
          <w:blockQuote w:val="1"/>
          <w:marLeft w:val="720"/>
          <w:marRight w:val="720"/>
          <w:marTop w:val="100"/>
          <w:marBottom w:val="100"/>
          <w:divBdr>
            <w:top w:val="none" w:sz="0" w:space="0" w:color="auto"/>
            <w:left w:val="none" w:sz="0" w:space="0" w:color="auto"/>
            <w:bottom w:val="none" w:sz="0" w:space="0" w:color="auto"/>
            <w:right w:val="none" w:sz="0" w:space="0" w:color="auto"/>
          </w:divBdr>
        </w:div>
        <w:div w:id="580334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708679">
          <w:blockQuote w:val="1"/>
          <w:marLeft w:val="720"/>
          <w:marRight w:val="720"/>
          <w:marTop w:val="100"/>
          <w:marBottom w:val="100"/>
          <w:divBdr>
            <w:top w:val="none" w:sz="0" w:space="0" w:color="auto"/>
            <w:left w:val="none" w:sz="0" w:space="0" w:color="auto"/>
            <w:bottom w:val="none" w:sz="0" w:space="0" w:color="auto"/>
            <w:right w:val="none" w:sz="0" w:space="0" w:color="auto"/>
          </w:divBdr>
        </w:div>
        <w:div w:id="567882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107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232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546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21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629643">
      <w:bodyDiv w:val="1"/>
      <w:marLeft w:val="0"/>
      <w:marRight w:val="0"/>
      <w:marTop w:val="0"/>
      <w:marBottom w:val="0"/>
      <w:divBdr>
        <w:top w:val="none" w:sz="0" w:space="0" w:color="auto"/>
        <w:left w:val="none" w:sz="0" w:space="0" w:color="auto"/>
        <w:bottom w:val="none" w:sz="0" w:space="0" w:color="auto"/>
        <w:right w:val="none" w:sz="0" w:space="0" w:color="auto"/>
      </w:divBdr>
    </w:div>
    <w:div w:id="1169757714">
      <w:bodyDiv w:val="1"/>
      <w:marLeft w:val="0"/>
      <w:marRight w:val="0"/>
      <w:marTop w:val="0"/>
      <w:marBottom w:val="0"/>
      <w:divBdr>
        <w:top w:val="none" w:sz="0" w:space="0" w:color="auto"/>
        <w:left w:val="none" w:sz="0" w:space="0" w:color="auto"/>
        <w:bottom w:val="none" w:sz="0" w:space="0" w:color="auto"/>
        <w:right w:val="none" w:sz="0" w:space="0" w:color="auto"/>
      </w:divBdr>
    </w:div>
    <w:div w:id="1195388874">
      <w:bodyDiv w:val="1"/>
      <w:marLeft w:val="0"/>
      <w:marRight w:val="0"/>
      <w:marTop w:val="0"/>
      <w:marBottom w:val="0"/>
      <w:divBdr>
        <w:top w:val="none" w:sz="0" w:space="0" w:color="auto"/>
        <w:left w:val="none" w:sz="0" w:space="0" w:color="auto"/>
        <w:bottom w:val="none" w:sz="0" w:space="0" w:color="auto"/>
        <w:right w:val="none" w:sz="0" w:space="0" w:color="auto"/>
      </w:divBdr>
    </w:div>
    <w:div w:id="1273853468">
      <w:bodyDiv w:val="1"/>
      <w:marLeft w:val="0"/>
      <w:marRight w:val="0"/>
      <w:marTop w:val="0"/>
      <w:marBottom w:val="0"/>
      <w:divBdr>
        <w:top w:val="none" w:sz="0" w:space="0" w:color="auto"/>
        <w:left w:val="none" w:sz="0" w:space="0" w:color="auto"/>
        <w:bottom w:val="none" w:sz="0" w:space="0" w:color="auto"/>
        <w:right w:val="none" w:sz="0" w:space="0" w:color="auto"/>
      </w:divBdr>
    </w:div>
    <w:div w:id="1344894493">
      <w:bodyDiv w:val="1"/>
      <w:marLeft w:val="0"/>
      <w:marRight w:val="0"/>
      <w:marTop w:val="0"/>
      <w:marBottom w:val="0"/>
      <w:divBdr>
        <w:top w:val="none" w:sz="0" w:space="0" w:color="auto"/>
        <w:left w:val="none" w:sz="0" w:space="0" w:color="auto"/>
        <w:bottom w:val="none" w:sz="0" w:space="0" w:color="auto"/>
        <w:right w:val="none" w:sz="0" w:space="0" w:color="auto"/>
      </w:divBdr>
    </w:div>
    <w:div w:id="1401753497">
      <w:bodyDiv w:val="1"/>
      <w:marLeft w:val="0"/>
      <w:marRight w:val="0"/>
      <w:marTop w:val="0"/>
      <w:marBottom w:val="0"/>
      <w:divBdr>
        <w:top w:val="none" w:sz="0" w:space="0" w:color="auto"/>
        <w:left w:val="none" w:sz="0" w:space="0" w:color="auto"/>
        <w:bottom w:val="none" w:sz="0" w:space="0" w:color="auto"/>
        <w:right w:val="none" w:sz="0" w:space="0" w:color="auto"/>
      </w:divBdr>
      <w:divsChild>
        <w:div w:id="2142111405">
          <w:blockQuote w:val="1"/>
          <w:marLeft w:val="720"/>
          <w:marRight w:val="720"/>
          <w:marTop w:val="100"/>
          <w:marBottom w:val="100"/>
          <w:divBdr>
            <w:top w:val="none" w:sz="0" w:space="0" w:color="auto"/>
            <w:left w:val="none" w:sz="0" w:space="0" w:color="auto"/>
            <w:bottom w:val="none" w:sz="0" w:space="0" w:color="auto"/>
            <w:right w:val="none" w:sz="0" w:space="0" w:color="auto"/>
          </w:divBdr>
        </w:div>
        <w:div w:id="642468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097491">
          <w:blockQuote w:val="1"/>
          <w:marLeft w:val="720"/>
          <w:marRight w:val="720"/>
          <w:marTop w:val="100"/>
          <w:marBottom w:val="100"/>
          <w:divBdr>
            <w:top w:val="none" w:sz="0" w:space="0" w:color="auto"/>
            <w:left w:val="none" w:sz="0" w:space="0" w:color="auto"/>
            <w:bottom w:val="none" w:sz="0" w:space="0" w:color="auto"/>
            <w:right w:val="none" w:sz="0" w:space="0" w:color="auto"/>
          </w:divBdr>
        </w:div>
        <w:div w:id="918833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96318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671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93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624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051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1507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630533">
          <w:blockQuote w:val="1"/>
          <w:marLeft w:val="720"/>
          <w:marRight w:val="720"/>
          <w:marTop w:val="100"/>
          <w:marBottom w:val="100"/>
          <w:divBdr>
            <w:top w:val="none" w:sz="0" w:space="0" w:color="auto"/>
            <w:left w:val="none" w:sz="0" w:space="0" w:color="auto"/>
            <w:bottom w:val="none" w:sz="0" w:space="0" w:color="auto"/>
            <w:right w:val="none" w:sz="0" w:space="0" w:color="auto"/>
          </w:divBdr>
        </w:div>
        <w:div w:id="952174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849474">
      <w:bodyDiv w:val="1"/>
      <w:marLeft w:val="0"/>
      <w:marRight w:val="0"/>
      <w:marTop w:val="0"/>
      <w:marBottom w:val="0"/>
      <w:divBdr>
        <w:top w:val="none" w:sz="0" w:space="0" w:color="auto"/>
        <w:left w:val="none" w:sz="0" w:space="0" w:color="auto"/>
        <w:bottom w:val="none" w:sz="0" w:space="0" w:color="auto"/>
        <w:right w:val="none" w:sz="0" w:space="0" w:color="auto"/>
      </w:divBdr>
      <w:divsChild>
        <w:div w:id="543058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210328">
          <w:blockQuote w:val="1"/>
          <w:marLeft w:val="720"/>
          <w:marRight w:val="720"/>
          <w:marTop w:val="100"/>
          <w:marBottom w:val="100"/>
          <w:divBdr>
            <w:top w:val="none" w:sz="0" w:space="0" w:color="auto"/>
            <w:left w:val="none" w:sz="0" w:space="0" w:color="auto"/>
            <w:bottom w:val="none" w:sz="0" w:space="0" w:color="auto"/>
            <w:right w:val="none" w:sz="0" w:space="0" w:color="auto"/>
          </w:divBdr>
        </w:div>
        <w:div w:id="32204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741366687">
          <w:blockQuote w:val="1"/>
          <w:marLeft w:val="720"/>
          <w:marRight w:val="720"/>
          <w:marTop w:val="100"/>
          <w:marBottom w:val="100"/>
          <w:divBdr>
            <w:top w:val="none" w:sz="0" w:space="0" w:color="auto"/>
            <w:left w:val="none" w:sz="0" w:space="0" w:color="auto"/>
            <w:bottom w:val="none" w:sz="0" w:space="0" w:color="auto"/>
            <w:right w:val="none" w:sz="0" w:space="0" w:color="auto"/>
          </w:divBdr>
        </w:div>
        <w:div w:id="316885679">
          <w:blockQuote w:val="1"/>
          <w:marLeft w:val="720"/>
          <w:marRight w:val="720"/>
          <w:marTop w:val="100"/>
          <w:marBottom w:val="100"/>
          <w:divBdr>
            <w:top w:val="none" w:sz="0" w:space="0" w:color="auto"/>
            <w:left w:val="none" w:sz="0" w:space="0" w:color="auto"/>
            <w:bottom w:val="none" w:sz="0" w:space="0" w:color="auto"/>
            <w:right w:val="none" w:sz="0" w:space="0" w:color="auto"/>
          </w:divBdr>
        </w:div>
        <w:div w:id="675691421">
          <w:blockQuote w:val="1"/>
          <w:marLeft w:val="720"/>
          <w:marRight w:val="720"/>
          <w:marTop w:val="100"/>
          <w:marBottom w:val="100"/>
          <w:divBdr>
            <w:top w:val="none" w:sz="0" w:space="0" w:color="auto"/>
            <w:left w:val="none" w:sz="0" w:space="0" w:color="auto"/>
            <w:bottom w:val="none" w:sz="0" w:space="0" w:color="auto"/>
            <w:right w:val="none" w:sz="0" w:space="0" w:color="auto"/>
          </w:divBdr>
        </w:div>
        <w:div w:id="92871156">
          <w:blockQuote w:val="1"/>
          <w:marLeft w:val="720"/>
          <w:marRight w:val="720"/>
          <w:marTop w:val="100"/>
          <w:marBottom w:val="100"/>
          <w:divBdr>
            <w:top w:val="none" w:sz="0" w:space="0" w:color="auto"/>
            <w:left w:val="none" w:sz="0" w:space="0" w:color="auto"/>
            <w:bottom w:val="none" w:sz="0" w:space="0" w:color="auto"/>
            <w:right w:val="none" w:sz="0" w:space="0" w:color="auto"/>
          </w:divBdr>
        </w:div>
        <w:div w:id="709111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567716">
          <w:blockQuote w:val="1"/>
          <w:marLeft w:val="720"/>
          <w:marRight w:val="720"/>
          <w:marTop w:val="100"/>
          <w:marBottom w:val="100"/>
          <w:divBdr>
            <w:top w:val="none" w:sz="0" w:space="0" w:color="auto"/>
            <w:left w:val="none" w:sz="0" w:space="0" w:color="auto"/>
            <w:bottom w:val="none" w:sz="0" w:space="0" w:color="auto"/>
            <w:right w:val="none" w:sz="0" w:space="0" w:color="auto"/>
          </w:divBdr>
        </w:div>
        <w:div w:id="889464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044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762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364731">
      <w:bodyDiv w:val="1"/>
      <w:marLeft w:val="0"/>
      <w:marRight w:val="0"/>
      <w:marTop w:val="0"/>
      <w:marBottom w:val="0"/>
      <w:divBdr>
        <w:top w:val="none" w:sz="0" w:space="0" w:color="auto"/>
        <w:left w:val="none" w:sz="0" w:space="0" w:color="auto"/>
        <w:bottom w:val="none" w:sz="0" w:space="0" w:color="auto"/>
        <w:right w:val="none" w:sz="0" w:space="0" w:color="auto"/>
      </w:divBdr>
    </w:div>
    <w:div w:id="1594239404">
      <w:bodyDiv w:val="1"/>
      <w:marLeft w:val="0"/>
      <w:marRight w:val="0"/>
      <w:marTop w:val="0"/>
      <w:marBottom w:val="0"/>
      <w:divBdr>
        <w:top w:val="none" w:sz="0" w:space="0" w:color="auto"/>
        <w:left w:val="none" w:sz="0" w:space="0" w:color="auto"/>
        <w:bottom w:val="none" w:sz="0" w:space="0" w:color="auto"/>
        <w:right w:val="none" w:sz="0" w:space="0" w:color="auto"/>
      </w:divBdr>
    </w:div>
    <w:div w:id="1606425516">
      <w:bodyDiv w:val="1"/>
      <w:marLeft w:val="0"/>
      <w:marRight w:val="0"/>
      <w:marTop w:val="0"/>
      <w:marBottom w:val="0"/>
      <w:divBdr>
        <w:top w:val="none" w:sz="0" w:space="0" w:color="auto"/>
        <w:left w:val="none" w:sz="0" w:space="0" w:color="auto"/>
        <w:bottom w:val="none" w:sz="0" w:space="0" w:color="auto"/>
        <w:right w:val="none" w:sz="0" w:space="0" w:color="auto"/>
      </w:divBdr>
      <w:divsChild>
        <w:div w:id="2122600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047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09986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54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797996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941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651808">
          <w:blockQuote w:val="1"/>
          <w:marLeft w:val="720"/>
          <w:marRight w:val="720"/>
          <w:marTop w:val="100"/>
          <w:marBottom w:val="100"/>
          <w:divBdr>
            <w:top w:val="none" w:sz="0" w:space="0" w:color="auto"/>
            <w:left w:val="none" w:sz="0" w:space="0" w:color="auto"/>
            <w:bottom w:val="none" w:sz="0" w:space="0" w:color="auto"/>
            <w:right w:val="none" w:sz="0" w:space="0" w:color="auto"/>
          </w:divBdr>
        </w:div>
        <w:div w:id="880090701">
          <w:blockQuote w:val="1"/>
          <w:marLeft w:val="720"/>
          <w:marRight w:val="720"/>
          <w:marTop w:val="100"/>
          <w:marBottom w:val="100"/>
          <w:divBdr>
            <w:top w:val="none" w:sz="0" w:space="0" w:color="auto"/>
            <w:left w:val="none" w:sz="0" w:space="0" w:color="auto"/>
            <w:bottom w:val="none" w:sz="0" w:space="0" w:color="auto"/>
            <w:right w:val="none" w:sz="0" w:space="0" w:color="auto"/>
          </w:divBdr>
        </w:div>
        <w:div w:id="244194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54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815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112485">
          <w:blockQuote w:val="1"/>
          <w:marLeft w:val="720"/>
          <w:marRight w:val="720"/>
          <w:marTop w:val="100"/>
          <w:marBottom w:val="100"/>
          <w:divBdr>
            <w:top w:val="none" w:sz="0" w:space="0" w:color="auto"/>
            <w:left w:val="none" w:sz="0" w:space="0" w:color="auto"/>
            <w:bottom w:val="none" w:sz="0" w:space="0" w:color="auto"/>
            <w:right w:val="none" w:sz="0" w:space="0" w:color="auto"/>
          </w:divBdr>
        </w:div>
        <w:div w:id="979191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25575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614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9525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720138">
          <w:blockQuote w:val="1"/>
          <w:marLeft w:val="720"/>
          <w:marRight w:val="720"/>
          <w:marTop w:val="100"/>
          <w:marBottom w:val="100"/>
          <w:divBdr>
            <w:top w:val="none" w:sz="0" w:space="0" w:color="auto"/>
            <w:left w:val="none" w:sz="0" w:space="0" w:color="auto"/>
            <w:bottom w:val="none" w:sz="0" w:space="0" w:color="auto"/>
            <w:right w:val="none" w:sz="0" w:space="0" w:color="auto"/>
          </w:divBdr>
        </w:div>
        <w:div w:id="364062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485555">
          <w:blockQuote w:val="1"/>
          <w:marLeft w:val="720"/>
          <w:marRight w:val="720"/>
          <w:marTop w:val="100"/>
          <w:marBottom w:val="100"/>
          <w:divBdr>
            <w:top w:val="none" w:sz="0" w:space="0" w:color="auto"/>
            <w:left w:val="none" w:sz="0" w:space="0" w:color="auto"/>
            <w:bottom w:val="none" w:sz="0" w:space="0" w:color="auto"/>
            <w:right w:val="none" w:sz="0" w:space="0" w:color="auto"/>
          </w:divBdr>
        </w:div>
        <w:div w:id="568930404">
          <w:blockQuote w:val="1"/>
          <w:marLeft w:val="720"/>
          <w:marRight w:val="720"/>
          <w:marTop w:val="100"/>
          <w:marBottom w:val="100"/>
          <w:divBdr>
            <w:top w:val="none" w:sz="0" w:space="0" w:color="auto"/>
            <w:left w:val="none" w:sz="0" w:space="0" w:color="auto"/>
            <w:bottom w:val="none" w:sz="0" w:space="0" w:color="auto"/>
            <w:right w:val="none" w:sz="0" w:space="0" w:color="auto"/>
          </w:divBdr>
        </w:div>
        <w:div w:id="225265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08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943851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42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7081280">
      <w:bodyDiv w:val="1"/>
      <w:marLeft w:val="0"/>
      <w:marRight w:val="0"/>
      <w:marTop w:val="0"/>
      <w:marBottom w:val="0"/>
      <w:divBdr>
        <w:top w:val="none" w:sz="0" w:space="0" w:color="auto"/>
        <w:left w:val="none" w:sz="0" w:space="0" w:color="auto"/>
        <w:bottom w:val="none" w:sz="0" w:space="0" w:color="auto"/>
        <w:right w:val="none" w:sz="0" w:space="0" w:color="auto"/>
      </w:divBdr>
      <w:divsChild>
        <w:div w:id="2083063276">
          <w:marLeft w:val="0"/>
          <w:marRight w:val="0"/>
          <w:marTop w:val="0"/>
          <w:marBottom w:val="0"/>
          <w:divBdr>
            <w:top w:val="none" w:sz="0" w:space="0" w:color="auto"/>
            <w:left w:val="none" w:sz="0" w:space="0" w:color="auto"/>
            <w:bottom w:val="none" w:sz="0" w:space="0" w:color="auto"/>
            <w:right w:val="none" w:sz="0" w:space="0" w:color="auto"/>
          </w:divBdr>
        </w:div>
        <w:div w:id="1513448803">
          <w:marLeft w:val="0"/>
          <w:marRight w:val="0"/>
          <w:marTop w:val="0"/>
          <w:marBottom w:val="0"/>
          <w:divBdr>
            <w:top w:val="none" w:sz="0" w:space="0" w:color="auto"/>
            <w:left w:val="none" w:sz="0" w:space="0" w:color="auto"/>
            <w:bottom w:val="none" w:sz="0" w:space="0" w:color="auto"/>
            <w:right w:val="none" w:sz="0" w:space="0" w:color="auto"/>
          </w:divBdr>
        </w:div>
        <w:div w:id="764493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676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430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4347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85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851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031922">
          <w:blockQuote w:val="1"/>
          <w:marLeft w:val="720"/>
          <w:marRight w:val="720"/>
          <w:marTop w:val="100"/>
          <w:marBottom w:val="100"/>
          <w:divBdr>
            <w:top w:val="none" w:sz="0" w:space="0" w:color="auto"/>
            <w:left w:val="none" w:sz="0" w:space="0" w:color="auto"/>
            <w:bottom w:val="none" w:sz="0" w:space="0" w:color="auto"/>
            <w:right w:val="none" w:sz="0" w:space="0" w:color="auto"/>
          </w:divBdr>
        </w:div>
        <w:div w:id="289820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44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712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0673769">
          <w:blockQuote w:val="1"/>
          <w:marLeft w:val="720"/>
          <w:marRight w:val="720"/>
          <w:marTop w:val="100"/>
          <w:marBottom w:val="100"/>
          <w:divBdr>
            <w:top w:val="none" w:sz="0" w:space="0" w:color="auto"/>
            <w:left w:val="none" w:sz="0" w:space="0" w:color="auto"/>
            <w:bottom w:val="none" w:sz="0" w:space="0" w:color="auto"/>
            <w:right w:val="none" w:sz="0" w:space="0" w:color="auto"/>
          </w:divBdr>
        </w:div>
        <w:div w:id="359668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851418">
          <w:marLeft w:val="0"/>
          <w:marRight w:val="0"/>
          <w:marTop w:val="0"/>
          <w:marBottom w:val="0"/>
          <w:divBdr>
            <w:top w:val="none" w:sz="0" w:space="0" w:color="auto"/>
            <w:left w:val="none" w:sz="0" w:space="0" w:color="auto"/>
            <w:bottom w:val="none" w:sz="0" w:space="0" w:color="auto"/>
            <w:right w:val="none" w:sz="0" w:space="0" w:color="auto"/>
          </w:divBdr>
        </w:div>
        <w:div w:id="10045491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538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721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336099">
          <w:blockQuote w:val="1"/>
          <w:marLeft w:val="720"/>
          <w:marRight w:val="720"/>
          <w:marTop w:val="100"/>
          <w:marBottom w:val="100"/>
          <w:divBdr>
            <w:top w:val="none" w:sz="0" w:space="0" w:color="auto"/>
            <w:left w:val="none" w:sz="0" w:space="0" w:color="auto"/>
            <w:bottom w:val="none" w:sz="0" w:space="0" w:color="auto"/>
            <w:right w:val="none" w:sz="0" w:space="0" w:color="auto"/>
          </w:divBdr>
        </w:div>
        <w:div w:id="595021026">
          <w:blockQuote w:val="1"/>
          <w:marLeft w:val="720"/>
          <w:marRight w:val="720"/>
          <w:marTop w:val="100"/>
          <w:marBottom w:val="100"/>
          <w:divBdr>
            <w:top w:val="none" w:sz="0" w:space="0" w:color="auto"/>
            <w:left w:val="none" w:sz="0" w:space="0" w:color="auto"/>
            <w:bottom w:val="none" w:sz="0" w:space="0" w:color="auto"/>
            <w:right w:val="none" w:sz="0" w:space="0" w:color="auto"/>
          </w:divBdr>
        </w:div>
        <w:div w:id="3685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6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073624">
          <w:blockQuote w:val="1"/>
          <w:marLeft w:val="720"/>
          <w:marRight w:val="720"/>
          <w:marTop w:val="100"/>
          <w:marBottom w:val="100"/>
          <w:divBdr>
            <w:top w:val="none" w:sz="0" w:space="0" w:color="auto"/>
            <w:left w:val="none" w:sz="0" w:space="0" w:color="auto"/>
            <w:bottom w:val="none" w:sz="0" w:space="0" w:color="auto"/>
            <w:right w:val="none" w:sz="0" w:space="0" w:color="auto"/>
          </w:divBdr>
        </w:div>
        <w:div w:id="524944548">
          <w:blockQuote w:val="1"/>
          <w:marLeft w:val="720"/>
          <w:marRight w:val="720"/>
          <w:marTop w:val="100"/>
          <w:marBottom w:val="100"/>
          <w:divBdr>
            <w:top w:val="none" w:sz="0" w:space="0" w:color="auto"/>
            <w:left w:val="none" w:sz="0" w:space="0" w:color="auto"/>
            <w:bottom w:val="none" w:sz="0" w:space="0" w:color="auto"/>
            <w:right w:val="none" w:sz="0" w:space="0" w:color="auto"/>
          </w:divBdr>
        </w:div>
        <w:div w:id="262342196">
          <w:blockQuote w:val="1"/>
          <w:marLeft w:val="720"/>
          <w:marRight w:val="720"/>
          <w:marTop w:val="100"/>
          <w:marBottom w:val="100"/>
          <w:divBdr>
            <w:top w:val="none" w:sz="0" w:space="0" w:color="auto"/>
            <w:left w:val="none" w:sz="0" w:space="0" w:color="auto"/>
            <w:bottom w:val="none" w:sz="0" w:space="0" w:color="auto"/>
            <w:right w:val="none" w:sz="0" w:space="0" w:color="auto"/>
          </w:divBdr>
        </w:div>
        <w:div w:id="236406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38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131933">
      <w:bodyDiv w:val="1"/>
      <w:marLeft w:val="0"/>
      <w:marRight w:val="0"/>
      <w:marTop w:val="0"/>
      <w:marBottom w:val="0"/>
      <w:divBdr>
        <w:top w:val="none" w:sz="0" w:space="0" w:color="auto"/>
        <w:left w:val="none" w:sz="0" w:space="0" w:color="auto"/>
        <w:bottom w:val="none" w:sz="0" w:space="0" w:color="auto"/>
        <w:right w:val="none" w:sz="0" w:space="0" w:color="auto"/>
      </w:divBdr>
    </w:div>
    <w:div w:id="1719429344">
      <w:bodyDiv w:val="1"/>
      <w:marLeft w:val="0"/>
      <w:marRight w:val="0"/>
      <w:marTop w:val="0"/>
      <w:marBottom w:val="0"/>
      <w:divBdr>
        <w:top w:val="none" w:sz="0" w:space="0" w:color="auto"/>
        <w:left w:val="none" w:sz="0" w:space="0" w:color="auto"/>
        <w:bottom w:val="none" w:sz="0" w:space="0" w:color="auto"/>
        <w:right w:val="none" w:sz="0" w:space="0" w:color="auto"/>
      </w:divBdr>
    </w:div>
    <w:div w:id="1726760195">
      <w:bodyDiv w:val="1"/>
      <w:marLeft w:val="0"/>
      <w:marRight w:val="0"/>
      <w:marTop w:val="0"/>
      <w:marBottom w:val="0"/>
      <w:divBdr>
        <w:top w:val="none" w:sz="0" w:space="0" w:color="auto"/>
        <w:left w:val="none" w:sz="0" w:space="0" w:color="auto"/>
        <w:bottom w:val="none" w:sz="0" w:space="0" w:color="auto"/>
        <w:right w:val="none" w:sz="0" w:space="0" w:color="auto"/>
      </w:divBdr>
    </w:div>
    <w:div w:id="1757481422">
      <w:bodyDiv w:val="1"/>
      <w:marLeft w:val="0"/>
      <w:marRight w:val="0"/>
      <w:marTop w:val="0"/>
      <w:marBottom w:val="0"/>
      <w:divBdr>
        <w:top w:val="none" w:sz="0" w:space="0" w:color="auto"/>
        <w:left w:val="none" w:sz="0" w:space="0" w:color="auto"/>
        <w:bottom w:val="none" w:sz="0" w:space="0" w:color="auto"/>
        <w:right w:val="none" w:sz="0" w:space="0" w:color="auto"/>
      </w:divBdr>
    </w:div>
    <w:div w:id="1788349803">
      <w:bodyDiv w:val="1"/>
      <w:marLeft w:val="0"/>
      <w:marRight w:val="0"/>
      <w:marTop w:val="0"/>
      <w:marBottom w:val="0"/>
      <w:divBdr>
        <w:top w:val="none" w:sz="0" w:space="0" w:color="auto"/>
        <w:left w:val="none" w:sz="0" w:space="0" w:color="auto"/>
        <w:bottom w:val="none" w:sz="0" w:space="0" w:color="auto"/>
        <w:right w:val="none" w:sz="0" w:space="0" w:color="auto"/>
      </w:divBdr>
    </w:div>
    <w:div w:id="1791048203">
      <w:bodyDiv w:val="1"/>
      <w:marLeft w:val="0"/>
      <w:marRight w:val="0"/>
      <w:marTop w:val="0"/>
      <w:marBottom w:val="0"/>
      <w:divBdr>
        <w:top w:val="none" w:sz="0" w:space="0" w:color="auto"/>
        <w:left w:val="none" w:sz="0" w:space="0" w:color="auto"/>
        <w:bottom w:val="none" w:sz="0" w:space="0" w:color="auto"/>
        <w:right w:val="none" w:sz="0" w:space="0" w:color="auto"/>
      </w:divBdr>
      <w:divsChild>
        <w:div w:id="2146123998">
          <w:blockQuote w:val="1"/>
          <w:marLeft w:val="720"/>
          <w:marRight w:val="720"/>
          <w:marTop w:val="100"/>
          <w:marBottom w:val="100"/>
          <w:divBdr>
            <w:top w:val="none" w:sz="0" w:space="0" w:color="auto"/>
            <w:left w:val="none" w:sz="0" w:space="0" w:color="auto"/>
            <w:bottom w:val="none" w:sz="0" w:space="0" w:color="auto"/>
            <w:right w:val="none" w:sz="0" w:space="0" w:color="auto"/>
          </w:divBdr>
        </w:div>
        <w:div w:id="823476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976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06940">
          <w:blockQuote w:val="1"/>
          <w:marLeft w:val="720"/>
          <w:marRight w:val="720"/>
          <w:marTop w:val="100"/>
          <w:marBottom w:val="100"/>
          <w:divBdr>
            <w:top w:val="none" w:sz="0" w:space="0" w:color="auto"/>
            <w:left w:val="none" w:sz="0" w:space="0" w:color="auto"/>
            <w:bottom w:val="none" w:sz="0" w:space="0" w:color="auto"/>
            <w:right w:val="none" w:sz="0" w:space="0" w:color="auto"/>
          </w:divBdr>
        </w:div>
        <w:div w:id="957417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45952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462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273083">
          <w:blockQuote w:val="1"/>
          <w:marLeft w:val="720"/>
          <w:marRight w:val="720"/>
          <w:marTop w:val="100"/>
          <w:marBottom w:val="100"/>
          <w:divBdr>
            <w:top w:val="none" w:sz="0" w:space="0" w:color="auto"/>
            <w:left w:val="none" w:sz="0" w:space="0" w:color="auto"/>
            <w:bottom w:val="none" w:sz="0" w:space="0" w:color="auto"/>
            <w:right w:val="none" w:sz="0" w:space="0" w:color="auto"/>
          </w:divBdr>
        </w:div>
        <w:div w:id="815877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824295">
          <w:blockQuote w:val="1"/>
          <w:marLeft w:val="720"/>
          <w:marRight w:val="720"/>
          <w:marTop w:val="100"/>
          <w:marBottom w:val="100"/>
          <w:divBdr>
            <w:top w:val="none" w:sz="0" w:space="0" w:color="auto"/>
            <w:left w:val="none" w:sz="0" w:space="0" w:color="auto"/>
            <w:bottom w:val="none" w:sz="0" w:space="0" w:color="auto"/>
            <w:right w:val="none" w:sz="0" w:space="0" w:color="auto"/>
          </w:divBdr>
        </w:div>
        <w:div w:id="709960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975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967419">
      <w:bodyDiv w:val="1"/>
      <w:marLeft w:val="0"/>
      <w:marRight w:val="0"/>
      <w:marTop w:val="0"/>
      <w:marBottom w:val="0"/>
      <w:divBdr>
        <w:top w:val="none" w:sz="0" w:space="0" w:color="auto"/>
        <w:left w:val="none" w:sz="0" w:space="0" w:color="auto"/>
        <w:bottom w:val="none" w:sz="0" w:space="0" w:color="auto"/>
        <w:right w:val="none" w:sz="0" w:space="0" w:color="auto"/>
      </w:divBdr>
    </w:div>
    <w:div w:id="1851140773">
      <w:bodyDiv w:val="1"/>
      <w:marLeft w:val="0"/>
      <w:marRight w:val="0"/>
      <w:marTop w:val="0"/>
      <w:marBottom w:val="0"/>
      <w:divBdr>
        <w:top w:val="none" w:sz="0" w:space="0" w:color="auto"/>
        <w:left w:val="none" w:sz="0" w:space="0" w:color="auto"/>
        <w:bottom w:val="none" w:sz="0" w:space="0" w:color="auto"/>
        <w:right w:val="none" w:sz="0" w:space="0" w:color="auto"/>
      </w:divBdr>
    </w:div>
    <w:div w:id="1880510085">
      <w:bodyDiv w:val="1"/>
      <w:marLeft w:val="0"/>
      <w:marRight w:val="0"/>
      <w:marTop w:val="0"/>
      <w:marBottom w:val="0"/>
      <w:divBdr>
        <w:top w:val="none" w:sz="0" w:space="0" w:color="auto"/>
        <w:left w:val="none" w:sz="0" w:space="0" w:color="auto"/>
        <w:bottom w:val="none" w:sz="0" w:space="0" w:color="auto"/>
        <w:right w:val="none" w:sz="0" w:space="0" w:color="auto"/>
      </w:divBdr>
    </w:div>
    <w:div w:id="1915698213">
      <w:bodyDiv w:val="1"/>
      <w:marLeft w:val="0"/>
      <w:marRight w:val="0"/>
      <w:marTop w:val="0"/>
      <w:marBottom w:val="0"/>
      <w:divBdr>
        <w:top w:val="none" w:sz="0" w:space="0" w:color="auto"/>
        <w:left w:val="none" w:sz="0" w:space="0" w:color="auto"/>
        <w:bottom w:val="none" w:sz="0" w:space="0" w:color="auto"/>
        <w:right w:val="none" w:sz="0" w:space="0" w:color="auto"/>
      </w:divBdr>
      <w:divsChild>
        <w:div w:id="1101754791">
          <w:marLeft w:val="0"/>
          <w:marRight w:val="0"/>
          <w:marTop w:val="0"/>
          <w:marBottom w:val="0"/>
          <w:divBdr>
            <w:top w:val="none" w:sz="0" w:space="0" w:color="auto"/>
            <w:left w:val="none" w:sz="0" w:space="0" w:color="auto"/>
            <w:bottom w:val="none" w:sz="0" w:space="0" w:color="auto"/>
            <w:right w:val="none" w:sz="0" w:space="0" w:color="auto"/>
          </w:divBdr>
          <w:divsChild>
            <w:div w:id="1360475091">
              <w:marLeft w:val="0"/>
              <w:marRight w:val="0"/>
              <w:marTop w:val="0"/>
              <w:marBottom w:val="0"/>
              <w:divBdr>
                <w:top w:val="none" w:sz="0" w:space="0" w:color="auto"/>
                <w:left w:val="none" w:sz="0" w:space="0" w:color="auto"/>
                <w:bottom w:val="none" w:sz="0" w:space="0" w:color="auto"/>
                <w:right w:val="none" w:sz="0" w:space="0" w:color="auto"/>
              </w:divBdr>
              <w:divsChild>
                <w:div w:id="1469784872">
                  <w:marLeft w:val="0"/>
                  <w:marRight w:val="0"/>
                  <w:marTop w:val="0"/>
                  <w:marBottom w:val="0"/>
                  <w:divBdr>
                    <w:top w:val="none" w:sz="0" w:space="0" w:color="auto"/>
                    <w:left w:val="none" w:sz="0" w:space="0" w:color="auto"/>
                    <w:bottom w:val="none" w:sz="0" w:space="0" w:color="auto"/>
                    <w:right w:val="none" w:sz="0" w:space="0" w:color="auto"/>
                  </w:divBdr>
                  <w:divsChild>
                    <w:div w:id="308872631">
                      <w:marLeft w:val="0"/>
                      <w:marRight w:val="0"/>
                      <w:marTop w:val="0"/>
                      <w:marBottom w:val="0"/>
                      <w:divBdr>
                        <w:top w:val="none" w:sz="0" w:space="0" w:color="auto"/>
                        <w:left w:val="none" w:sz="0" w:space="0" w:color="auto"/>
                        <w:bottom w:val="none" w:sz="0" w:space="0" w:color="auto"/>
                        <w:right w:val="none" w:sz="0" w:space="0" w:color="auto"/>
                      </w:divBdr>
                      <w:divsChild>
                        <w:div w:id="1630742288">
                          <w:marLeft w:val="0"/>
                          <w:marRight w:val="0"/>
                          <w:marTop w:val="0"/>
                          <w:marBottom w:val="0"/>
                          <w:divBdr>
                            <w:top w:val="none" w:sz="0" w:space="0" w:color="auto"/>
                            <w:left w:val="none" w:sz="0" w:space="0" w:color="auto"/>
                            <w:bottom w:val="none" w:sz="0" w:space="0" w:color="auto"/>
                            <w:right w:val="none" w:sz="0" w:space="0" w:color="auto"/>
                          </w:divBdr>
                          <w:divsChild>
                            <w:div w:id="1616255871">
                              <w:marLeft w:val="0"/>
                              <w:marRight w:val="0"/>
                              <w:marTop w:val="0"/>
                              <w:marBottom w:val="0"/>
                              <w:divBdr>
                                <w:top w:val="none" w:sz="0" w:space="0" w:color="auto"/>
                                <w:left w:val="none" w:sz="0" w:space="0" w:color="auto"/>
                                <w:bottom w:val="none" w:sz="0" w:space="0" w:color="auto"/>
                                <w:right w:val="none" w:sz="0" w:space="0" w:color="auto"/>
                              </w:divBdr>
                              <w:divsChild>
                                <w:div w:id="891884234">
                                  <w:marLeft w:val="0"/>
                                  <w:marRight w:val="0"/>
                                  <w:marTop w:val="0"/>
                                  <w:marBottom w:val="0"/>
                                  <w:divBdr>
                                    <w:top w:val="none" w:sz="0" w:space="0" w:color="auto"/>
                                    <w:left w:val="none" w:sz="0" w:space="0" w:color="auto"/>
                                    <w:bottom w:val="none" w:sz="0" w:space="0" w:color="auto"/>
                                    <w:right w:val="none" w:sz="0" w:space="0" w:color="auto"/>
                                  </w:divBdr>
                                  <w:divsChild>
                                    <w:div w:id="58348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70581">
                          <w:marLeft w:val="0"/>
                          <w:marRight w:val="0"/>
                          <w:marTop w:val="0"/>
                          <w:marBottom w:val="0"/>
                          <w:divBdr>
                            <w:top w:val="none" w:sz="0" w:space="0" w:color="auto"/>
                            <w:left w:val="none" w:sz="0" w:space="0" w:color="auto"/>
                            <w:bottom w:val="none" w:sz="0" w:space="0" w:color="auto"/>
                            <w:right w:val="none" w:sz="0" w:space="0" w:color="auto"/>
                          </w:divBdr>
                          <w:divsChild>
                            <w:div w:id="1412000912">
                              <w:marLeft w:val="0"/>
                              <w:marRight w:val="0"/>
                              <w:marTop w:val="0"/>
                              <w:marBottom w:val="0"/>
                              <w:divBdr>
                                <w:top w:val="none" w:sz="0" w:space="0" w:color="auto"/>
                                <w:left w:val="none" w:sz="0" w:space="0" w:color="auto"/>
                                <w:bottom w:val="none" w:sz="0" w:space="0" w:color="auto"/>
                                <w:right w:val="none" w:sz="0" w:space="0" w:color="auto"/>
                              </w:divBdr>
                              <w:divsChild>
                                <w:div w:id="1958834943">
                                  <w:marLeft w:val="0"/>
                                  <w:marRight w:val="0"/>
                                  <w:marTop w:val="0"/>
                                  <w:marBottom w:val="0"/>
                                  <w:divBdr>
                                    <w:top w:val="none" w:sz="0" w:space="0" w:color="auto"/>
                                    <w:left w:val="none" w:sz="0" w:space="0" w:color="auto"/>
                                    <w:bottom w:val="none" w:sz="0" w:space="0" w:color="auto"/>
                                    <w:right w:val="none" w:sz="0" w:space="0" w:color="auto"/>
                                  </w:divBdr>
                                  <w:divsChild>
                                    <w:div w:id="6104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014832">
          <w:marLeft w:val="0"/>
          <w:marRight w:val="0"/>
          <w:marTop w:val="0"/>
          <w:marBottom w:val="0"/>
          <w:divBdr>
            <w:top w:val="none" w:sz="0" w:space="0" w:color="auto"/>
            <w:left w:val="none" w:sz="0" w:space="0" w:color="auto"/>
            <w:bottom w:val="none" w:sz="0" w:space="0" w:color="auto"/>
            <w:right w:val="none" w:sz="0" w:space="0" w:color="auto"/>
          </w:divBdr>
          <w:divsChild>
            <w:div w:id="1041200819">
              <w:marLeft w:val="0"/>
              <w:marRight w:val="0"/>
              <w:marTop w:val="0"/>
              <w:marBottom w:val="0"/>
              <w:divBdr>
                <w:top w:val="none" w:sz="0" w:space="0" w:color="auto"/>
                <w:left w:val="none" w:sz="0" w:space="0" w:color="auto"/>
                <w:bottom w:val="none" w:sz="0" w:space="0" w:color="auto"/>
                <w:right w:val="none" w:sz="0" w:space="0" w:color="auto"/>
              </w:divBdr>
              <w:divsChild>
                <w:div w:id="533735208">
                  <w:marLeft w:val="0"/>
                  <w:marRight w:val="0"/>
                  <w:marTop w:val="0"/>
                  <w:marBottom w:val="0"/>
                  <w:divBdr>
                    <w:top w:val="none" w:sz="0" w:space="0" w:color="auto"/>
                    <w:left w:val="none" w:sz="0" w:space="0" w:color="auto"/>
                    <w:bottom w:val="none" w:sz="0" w:space="0" w:color="auto"/>
                    <w:right w:val="none" w:sz="0" w:space="0" w:color="auto"/>
                  </w:divBdr>
                  <w:divsChild>
                    <w:div w:id="2144424233">
                      <w:marLeft w:val="0"/>
                      <w:marRight w:val="0"/>
                      <w:marTop w:val="0"/>
                      <w:marBottom w:val="0"/>
                      <w:divBdr>
                        <w:top w:val="none" w:sz="0" w:space="0" w:color="auto"/>
                        <w:left w:val="none" w:sz="0" w:space="0" w:color="auto"/>
                        <w:bottom w:val="none" w:sz="0" w:space="0" w:color="auto"/>
                        <w:right w:val="none" w:sz="0" w:space="0" w:color="auto"/>
                      </w:divBdr>
                      <w:divsChild>
                        <w:div w:id="1237938781">
                          <w:marLeft w:val="0"/>
                          <w:marRight w:val="0"/>
                          <w:marTop w:val="0"/>
                          <w:marBottom w:val="0"/>
                          <w:divBdr>
                            <w:top w:val="none" w:sz="0" w:space="0" w:color="auto"/>
                            <w:left w:val="none" w:sz="0" w:space="0" w:color="auto"/>
                            <w:bottom w:val="none" w:sz="0" w:space="0" w:color="auto"/>
                            <w:right w:val="none" w:sz="0" w:space="0" w:color="auto"/>
                          </w:divBdr>
                          <w:divsChild>
                            <w:div w:id="2009675231">
                              <w:marLeft w:val="0"/>
                              <w:marRight w:val="0"/>
                              <w:marTop w:val="0"/>
                              <w:marBottom w:val="0"/>
                              <w:divBdr>
                                <w:top w:val="none" w:sz="0" w:space="0" w:color="auto"/>
                                <w:left w:val="none" w:sz="0" w:space="0" w:color="auto"/>
                                <w:bottom w:val="none" w:sz="0" w:space="0" w:color="auto"/>
                                <w:right w:val="none" w:sz="0" w:space="0" w:color="auto"/>
                              </w:divBdr>
                              <w:divsChild>
                                <w:div w:id="23135375">
                                  <w:marLeft w:val="0"/>
                                  <w:marRight w:val="0"/>
                                  <w:marTop w:val="0"/>
                                  <w:marBottom w:val="0"/>
                                  <w:divBdr>
                                    <w:top w:val="none" w:sz="0" w:space="0" w:color="auto"/>
                                    <w:left w:val="none" w:sz="0" w:space="0" w:color="auto"/>
                                    <w:bottom w:val="none" w:sz="0" w:space="0" w:color="auto"/>
                                    <w:right w:val="none" w:sz="0" w:space="0" w:color="auto"/>
                                  </w:divBdr>
                                  <w:divsChild>
                                    <w:div w:id="486022149">
                                      <w:marLeft w:val="0"/>
                                      <w:marRight w:val="0"/>
                                      <w:marTop w:val="0"/>
                                      <w:marBottom w:val="0"/>
                                      <w:divBdr>
                                        <w:top w:val="none" w:sz="0" w:space="0" w:color="auto"/>
                                        <w:left w:val="none" w:sz="0" w:space="0" w:color="auto"/>
                                        <w:bottom w:val="none" w:sz="0" w:space="0" w:color="auto"/>
                                        <w:right w:val="none" w:sz="0" w:space="0" w:color="auto"/>
                                      </w:divBdr>
                                      <w:divsChild>
                                        <w:div w:id="9579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670829">
          <w:marLeft w:val="0"/>
          <w:marRight w:val="0"/>
          <w:marTop w:val="0"/>
          <w:marBottom w:val="0"/>
          <w:divBdr>
            <w:top w:val="none" w:sz="0" w:space="0" w:color="auto"/>
            <w:left w:val="none" w:sz="0" w:space="0" w:color="auto"/>
            <w:bottom w:val="none" w:sz="0" w:space="0" w:color="auto"/>
            <w:right w:val="none" w:sz="0" w:space="0" w:color="auto"/>
          </w:divBdr>
          <w:divsChild>
            <w:div w:id="809329570">
              <w:marLeft w:val="0"/>
              <w:marRight w:val="0"/>
              <w:marTop w:val="0"/>
              <w:marBottom w:val="0"/>
              <w:divBdr>
                <w:top w:val="none" w:sz="0" w:space="0" w:color="auto"/>
                <w:left w:val="none" w:sz="0" w:space="0" w:color="auto"/>
                <w:bottom w:val="none" w:sz="0" w:space="0" w:color="auto"/>
                <w:right w:val="none" w:sz="0" w:space="0" w:color="auto"/>
              </w:divBdr>
              <w:divsChild>
                <w:div w:id="307709127">
                  <w:marLeft w:val="0"/>
                  <w:marRight w:val="0"/>
                  <w:marTop w:val="0"/>
                  <w:marBottom w:val="0"/>
                  <w:divBdr>
                    <w:top w:val="none" w:sz="0" w:space="0" w:color="auto"/>
                    <w:left w:val="none" w:sz="0" w:space="0" w:color="auto"/>
                    <w:bottom w:val="none" w:sz="0" w:space="0" w:color="auto"/>
                    <w:right w:val="none" w:sz="0" w:space="0" w:color="auto"/>
                  </w:divBdr>
                  <w:divsChild>
                    <w:div w:id="1055662733">
                      <w:marLeft w:val="0"/>
                      <w:marRight w:val="0"/>
                      <w:marTop w:val="0"/>
                      <w:marBottom w:val="0"/>
                      <w:divBdr>
                        <w:top w:val="none" w:sz="0" w:space="0" w:color="auto"/>
                        <w:left w:val="none" w:sz="0" w:space="0" w:color="auto"/>
                        <w:bottom w:val="none" w:sz="0" w:space="0" w:color="auto"/>
                        <w:right w:val="none" w:sz="0" w:space="0" w:color="auto"/>
                      </w:divBdr>
                      <w:divsChild>
                        <w:div w:id="1981839660">
                          <w:marLeft w:val="0"/>
                          <w:marRight w:val="0"/>
                          <w:marTop w:val="0"/>
                          <w:marBottom w:val="0"/>
                          <w:divBdr>
                            <w:top w:val="none" w:sz="0" w:space="0" w:color="auto"/>
                            <w:left w:val="none" w:sz="0" w:space="0" w:color="auto"/>
                            <w:bottom w:val="none" w:sz="0" w:space="0" w:color="auto"/>
                            <w:right w:val="none" w:sz="0" w:space="0" w:color="auto"/>
                          </w:divBdr>
                          <w:divsChild>
                            <w:div w:id="1474639865">
                              <w:marLeft w:val="0"/>
                              <w:marRight w:val="0"/>
                              <w:marTop w:val="0"/>
                              <w:marBottom w:val="0"/>
                              <w:divBdr>
                                <w:top w:val="none" w:sz="0" w:space="0" w:color="auto"/>
                                <w:left w:val="none" w:sz="0" w:space="0" w:color="auto"/>
                                <w:bottom w:val="none" w:sz="0" w:space="0" w:color="auto"/>
                                <w:right w:val="none" w:sz="0" w:space="0" w:color="auto"/>
                              </w:divBdr>
                              <w:divsChild>
                                <w:div w:id="3860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001563">
                  <w:marLeft w:val="0"/>
                  <w:marRight w:val="0"/>
                  <w:marTop w:val="0"/>
                  <w:marBottom w:val="0"/>
                  <w:divBdr>
                    <w:top w:val="none" w:sz="0" w:space="0" w:color="auto"/>
                    <w:left w:val="none" w:sz="0" w:space="0" w:color="auto"/>
                    <w:bottom w:val="none" w:sz="0" w:space="0" w:color="auto"/>
                    <w:right w:val="none" w:sz="0" w:space="0" w:color="auto"/>
                  </w:divBdr>
                  <w:divsChild>
                    <w:div w:id="849372865">
                      <w:marLeft w:val="0"/>
                      <w:marRight w:val="0"/>
                      <w:marTop w:val="0"/>
                      <w:marBottom w:val="0"/>
                      <w:divBdr>
                        <w:top w:val="none" w:sz="0" w:space="0" w:color="auto"/>
                        <w:left w:val="none" w:sz="0" w:space="0" w:color="auto"/>
                        <w:bottom w:val="none" w:sz="0" w:space="0" w:color="auto"/>
                        <w:right w:val="none" w:sz="0" w:space="0" w:color="auto"/>
                      </w:divBdr>
                      <w:divsChild>
                        <w:div w:id="721245261">
                          <w:marLeft w:val="0"/>
                          <w:marRight w:val="0"/>
                          <w:marTop w:val="0"/>
                          <w:marBottom w:val="0"/>
                          <w:divBdr>
                            <w:top w:val="none" w:sz="0" w:space="0" w:color="auto"/>
                            <w:left w:val="none" w:sz="0" w:space="0" w:color="auto"/>
                            <w:bottom w:val="none" w:sz="0" w:space="0" w:color="auto"/>
                            <w:right w:val="none" w:sz="0" w:space="0" w:color="auto"/>
                          </w:divBdr>
                          <w:divsChild>
                            <w:div w:id="775444564">
                              <w:marLeft w:val="0"/>
                              <w:marRight w:val="0"/>
                              <w:marTop w:val="0"/>
                              <w:marBottom w:val="0"/>
                              <w:divBdr>
                                <w:top w:val="none" w:sz="0" w:space="0" w:color="auto"/>
                                <w:left w:val="none" w:sz="0" w:space="0" w:color="auto"/>
                                <w:bottom w:val="none" w:sz="0" w:space="0" w:color="auto"/>
                                <w:right w:val="none" w:sz="0" w:space="0" w:color="auto"/>
                              </w:divBdr>
                              <w:divsChild>
                                <w:div w:id="1928224342">
                                  <w:marLeft w:val="0"/>
                                  <w:marRight w:val="0"/>
                                  <w:marTop w:val="0"/>
                                  <w:marBottom w:val="0"/>
                                  <w:divBdr>
                                    <w:top w:val="none" w:sz="0" w:space="0" w:color="auto"/>
                                    <w:left w:val="none" w:sz="0" w:space="0" w:color="auto"/>
                                    <w:bottom w:val="none" w:sz="0" w:space="0" w:color="auto"/>
                                    <w:right w:val="none" w:sz="0" w:space="0" w:color="auto"/>
                                  </w:divBdr>
                                  <w:divsChild>
                                    <w:div w:id="76526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472118">
      <w:bodyDiv w:val="1"/>
      <w:marLeft w:val="0"/>
      <w:marRight w:val="0"/>
      <w:marTop w:val="0"/>
      <w:marBottom w:val="0"/>
      <w:divBdr>
        <w:top w:val="none" w:sz="0" w:space="0" w:color="auto"/>
        <w:left w:val="none" w:sz="0" w:space="0" w:color="auto"/>
        <w:bottom w:val="none" w:sz="0" w:space="0" w:color="auto"/>
        <w:right w:val="none" w:sz="0" w:space="0" w:color="auto"/>
      </w:divBdr>
    </w:div>
    <w:div w:id="213556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db-2733269684173368.8.azuredatabricks.net/editor/notebooks/762023208272404?o=273326968417336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TotalTime>
  <Pages>7</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Washington State Department of Health</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Jia (DOH)</dc:creator>
  <cp:keywords/>
  <dc:description/>
  <cp:lastModifiedBy>Wu, Jia (DOH)</cp:lastModifiedBy>
  <cp:revision>2</cp:revision>
  <dcterms:created xsi:type="dcterms:W3CDTF">2025-01-28T21:34:00Z</dcterms:created>
  <dcterms:modified xsi:type="dcterms:W3CDTF">2025-01-28T21:34:00Z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520fa42-cf58-4c22-8b93-58cf1d3bd1cb_Enabled">
    <vt:lpwstr>true</vt:lpwstr>
  </property>
  <property fmtid="{D5CDD505-2E9C-101B-9397-08002B2CF9AE}" pid="3" name="MSIP_Label_1520fa42-cf58-4c22-8b93-58cf1d3bd1cb_SetDate">
    <vt:lpwstr>2025-01-22T22:46:38Z</vt:lpwstr>
  </property>
  <property fmtid="{D5CDD505-2E9C-101B-9397-08002B2CF9AE}" pid="4" name="MSIP_Label_1520fa42-cf58-4c22-8b93-58cf1d3bd1cb_Method">
    <vt:lpwstr>Standard</vt:lpwstr>
  </property>
  <property fmtid="{D5CDD505-2E9C-101B-9397-08002B2CF9AE}" pid="5" name="MSIP_Label_1520fa42-cf58-4c22-8b93-58cf1d3bd1cb_Name">
    <vt:lpwstr>Public Information</vt:lpwstr>
  </property>
  <property fmtid="{D5CDD505-2E9C-101B-9397-08002B2CF9AE}" pid="6" name="MSIP_Label_1520fa42-cf58-4c22-8b93-58cf1d3bd1cb_SiteId">
    <vt:lpwstr>11d0e217-264e-400a-8ba0-57dcc127d72d</vt:lpwstr>
  </property>
  <property fmtid="{D5CDD505-2E9C-101B-9397-08002B2CF9AE}" pid="7" name="MSIP_Label_1520fa42-cf58-4c22-8b93-58cf1d3bd1cb_ActionId">
    <vt:lpwstr>a2fac690-8210-4ceb-b3a5-3e267073b084</vt:lpwstr>
  </property>
  <property fmtid="{D5CDD505-2E9C-101B-9397-08002B2CF9AE}" pid="8" name="MSIP_Label_1520fa42-cf58-4c22-8b93-58cf1d3bd1cb_ContentBits">
    <vt:lpwstr>0</vt:lpwstr>
  </property>
</Properties>
</file>