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5C7" w14:textId="1F0E9867" w:rsidR="000830B8" w:rsidRDefault="000830B8" w:rsidP="000830B8">
      <w:pPr>
        <w:shd w:val="clear" w:color="auto" w:fill="FFFFFF"/>
        <w:spacing w:after="240" w:line="240" w:lineRule="auto"/>
        <w:outlineLvl w:val="1"/>
        <w:rPr>
          <w:rFonts w:ascii="Segoe UI" w:eastAsia="Times New Roman" w:hAnsi="Segoe UI" w:cs="Segoe UI"/>
          <w:b/>
          <w:bCs/>
          <w:color w:val="1F2328"/>
          <w:kern w:val="36"/>
          <w:sz w:val="48"/>
          <w:szCs w:val="48"/>
        </w:rPr>
      </w:pPr>
      <w:r w:rsidRPr="000830B8">
        <w:rPr>
          <w:rFonts w:ascii="Segoe UI" w:eastAsia="Times New Roman" w:hAnsi="Segoe UI" w:cs="Segoe UI"/>
          <w:b/>
          <w:bCs/>
          <w:color w:val="1F2328"/>
          <w:kern w:val="36"/>
          <w:sz w:val="48"/>
          <w:szCs w:val="48"/>
        </w:rPr>
        <w:t>https://github.com/DOI-ONRR/nrrd/wiki/Research-norms-and-process</w:t>
      </w:r>
    </w:p>
    <w:p w14:paraId="634EF69D" w14:textId="6757CA09" w:rsidR="000830B8" w:rsidRDefault="000830B8" w:rsidP="000830B8">
      <w:pPr>
        <w:shd w:val="clear" w:color="auto" w:fill="FFFFFF"/>
        <w:spacing w:after="240" w:line="240" w:lineRule="auto"/>
        <w:outlineLvl w:val="1"/>
        <w:rPr>
          <w:rFonts w:ascii="Segoe UI" w:eastAsia="Times New Roman" w:hAnsi="Segoe UI" w:cs="Segoe UI"/>
          <w:b/>
          <w:bCs/>
          <w:color w:val="1F2328"/>
          <w:kern w:val="36"/>
          <w:sz w:val="48"/>
          <w:szCs w:val="48"/>
        </w:rPr>
      </w:pPr>
      <w:r>
        <w:rPr>
          <w:rFonts w:ascii="Segoe UI" w:eastAsia="Times New Roman" w:hAnsi="Segoe UI" w:cs="Segoe UI"/>
          <w:b/>
          <w:bCs/>
          <w:color w:val="1F2328"/>
          <w:kern w:val="36"/>
          <w:sz w:val="48"/>
          <w:szCs w:val="48"/>
        </w:rPr>
        <w:t>Research norms and processes</w:t>
      </w:r>
    </w:p>
    <w:p w14:paraId="3910F8CE" w14:textId="26674857" w:rsidR="000830B8" w:rsidRPr="000830B8" w:rsidRDefault="000830B8" w:rsidP="000830B8">
      <w:pPr>
        <w:shd w:val="clear" w:color="auto" w:fill="FFFFFF"/>
        <w:spacing w:after="240" w:line="240" w:lineRule="auto"/>
        <w:outlineLvl w:val="1"/>
        <w:rPr>
          <w:rFonts w:ascii="Segoe UI" w:eastAsia="Times New Roman" w:hAnsi="Segoe UI" w:cs="Segoe UI"/>
          <w:b/>
          <w:bCs/>
          <w:color w:val="1F2328"/>
          <w:sz w:val="36"/>
          <w:szCs w:val="36"/>
        </w:rPr>
      </w:pPr>
      <w:hyperlink r:id="rId5" w:anchor="research-plans-and-findings-for-this-project" w:history="1">
        <w:r w:rsidRPr="000830B8">
          <w:rPr>
            <w:rFonts w:ascii="Segoe UI" w:eastAsia="Times New Roman" w:hAnsi="Segoe UI" w:cs="Segoe UI"/>
            <w:b/>
            <w:bCs/>
            <w:color w:val="0000FF"/>
            <w:sz w:val="36"/>
            <w:szCs w:val="36"/>
            <w:u w:val="single"/>
          </w:rPr>
          <w:t>Research plans and findings for this project</w:t>
        </w:r>
      </w:hyperlink>
    </w:p>
    <w:p w14:paraId="5B25D47F" w14:textId="77777777" w:rsidR="000830B8" w:rsidRPr="000830B8" w:rsidRDefault="000830B8" w:rsidP="000830B8">
      <w:pPr>
        <w:shd w:val="clear" w:color="auto" w:fill="FFFFFF"/>
        <w:spacing w:after="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Our research plans and findings are documented in the open as part of our GitHub repository. You can find the research at any time by changing the branch in the repository to the </w:t>
      </w:r>
      <w:r w:rsidRPr="000830B8">
        <w:rPr>
          <w:rFonts w:ascii="Consolas" w:eastAsia="Times New Roman" w:hAnsi="Consolas" w:cs="Courier New"/>
          <w:color w:val="1F2328"/>
          <w:sz w:val="20"/>
          <w:szCs w:val="20"/>
        </w:rPr>
        <w:t>Research</w:t>
      </w:r>
      <w:r w:rsidRPr="000830B8">
        <w:rPr>
          <w:rFonts w:ascii="Segoe UI" w:eastAsia="Times New Roman" w:hAnsi="Segoe UI" w:cs="Segoe UI"/>
          <w:color w:val="1F2328"/>
          <w:sz w:val="24"/>
          <w:szCs w:val="24"/>
        </w:rPr>
        <w:t> branch and navigating into the </w:t>
      </w:r>
      <w:hyperlink r:id="rId6" w:history="1">
        <w:r w:rsidRPr="000830B8">
          <w:rPr>
            <w:rFonts w:ascii="Segoe UI" w:eastAsia="Times New Roman" w:hAnsi="Segoe UI" w:cs="Segoe UI"/>
            <w:color w:val="0000FF"/>
            <w:sz w:val="24"/>
            <w:szCs w:val="24"/>
            <w:u w:val="single"/>
          </w:rPr>
          <w:t>"Research" folder</w:t>
        </w:r>
      </w:hyperlink>
      <w:r w:rsidRPr="000830B8">
        <w:rPr>
          <w:rFonts w:ascii="Segoe UI" w:eastAsia="Times New Roman" w:hAnsi="Segoe UI" w:cs="Segoe UI"/>
          <w:color w:val="1F2328"/>
          <w:sz w:val="24"/>
          <w:szCs w:val="24"/>
        </w:rPr>
        <w:t>.</w:t>
      </w:r>
    </w:p>
    <w:p w14:paraId="5555E7EC" w14:textId="77777777" w:rsidR="000830B8" w:rsidRPr="000830B8" w:rsidRDefault="000830B8" w:rsidP="000830B8">
      <w:pPr>
        <w:shd w:val="clear" w:color="auto" w:fill="FFFFFF"/>
        <w:spacing w:before="360" w:after="240" w:line="240" w:lineRule="auto"/>
        <w:outlineLvl w:val="1"/>
        <w:rPr>
          <w:rFonts w:ascii="Segoe UI" w:eastAsia="Times New Roman" w:hAnsi="Segoe UI" w:cs="Segoe UI"/>
          <w:b/>
          <w:bCs/>
          <w:color w:val="1F2328"/>
          <w:sz w:val="36"/>
          <w:szCs w:val="36"/>
        </w:rPr>
      </w:pPr>
      <w:hyperlink r:id="rId7" w:anchor="nrrds-user-research-practice" w:history="1">
        <w:r w:rsidRPr="000830B8">
          <w:rPr>
            <w:rFonts w:ascii="Segoe UI" w:eastAsia="Times New Roman" w:hAnsi="Segoe UI" w:cs="Segoe UI"/>
            <w:b/>
            <w:bCs/>
            <w:color w:val="0000FF"/>
            <w:sz w:val="36"/>
            <w:szCs w:val="36"/>
            <w:u w:val="single"/>
          </w:rPr>
          <w:t>NRRD's user research practice</w:t>
        </w:r>
      </w:hyperlink>
    </w:p>
    <w:p w14:paraId="5BAF3621"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This document describes past norms for how we've done research on the NRRD project, supplemented with resources on how we do research at </w:t>
      </w:r>
      <w:hyperlink r:id="rId8" w:history="1">
        <w:r w:rsidRPr="000830B8">
          <w:rPr>
            <w:rFonts w:ascii="Segoe UI" w:eastAsia="Times New Roman" w:hAnsi="Segoe UI" w:cs="Segoe UI"/>
            <w:color w:val="0000FF"/>
            <w:sz w:val="24"/>
            <w:szCs w:val="24"/>
            <w:u w:val="single"/>
          </w:rPr>
          <w:t>18F</w:t>
        </w:r>
      </w:hyperlink>
      <w:r w:rsidRPr="000830B8">
        <w:rPr>
          <w:rFonts w:ascii="Segoe UI" w:eastAsia="Times New Roman" w:hAnsi="Segoe UI" w:cs="Segoe UI"/>
          <w:color w:val="1F2328"/>
          <w:sz w:val="24"/>
          <w:szCs w:val="24"/>
        </w:rPr>
        <w:t>. These are not perfect best practices; this is just a list of tips, tricks, and common elements to help you get started.</w:t>
      </w:r>
    </w:p>
    <w:p w14:paraId="6BBC7151" w14:textId="77777777" w:rsidR="000830B8" w:rsidRPr="000830B8" w:rsidRDefault="000830B8" w:rsidP="000830B8">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9" w:anchor="plan-your-research" w:history="1">
        <w:r w:rsidRPr="000830B8">
          <w:rPr>
            <w:rFonts w:ascii="Segoe UI" w:eastAsia="Times New Roman" w:hAnsi="Segoe UI" w:cs="Segoe UI"/>
            <w:color w:val="0000FF"/>
            <w:sz w:val="24"/>
            <w:szCs w:val="24"/>
            <w:u w:val="single"/>
          </w:rPr>
          <w:t>Plan your research</w:t>
        </w:r>
      </w:hyperlink>
    </w:p>
    <w:p w14:paraId="37542EC1" w14:textId="77777777" w:rsidR="000830B8" w:rsidRPr="000830B8" w:rsidRDefault="000830B8" w:rsidP="000830B8">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0" w:anchor="write-a-research-plan" w:history="1">
        <w:r w:rsidRPr="000830B8">
          <w:rPr>
            <w:rFonts w:ascii="Segoe UI" w:eastAsia="Times New Roman" w:hAnsi="Segoe UI" w:cs="Segoe UI"/>
            <w:color w:val="0000FF"/>
            <w:sz w:val="24"/>
            <w:szCs w:val="24"/>
            <w:u w:val="single"/>
          </w:rPr>
          <w:t>Write a research plan</w:t>
        </w:r>
      </w:hyperlink>
    </w:p>
    <w:p w14:paraId="3392858B" w14:textId="77777777" w:rsidR="000830B8" w:rsidRPr="000830B8" w:rsidRDefault="000830B8" w:rsidP="000830B8">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11" w:anchor="write-a-script-to-guide-interviews" w:history="1">
        <w:r w:rsidRPr="000830B8">
          <w:rPr>
            <w:rFonts w:ascii="Segoe UI" w:eastAsia="Times New Roman" w:hAnsi="Segoe UI" w:cs="Segoe UI"/>
            <w:color w:val="0000FF"/>
            <w:sz w:val="24"/>
            <w:szCs w:val="24"/>
            <w:u w:val="single"/>
          </w:rPr>
          <w:t>Write a script to guide interviews</w:t>
        </w:r>
      </w:hyperlink>
    </w:p>
    <w:p w14:paraId="171A00C3" w14:textId="77777777" w:rsidR="000830B8" w:rsidRPr="000830B8" w:rsidRDefault="000830B8" w:rsidP="000830B8">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12" w:anchor="plan-to-include-team-members" w:history="1">
        <w:r w:rsidRPr="000830B8">
          <w:rPr>
            <w:rFonts w:ascii="Segoe UI" w:eastAsia="Times New Roman" w:hAnsi="Segoe UI" w:cs="Segoe UI"/>
            <w:color w:val="0000FF"/>
            <w:sz w:val="24"/>
            <w:szCs w:val="24"/>
            <w:u w:val="single"/>
          </w:rPr>
          <w:t>Plan to include team members</w:t>
        </w:r>
      </w:hyperlink>
    </w:p>
    <w:p w14:paraId="5B9BF575" w14:textId="77777777" w:rsidR="000830B8" w:rsidRPr="000830B8" w:rsidRDefault="000830B8" w:rsidP="000830B8">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13" w:anchor="prepare-materials" w:history="1">
        <w:r w:rsidRPr="000830B8">
          <w:rPr>
            <w:rFonts w:ascii="Segoe UI" w:eastAsia="Times New Roman" w:hAnsi="Segoe UI" w:cs="Segoe UI"/>
            <w:color w:val="0000FF"/>
            <w:sz w:val="24"/>
            <w:szCs w:val="24"/>
            <w:u w:val="single"/>
          </w:rPr>
          <w:t>Prepare materials</w:t>
        </w:r>
      </w:hyperlink>
    </w:p>
    <w:p w14:paraId="09246153" w14:textId="77777777" w:rsidR="000830B8" w:rsidRPr="000830B8" w:rsidRDefault="000830B8" w:rsidP="000830B8">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14" w:anchor="conduct-research-sessions" w:history="1">
        <w:r w:rsidRPr="000830B8">
          <w:rPr>
            <w:rFonts w:ascii="Segoe UI" w:eastAsia="Times New Roman" w:hAnsi="Segoe UI" w:cs="Segoe UI"/>
            <w:color w:val="0000FF"/>
            <w:sz w:val="24"/>
            <w:szCs w:val="24"/>
            <w:u w:val="single"/>
          </w:rPr>
          <w:t>Conduct research sessions</w:t>
        </w:r>
      </w:hyperlink>
    </w:p>
    <w:p w14:paraId="53B65C22" w14:textId="77777777" w:rsidR="000830B8" w:rsidRPr="000830B8" w:rsidRDefault="000830B8" w:rsidP="000830B8">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5" w:anchor="set-up-supporting-documents" w:history="1">
        <w:r w:rsidRPr="000830B8">
          <w:rPr>
            <w:rFonts w:ascii="Segoe UI" w:eastAsia="Times New Roman" w:hAnsi="Segoe UI" w:cs="Segoe UI"/>
            <w:color w:val="0000FF"/>
            <w:sz w:val="24"/>
            <w:szCs w:val="24"/>
            <w:u w:val="single"/>
          </w:rPr>
          <w:t>Set up supporting documents</w:t>
        </w:r>
      </w:hyperlink>
    </w:p>
    <w:p w14:paraId="15F959EC" w14:textId="77777777" w:rsidR="000830B8" w:rsidRPr="000830B8" w:rsidRDefault="000830B8" w:rsidP="000830B8">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16" w:anchor="make-a-consistent-usable-record-of-the-session" w:history="1">
        <w:r w:rsidRPr="000830B8">
          <w:rPr>
            <w:rFonts w:ascii="Segoe UI" w:eastAsia="Times New Roman" w:hAnsi="Segoe UI" w:cs="Segoe UI"/>
            <w:color w:val="0000FF"/>
            <w:sz w:val="24"/>
            <w:szCs w:val="24"/>
            <w:u w:val="single"/>
          </w:rPr>
          <w:t>Make a consistent, usable record of the session</w:t>
        </w:r>
      </w:hyperlink>
    </w:p>
    <w:p w14:paraId="19FB76D9" w14:textId="77777777" w:rsidR="000830B8" w:rsidRPr="000830B8" w:rsidRDefault="000830B8" w:rsidP="000830B8">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17" w:anchor="prepare-logistics-to-respect-users-time" w:history="1">
        <w:r w:rsidRPr="000830B8">
          <w:rPr>
            <w:rFonts w:ascii="Segoe UI" w:eastAsia="Times New Roman" w:hAnsi="Segoe UI" w:cs="Segoe UI"/>
            <w:color w:val="0000FF"/>
            <w:sz w:val="24"/>
            <w:szCs w:val="24"/>
            <w:u w:val="single"/>
          </w:rPr>
          <w:t>Prepare logistics to respect users' time</w:t>
        </w:r>
      </w:hyperlink>
    </w:p>
    <w:p w14:paraId="5F0B1A94" w14:textId="77777777" w:rsidR="000830B8" w:rsidRPr="000830B8" w:rsidRDefault="000830B8" w:rsidP="000830B8">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18" w:anchor="make-the-user-comfortable" w:history="1">
        <w:r w:rsidRPr="000830B8">
          <w:rPr>
            <w:rFonts w:ascii="Segoe UI" w:eastAsia="Times New Roman" w:hAnsi="Segoe UI" w:cs="Segoe UI"/>
            <w:color w:val="0000FF"/>
            <w:sz w:val="24"/>
            <w:szCs w:val="24"/>
            <w:u w:val="single"/>
          </w:rPr>
          <w:t>Make the user comfortable</w:t>
        </w:r>
      </w:hyperlink>
    </w:p>
    <w:p w14:paraId="48077F00" w14:textId="77777777" w:rsidR="000830B8" w:rsidRPr="000830B8" w:rsidRDefault="000830B8" w:rsidP="000830B8">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19" w:anchor="process-what-you-heard" w:history="1">
        <w:r w:rsidRPr="000830B8">
          <w:rPr>
            <w:rFonts w:ascii="Segoe UI" w:eastAsia="Times New Roman" w:hAnsi="Segoe UI" w:cs="Segoe UI"/>
            <w:color w:val="0000FF"/>
            <w:sz w:val="24"/>
            <w:szCs w:val="24"/>
            <w:u w:val="single"/>
          </w:rPr>
          <w:t>Process what you heard</w:t>
        </w:r>
      </w:hyperlink>
    </w:p>
    <w:p w14:paraId="629FF7AB" w14:textId="77777777" w:rsidR="000830B8" w:rsidRPr="000830B8" w:rsidRDefault="000830B8" w:rsidP="000830B8">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20" w:anchor="debrief-after-each-session" w:history="1">
        <w:r w:rsidRPr="000830B8">
          <w:rPr>
            <w:rFonts w:ascii="Segoe UI" w:eastAsia="Times New Roman" w:hAnsi="Segoe UI" w:cs="Segoe UI"/>
            <w:color w:val="0000FF"/>
            <w:sz w:val="24"/>
            <w:szCs w:val="24"/>
            <w:u w:val="single"/>
          </w:rPr>
          <w:t>Debrief after each session</w:t>
        </w:r>
      </w:hyperlink>
    </w:p>
    <w:p w14:paraId="2DED3EB4" w14:textId="77777777" w:rsidR="000830B8" w:rsidRPr="000830B8" w:rsidRDefault="000830B8" w:rsidP="000830B8">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21" w:anchor="synthesize-the-round-of-research" w:history="1">
        <w:r w:rsidRPr="000830B8">
          <w:rPr>
            <w:rFonts w:ascii="Segoe UI" w:eastAsia="Times New Roman" w:hAnsi="Segoe UI" w:cs="Segoe UI"/>
            <w:color w:val="0000FF"/>
            <w:sz w:val="24"/>
            <w:szCs w:val="24"/>
            <w:u w:val="single"/>
          </w:rPr>
          <w:t>Synthesize the round of research</w:t>
        </w:r>
      </w:hyperlink>
    </w:p>
    <w:p w14:paraId="018B423B" w14:textId="77777777" w:rsidR="000830B8" w:rsidRPr="000830B8" w:rsidRDefault="000830B8" w:rsidP="000830B8">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22" w:anchor="document-and-share-what-you-learned" w:history="1">
        <w:r w:rsidRPr="000830B8">
          <w:rPr>
            <w:rFonts w:ascii="Segoe UI" w:eastAsia="Times New Roman" w:hAnsi="Segoe UI" w:cs="Segoe UI"/>
            <w:color w:val="0000FF"/>
            <w:sz w:val="24"/>
            <w:szCs w:val="24"/>
            <w:u w:val="single"/>
          </w:rPr>
          <w:t>Document and share what you learned</w:t>
        </w:r>
      </w:hyperlink>
    </w:p>
    <w:p w14:paraId="567885CF" w14:textId="77777777" w:rsidR="000830B8" w:rsidRPr="000830B8" w:rsidRDefault="000830B8" w:rsidP="000830B8">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23" w:anchor="decide-what-to-do-based-on-the-research" w:history="1">
        <w:r w:rsidRPr="000830B8">
          <w:rPr>
            <w:rFonts w:ascii="Segoe UI" w:eastAsia="Times New Roman" w:hAnsi="Segoe UI" w:cs="Segoe UI"/>
            <w:color w:val="0000FF"/>
            <w:sz w:val="24"/>
            <w:szCs w:val="24"/>
            <w:u w:val="single"/>
          </w:rPr>
          <w:t>Decide what to do based on the research</w:t>
        </w:r>
      </w:hyperlink>
    </w:p>
    <w:p w14:paraId="68B22EC3" w14:textId="77777777" w:rsidR="000830B8" w:rsidRPr="000830B8" w:rsidRDefault="000830B8" w:rsidP="000830B8">
      <w:pPr>
        <w:shd w:val="clear" w:color="auto" w:fill="FFFFFF"/>
        <w:spacing w:before="360" w:after="240" w:line="240" w:lineRule="auto"/>
        <w:outlineLvl w:val="1"/>
        <w:rPr>
          <w:rFonts w:ascii="Segoe UI" w:eastAsia="Times New Roman" w:hAnsi="Segoe UI" w:cs="Segoe UI"/>
          <w:b/>
          <w:bCs/>
          <w:color w:val="1F2328"/>
          <w:sz w:val="36"/>
          <w:szCs w:val="36"/>
        </w:rPr>
      </w:pPr>
      <w:hyperlink r:id="rId24" w:anchor="plan-your-research" w:history="1">
        <w:r w:rsidRPr="000830B8">
          <w:rPr>
            <w:rFonts w:ascii="Segoe UI" w:eastAsia="Times New Roman" w:hAnsi="Segoe UI" w:cs="Segoe UI"/>
            <w:b/>
            <w:bCs/>
            <w:color w:val="0000FF"/>
            <w:sz w:val="36"/>
            <w:szCs w:val="36"/>
            <w:u w:val="single"/>
          </w:rPr>
          <w:t>Plan your research</w:t>
        </w:r>
      </w:hyperlink>
    </w:p>
    <w:p w14:paraId="16B8EEF8"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Planning research often takes longer than you </w:t>
      </w:r>
      <w:proofErr w:type="gramStart"/>
      <w:r w:rsidRPr="000830B8">
        <w:rPr>
          <w:rFonts w:ascii="Segoe UI" w:eastAsia="Times New Roman" w:hAnsi="Segoe UI" w:cs="Segoe UI"/>
          <w:color w:val="1F2328"/>
          <w:sz w:val="24"/>
          <w:szCs w:val="24"/>
        </w:rPr>
        <w:t>expect, and</w:t>
      </w:r>
      <w:proofErr w:type="gramEnd"/>
      <w:r w:rsidRPr="000830B8">
        <w:rPr>
          <w:rFonts w:ascii="Segoe UI" w:eastAsia="Times New Roman" w:hAnsi="Segoe UI" w:cs="Segoe UI"/>
          <w:color w:val="1F2328"/>
          <w:sz w:val="24"/>
          <w:szCs w:val="24"/>
        </w:rPr>
        <w:t xml:space="preserve"> is a crucial step for making the most of users’ time once you do sit down with them. It’s not unusual for research planning to take a week or two of dedicated time, and it often includes many conversations about goals, expectations, and logistics.</w:t>
      </w:r>
    </w:p>
    <w:p w14:paraId="4FB46ACC"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25" w:anchor="write-a-research-plan" w:history="1">
        <w:r w:rsidRPr="000830B8">
          <w:rPr>
            <w:rFonts w:ascii="Segoe UI" w:eastAsia="Times New Roman" w:hAnsi="Segoe UI" w:cs="Segoe UI"/>
            <w:b/>
            <w:bCs/>
            <w:color w:val="0000FF"/>
            <w:sz w:val="30"/>
            <w:szCs w:val="30"/>
            <w:u w:val="single"/>
          </w:rPr>
          <w:t>Write a research plan</w:t>
        </w:r>
      </w:hyperlink>
    </w:p>
    <w:p w14:paraId="5771F19E"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This document should make these things clear:</w:t>
      </w:r>
    </w:p>
    <w:p w14:paraId="494F2E9D" w14:textId="77777777" w:rsidR="000830B8" w:rsidRPr="000830B8" w:rsidRDefault="000830B8" w:rsidP="000830B8">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What big questions are you trying to answer?</w:t>
      </w:r>
    </w:p>
    <w:p w14:paraId="7DBC0C4E" w14:textId="77777777" w:rsidR="000830B8" w:rsidRPr="000830B8" w:rsidRDefault="000830B8" w:rsidP="000830B8">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Is it generative research? Stakeholder interviews? Usability testing?</w:t>
      </w:r>
    </w:p>
    <w:p w14:paraId="32311348" w14:textId="77777777" w:rsidR="000830B8" w:rsidRPr="000830B8" w:rsidRDefault="000830B8" w:rsidP="000830B8">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How many people are you hoping to talk to? This can be a </w:t>
      </w:r>
      <w:proofErr w:type="gramStart"/>
      <w:r w:rsidRPr="000830B8">
        <w:rPr>
          <w:rFonts w:ascii="Segoe UI" w:eastAsia="Times New Roman" w:hAnsi="Segoe UI" w:cs="Segoe UI"/>
          <w:color w:val="1F2328"/>
          <w:sz w:val="24"/>
          <w:szCs w:val="24"/>
        </w:rPr>
        <w:t>range, but</w:t>
      </w:r>
      <w:proofErr w:type="gramEnd"/>
      <w:r w:rsidRPr="000830B8">
        <w:rPr>
          <w:rFonts w:ascii="Segoe UI" w:eastAsia="Times New Roman" w:hAnsi="Segoe UI" w:cs="Segoe UI"/>
          <w:color w:val="1F2328"/>
          <w:sz w:val="24"/>
          <w:szCs w:val="24"/>
        </w:rPr>
        <w:t xml:space="preserve"> should help set expectations for scale. Most of our research rounds have included either 3-5 or 5-8 sessions. (Resource: </w:t>
      </w:r>
      <w:hyperlink r:id="rId26" w:history="1">
        <w:r w:rsidRPr="000830B8">
          <w:rPr>
            <w:rFonts w:ascii="Segoe UI" w:eastAsia="Times New Roman" w:hAnsi="Segoe UI" w:cs="Segoe UI"/>
            <w:color w:val="0000FF"/>
            <w:sz w:val="24"/>
            <w:szCs w:val="24"/>
            <w:u w:val="single"/>
          </w:rPr>
          <w:t>Why You Only Need to Test with 5 Users</w:t>
        </w:r>
      </w:hyperlink>
      <w:r w:rsidRPr="000830B8">
        <w:rPr>
          <w:rFonts w:ascii="Segoe UI" w:eastAsia="Times New Roman" w:hAnsi="Segoe UI" w:cs="Segoe UI"/>
          <w:color w:val="1F2328"/>
          <w:sz w:val="24"/>
          <w:szCs w:val="24"/>
        </w:rPr>
        <w:t>)</w:t>
      </w:r>
    </w:p>
    <w:p w14:paraId="1FBD903E" w14:textId="77777777" w:rsidR="000830B8" w:rsidRPr="000830B8" w:rsidRDefault="000830B8" w:rsidP="000830B8">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How will you find participants? What’s the plan for recruiting them? What connections or DOI communications can you use to recruit participants?</w:t>
      </w:r>
    </w:p>
    <w:p w14:paraId="46536141" w14:textId="77777777" w:rsidR="000830B8" w:rsidRPr="000830B8" w:rsidRDefault="000830B8" w:rsidP="000830B8">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When do you know you’re done with this round/sprint of research?</w:t>
      </w:r>
    </w:p>
    <w:p w14:paraId="07C6E670" w14:textId="77777777" w:rsidR="000830B8" w:rsidRPr="000830B8" w:rsidRDefault="000830B8" w:rsidP="000830B8">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What should this research help you do?</w:t>
      </w:r>
    </w:p>
    <w:p w14:paraId="748318C5"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b/>
          <w:bCs/>
          <w:color w:val="1F2328"/>
          <w:sz w:val="24"/>
          <w:szCs w:val="24"/>
        </w:rPr>
        <w:t>There are a few kinds of research we've used heavily in the past:</w:t>
      </w:r>
    </w:p>
    <w:p w14:paraId="645A45B6" w14:textId="77777777" w:rsidR="000830B8" w:rsidRPr="000830B8" w:rsidRDefault="000830B8" w:rsidP="000830B8">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Generative </w:t>
      </w:r>
      <w:hyperlink r:id="rId27" w:anchor="stakeholder-and-user-interviews" w:history="1">
        <w:r w:rsidRPr="000830B8">
          <w:rPr>
            <w:rFonts w:ascii="Segoe UI" w:eastAsia="Times New Roman" w:hAnsi="Segoe UI" w:cs="Segoe UI"/>
            <w:color w:val="0000FF"/>
            <w:sz w:val="24"/>
            <w:szCs w:val="24"/>
            <w:u w:val="single"/>
          </w:rPr>
          <w:t>user interviews</w:t>
        </w:r>
      </w:hyperlink>
    </w:p>
    <w:p w14:paraId="7631329A" w14:textId="77777777" w:rsidR="000830B8" w:rsidRPr="000830B8" w:rsidRDefault="000830B8" w:rsidP="000830B8">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Remote </w:t>
      </w:r>
      <w:hyperlink r:id="rId28" w:anchor="usability-testing" w:history="1">
        <w:r w:rsidRPr="000830B8">
          <w:rPr>
            <w:rFonts w:ascii="Segoe UI" w:eastAsia="Times New Roman" w:hAnsi="Segoe UI" w:cs="Segoe UI"/>
            <w:color w:val="0000FF"/>
            <w:sz w:val="24"/>
            <w:szCs w:val="24"/>
            <w:u w:val="single"/>
          </w:rPr>
          <w:t>usability testing</w:t>
        </w:r>
      </w:hyperlink>
    </w:p>
    <w:p w14:paraId="586F35D4"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29" w:anchor="write-a-script-to-guide-interviews" w:history="1">
        <w:r w:rsidRPr="000830B8">
          <w:rPr>
            <w:rFonts w:ascii="Segoe UI" w:eastAsia="Times New Roman" w:hAnsi="Segoe UI" w:cs="Segoe UI"/>
            <w:b/>
            <w:bCs/>
            <w:color w:val="0000FF"/>
            <w:sz w:val="30"/>
            <w:szCs w:val="30"/>
            <w:u w:val="single"/>
          </w:rPr>
          <w:t>Write a script to guide interviews</w:t>
        </w:r>
      </w:hyperlink>
    </w:p>
    <w:p w14:paraId="3D70F7D5"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You can find sample scripts in each sprint folder in this Research branch. Most research scripts include these sections:</w:t>
      </w:r>
    </w:p>
    <w:p w14:paraId="31E07CD9" w14:textId="77777777" w:rsidR="000830B8" w:rsidRPr="000830B8" w:rsidRDefault="000830B8" w:rsidP="000830B8">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Introductory preamble</w:t>
      </w:r>
    </w:p>
    <w:p w14:paraId="0C225BD7" w14:textId="77777777" w:rsidR="000830B8" w:rsidRPr="000830B8" w:rsidRDefault="000830B8" w:rsidP="000830B8">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Remind them that this is not a test of them, and there are no wrong answers.</w:t>
      </w:r>
    </w:p>
    <w:p w14:paraId="1D29F3C4" w14:textId="77777777" w:rsidR="000830B8" w:rsidRPr="000830B8" w:rsidRDefault="000830B8" w:rsidP="000830B8">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Remind them that this is voluntary, and they can call it at any point if they no longer want to participate.</w:t>
      </w:r>
    </w:p>
    <w:p w14:paraId="6D796391" w14:textId="77777777" w:rsidR="000830B8" w:rsidRPr="000830B8" w:rsidRDefault="000830B8" w:rsidP="000830B8">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Consent for </w:t>
      </w:r>
      <w:proofErr w:type="gramStart"/>
      <w:r w:rsidRPr="000830B8">
        <w:rPr>
          <w:rFonts w:ascii="Segoe UI" w:eastAsia="Times New Roman" w:hAnsi="Segoe UI" w:cs="Segoe UI"/>
          <w:color w:val="1F2328"/>
          <w:sz w:val="24"/>
          <w:szCs w:val="24"/>
        </w:rPr>
        <w:t>note-taking</w:t>
      </w:r>
      <w:proofErr w:type="gramEnd"/>
      <w:r w:rsidRPr="000830B8">
        <w:rPr>
          <w:rFonts w:ascii="Segoe UI" w:eastAsia="Times New Roman" w:hAnsi="Segoe UI" w:cs="Segoe UI"/>
          <w:color w:val="1F2328"/>
          <w:sz w:val="24"/>
          <w:szCs w:val="24"/>
        </w:rPr>
        <w:t xml:space="preserve"> or recording</w:t>
      </w:r>
    </w:p>
    <w:p w14:paraId="64EDA8CF" w14:textId="77777777" w:rsidR="000830B8" w:rsidRPr="000830B8" w:rsidRDefault="000830B8" w:rsidP="000830B8">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Tell them how you’ll use the </w:t>
      </w:r>
      <w:proofErr w:type="gramStart"/>
      <w:r w:rsidRPr="000830B8">
        <w:rPr>
          <w:rFonts w:ascii="Segoe UI" w:eastAsia="Times New Roman" w:hAnsi="Segoe UI" w:cs="Segoe UI"/>
          <w:color w:val="1F2328"/>
          <w:sz w:val="24"/>
          <w:szCs w:val="24"/>
        </w:rPr>
        <w:t>notes</w:t>
      </w:r>
      <w:proofErr w:type="gramEnd"/>
    </w:p>
    <w:p w14:paraId="0C720636" w14:textId="77777777" w:rsidR="000830B8" w:rsidRPr="000830B8" w:rsidRDefault="000830B8" w:rsidP="000830B8">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lastRenderedPageBreak/>
        <w:t xml:space="preserve">Tell them whether you’ll attribute any </w:t>
      </w:r>
      <w:proofErr w:type="gramStart"/>
      <w:r w:rsidRPr="000830B8">
        <w:rPr>
          <w:rFonts w:ascii="Segoe UI" w:eastAsia="Times New Roman" w:hAnsi="Segoe UI" w:cs="Segoe UI"/>
          <w:color w:val="1F2328"/>
          <w:sz w:val="24"/>
          <w:szCs w:val="24"/>
        </w:rPr>
        <w:t>quotes</w:t>
      </w:r>
      <w:proofErr w:type="gramEnd"/>
    </w:p>
    <w:p w14:paraId="0D650682" w14:textId="77777777" w:rsidR="000830B8" w:rsidRPr="000830B8" w:rsidRDefault="000830B8" w:rsidP="000830B8">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Consent form, if needed (for remote sessions, this likely needs to be handled in pre-interview correspondence)</w:t>
      </w:r>
    </w:p>
    <w:p w14:paraId="77B7683D" w14:textId="77777777" w:rsidR="000830B8" w:rsidRPr="000830B8" w:rsidRDefault="000830B8" w:rsidP="000830B8">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What questions to ask</w:t>
      </w:r>
    </w:p>
    <w:p w14:paraId="5226E325" w14:textId="77777777" w:rsidR="000830B8" w:rsidRPr="000830B8" w:rsidRDefault="000830B8" w:rsidP="000830B8">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Potential follow-up questions</w:t>
      </w:r>
    </w:p>
    <w:p w14:paraId="38E4ED5D" w14:textId="77777777" w:rsidR="000830B8" w:rsidRPr="000830B8" w:rsidRDefault="000830B8" w:rsidP="000830B8">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Concluding thanks, questions, or invitations to follow </w:t>
      </w:r>
      <w:proofErr w:type="gramStart"/>
      <w:r w:rsidRPr="000830B8">
        <w:rPr>
          <w:rFonts w:ascii="Segoe UI" w:eastAsia="Times New Roman" w:hAnsi="Segoe UI" w:cs="Segoe UI"/>
          <w:color w:val="1F2328"/>
          <w:sz w:val="24"/>
          <w:szCs w:val="24"/>
        </w:rPr>
        <w:t>up</w:t>
      </w:r>
      <w:proofErr w:type="gramEnd"/>
    </w:p>
    <w:p w14:paraId="4172EA58"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Resource: </w:t>
      </w:r>
      <w:hyperlink r:id="rId30" w:history="1">
        <w:r w:rsidRPr="000830B8">
          <w:rPr>
            <w:rFonts w:ascii="Segoe UI" w:eastAsia="Times New Roman" w:hAnsi="Segoe UI" w:cs="Segoe UI"/>
            <w:color w:val="0000FF"/>
            <w:sz w:val="24"/>
            <w:szCs w:val="24"/>
            <w:u w:val="single"/>
          </w:rPr>
          <w:t>Avoiding bias in the oh-so-human world of user testing</w:t>
        </w:r>
      </w:hyperlink>
    </w:p>
    <w:p w14:paraId="7094F879"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31" w:anchor="plan-to-include-team-members" w:history="1">
        <w:r w:rsidRPr="000830B8">
          <w:rPr>
            <w:rFonts w:ascii="Segoe UI" w:eastAsia="Times New Roman" w:hAnsi="Segoe UI" w:cs="Segoe UI"/>
            <w:b/>
            <w:bCs/>
            <w:color w:val="0000FF"/>
            <w:sz w:val="30"/>
            <w:szCs w:val="30"/>
            <w:u w:val="single"/>
          </w:rPr>
          <w:t>Plan to include team members</w:t>
        </w:r>
      </w:hyperlink>
    </w:p>
    <w:p w14:paraId="1E0D373D"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Figure out who will be participating in research, and work with them on the plan and script. If any research-team participants are new to research, make time to walk them through the plan and script so they can ask questions and understand what to expect. Set expectations for what good research </w:t>
      </w:r>
      <w:proofErr w:type="gramStart"/>
      <w:r w:rsidRPr="000830B8">
        <w:rPr>
          <w:rFonts w:ascii="Segoe UI" w:eastAsia="Times New Roman" w:hAnsi="Segoe UI" w:cs="Segoe UI"/>
          <w:color w:val="1F2328"/>
          <w:sz w:val="24"/>
          <w:szCs w:val="24"/>
        </w:rPr>
        <w:t>note-taking</w:t>
      </w:r>
      <w:proofErr w:type="gramEnd"/>
      <w:r w:rsidRPr="000830B8">
        <w:rPr>
          <w:rFonts w:ascii="Segoe UI" w:eastAsia="Times New Roman" w:hAnsi="Segoe UI" w:cs="Segoe UI"/>
          <w:color w:val="1F2328"/>
          <w:sz w:val="24"/>
          <w:szCs w:val="24"/>
        </w:rPr>
        <w:t xml:space="preserve"> is, and talk about how to work together and avoid stepping on toes during note-taking.</w:t>
      </w:r>
    </w:p>
    <w:p w14:paraId="7C0CED9B"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32" w:anchor="prepare-materials" w:history="1">
        <w:r w:rsidRPr="000830B8">
          <w:rPr>
            <w:rFonts w:ascii="Segoe UI" w:eastAsia="Times New Roman" w:hAnsi="Segoe UI" w:cs="Segoe UI"/>
            <w:b/>
            <w:bCs/>
            <w:color w:val="0000FF"/>
            <w:sz w:val="30"/>
            <w:szCs w:val="30"/>
            <w:u w:val="single"/>
          </w:rPr>
          <w:t>Prepare materials</w:t>
        </w:r>
      </w:hyperlink>
    </w:p>
    <w:p w14:paraId="17045A55"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For some kinds of research, you’ll need to prepare something concrete to put in front of users. These materials should be identified in the research plan, so the team can be ready with the design and functionality you’re hoping to test. You’ll also need a plan to publish or share the prototype with users (in the past, we've used everything from paper </w:t>
      </w:r>
      <w:proofErr w:type="gramStart"/>
      <w:r w:rsidRPr="000830B8">
        <w:rPr>
          <w:rFonts w:ascii="Segoe UI" w:eastAsia="Times New Roman" w:hAnsi="Segoe UI" w:cs="Segoe UI"/>
          <w:color w:val="1F2328"/>
          <w:sz w:val="24"/>
          <w:szCs w:val="24"/>
        </w:rPr>
        <w:t>print-outs</w:t>
      </w:r>
      <w:proofErr w:type="gramEnd"/>
      <w:r w:rsidRPr="000830B8">
        <w:rPr>
          <w:rFonts w:ascii="Segoe UI" w:eastAsia="Times New Roman" w:hAnsi="Segoe UI" w:cs="Segoe UI"/>
          <w:color w:val="1F2328"/>
          <w:sz w:val="24"/>
          <w:szCs w:val="24"/>
        </w:rPr>
        <w:t xml:space="preserve"> to Federalist previews to the live site).</w:t>
      </w:r>
    </w:p>
    <w:p w14:paraId="1D0A2EA5" w14:textId="77777777" w:rsidR="000830B8" w:rsidRPr="000830B8" w:rsidRDefault="000830B8" w:rsidP="000830B8">
      <w:pPr>
        <w:shd w:val="clear" w:color="auto" w:fill="FFFFFF"/>
        <w:spacing w:before="360" w:after="240" w:line="240" w:lineRule="auto"/>
        <w:outlineLvl w:val="1"/>
        <w:rPr>
          <w:rFonts w:ascii="Segoe UI" w:eastAsia="Times New Roman" w:hAnsi="Segoe UI" w:cs="Segoe UI"/>
          <w:b/>
          <w:bCs/>
          <w:color w:val="1F2328"/>
          <w:sz w:val="36"/>
          <w:szCs w:val="36"/>
        </w:rPr>
      </w:pPr>
      <w:hyperlink r:id="rId33" w:anchor="conduct-research-sessions" w:history="1">
        <w:r w:rsidRPr="000830B8">
          <w:rPr>
            <w:rFonts w:ascii="Segoe UI" w:eastAsia="Times New Roman" w:hAnsi="Segoe UI" w:cs="Segoe UI"/>
            <w:b/>
            <w:bCs/>
            <w:color w:val="0000FF"/>
            <w:sz w:val="36"/>
            <w:szCs w:val="36"/>
            <w:u w:val="single"/>
          </w:rPr>
          <w:t>Conduct research sessions</w:t>
        </w:r>
      </w:hyperlink>
    </w:p>
    <w:p w14:paraId="2AAC3986"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For each session, you’ll need:</w:t>
      </w:r>
    </w:p>
    <w:p w14:paraId="2C278B65" w14:textId="77777777" w:rsidR="000830B8" w:rsidRPr="000830B8" w:rsidRDefault="000830B8" w:rsidP="000830B8">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Interviewer</w:t>
      </w:r>
    </w:p>
    <w:p w14:paraId="041B60A3" w14:textId="77777777" w:rsidR="000830B8" w:rsidRPr="000830B8" w:rsidRDefault="000830B8" w:rsidP="000830B8">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Notetaker</w:t>
      </w:r>
    </w:p>
    <w:p w14:paraId="2956F082" w14:textId="77777777" w:rsidR="000830B8" w:rsidRPr="000830B8" w:rsidRDefault="000830B8" w:rsidP="000830B8">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Location (physical or virtual)</w:t>
      </w:r>
    </w:p>
    <w:p w14:paraId="075573E9" w14:textId="77777777" w:rsidR="000830B8" w:rsidRPr="000830B8" w:rsidRDefault="000830B8" w:rsidP="000830B8">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Participant</w:t>
      </w:r>
    </w:p>
    <w:p w14:paraId="744C6C76"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Resource: </w:t>
      </w:r>
      <w:hyperlink r:id="rId34" w:history="1">
        <w:r w:rsidRPr="000830B8">
          <w:rPr>
            <w:rFonts w:ascii="Segoe UI" w:eastAsia="Times New Roman" w:hAnsi="Segoe UI" w:cs="Segoe UI"/>
            <w:color w:val="0000FF"/>
            <w:sz w:val="24"/>
            <w:szCs w:val="24"/>
            <w:u w:val="single"/>
          </w:rPr>
          <w:t>My Best Advice for Conducting User Interviews</w:t>
        </w:r>
      </w:hyperlink>
    </w:p>
    <w:p w14:paraId="32E9DB43"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35" w:anchor="set-up-supporting-documents" w:history="1">
        <w:r w:rsidRPr="000830B8">
          <w:rPr>
            <w:rFonts w:ascii="Segoe UI" w:eastAsia="Times New Roman" w:hAnsi="Segoe UI" w:cs="Segoe UI"/>
            <w:b/>
            <w:bCs/>
            <w:color w:val="0000FF"/>
            <w:sz w:val="30"/>
            <w:szCs w:val="30"/>
            <w:u w:val="single"/>
          </w:rPr>
          <w:t>Set up supporting documents</w:t>
        </w:r>
      </w:hyperlink>
    </w:p>
    <w:p w14:paraId="508D5E7F" w14:textId="77777777" w:rsidR="000830B8" w:rsidRPr="000830B8" w:rsidRDefault="000830B8" w:rsidP="000830B8">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lastRenderedPageBreak/>
        <w:t>Spreadsheet of participants, with codenames and columns to track whether they’ve been contacted, interviewed, thanked, etc. Remember, </w:t>
      </w:r>
      <w:r w:rsidRPr="000830B8">
        <w:rPr>
          <w:rFonts w:ascii="Segoe UI" w:eastAsia="Times New Roman" w:hAnsi="Segoe UI" w:cs="Segoe UI"/>
          <w:b/>
          <w:bCs/>
          <w:color w:val="1F2328"/>
          <w:sz w:val="24"/>
          <w:szCs w:val="24"/>
        </w:rPr>
        <w:t>this is Personally Identifiable Information</w:t>
      </w:r>
      <w:r w:rsidRPr="000830B8">
        <w:rPr>
          <w:rFonts w:ascii="Segoe UI" w:eastAsia="Times New Roman" w:hAnsi="Segoe UI" w:cs="Segoe UI"/>
          <w:color w:val="1F2328"/>
          <w:sz w:val="24"/>
          <w:szCs w:val="24"/>
        </w:rPr>
        <w:t> (or PII): make sure this data is stored someplace appropriate (NOT GitHub), and only the core research team has access.</w:t>
      </w:r>
    </w:p>
    <w:p w14:paraId="5A6F2113" w14:textId="77777777" w:rsidR="000830B8" w:rsidRPr="000830B8" w:rsidRDefault="000830B8" w:rsidP="000830B8">
      <w:pPr>
        <w:numPr>
          <w:ilvl w:val="0"/>
          <w:numId w:val="18"/>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Folder for research notes, with blank/template notes documents</w:t>
      </w:r>
    </w:p>
    <w:p w14:paraId="7454C82A" w14:textId="77777777" w:rsidR="000830B8" w:rsidRPr="000830B8" w:rsidRDefault="000830B8" w:rsidP="000830B8">
      <w:pPr>
        <w:numPr>
          <w:ilvl w:val="1"/>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Never use real names in these documents</w:t>
      </w:r>
    </w:p>
    <w:p w14:paraId="738FF388" w14:textId="77777777" w:rsidR="000830B8" w:rsidRPr="000830B8" w:rsidRDefault="000830B8" w:rsidP="000830B8">
      <w:pPr>
        <w:numPr>
          <w:ilvl w:val="1"/>
          <w:numId w:val="18"/>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Make sure permissions are restricted to core research </w:t>
      </w:r>
      <w:proofErr w:type="gramStart"/>
      <w:r w:rsidRPr="000830B8">
        <w:rPr>
          <w:rFonts w:ascii="Segoe UI" w:eastAsia="Times New Roman" w:hAnsi="Segoe UI" w:cs="Segoe UI"/>
          <w:color w:val="1F2328"/>
          <w:sz w:val="24"/>
          <w:szCs w:val="24"/>
        </w:rPr>
        <w:t>team</w:t>
      </w:r>
      <w:proofErr w:type="gramEnd"/>
    </w:p>
    <w:p w14:paraId="747EA768" w14:textId="77777777" w:rsidR="000830B8" w:rsidRPr="000830B8" w:rsidRDefault="000830B8" w:rsidP="000830B8">
      <w:pPr>
        <w:numPr>
          <w:ilvl w:val="1"/>
          <w:numId w:val="18"/>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Don’t try to intersperse notes with the interview script, because it’s confusing (you can include the script for reference, but it’s much easier to have a blank “notes” section at the bottom of the doc for notetakers to work in)</w:t>
      </w:r>
    </w:p>
    <w:p w14:paraId="39E93C7D" w14:textId="77777777" w:rsidR="000830B8" w:rsidRPr="000830B8" w:rsidRDefault="000830B8" w:rsidP="000830B8">
      <w:pPr>
        <w:numPr>
          <w:ilvl w:val="0"/>
          <w:numId w:val="18"/>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Invitation email (or other recruiting materials) explaining what the research is about and what to expect. Make sure your invitation email won't bias the research in unintended ways.</w:t>
      </w:r>
    </w:p>
    <w:p w14:paraId="43C25D0E"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36" w:anchor="make-a-consistent-usable-record-of-the-session" w:history="1">
        <w:r w:rsidRPr="000830B8">
          <w:rPr>
            <w:rFonts w:ascii="Segoe UI" w:eastAsia="Times New Roman" w:hAnsi="Segoe UI" w:cs="Segoe UI"/>
            <w:b/>
            <w:bCs/>
            <w:color w:val="0000FF"/>
            <w:sz w:val="30"/>
            <w:szCs w:val="30"/>
            <w:u w:val="single"/>
          </w:rPr>
          <w:t>Make a consistent, usable record of the session</w:t>
        </w:r>
      </w:hyperlink>
    </w:p>
    <w:p w14:paraId="1278AD2B"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We often use detailed note taking in lieu of audio/video recording (mostly for logistical reasons). It's important to align about what kind of notes the team should be taking so that:</w:t>
      </w:r>
    </w:p>
    <w:p w14:paraId="3A97FE3F" w14:textId="77777777" w:rsidR="000830B8" w:rsidRPr="000830B8" w:rsidRDefault="000830B8" w:rsidP="000830B8">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Team members who weren’t able to attend the session are able to take a look at the notes and get a very clear sense of what the user said, did, and </w:t>
      </w:r>
      <w:proofErr w:type="gramStart"/>
      <w:r w:rsidRPr="000830B8">
        <w:rPr>
          <w:rFonts w:ascii="Segoe UI" w:eastAsia="Times New Roman" w:hAnsi="Segoe UI" w:cs="Segoe UI"/>
          <w:color w:val="1F2328"/>
          <w:sz w:val="24"/>
          <w:szCs w:val="24"/>
        </w:rPr>
        <w:t>felt</w:t>
      </w:r>
      <w:proofErr w:type="gramEnd"/>
    </w:p>
    <w:p w14:paraId="7401967E" w14:textId="77777777" w:rsidR="000830B8" w:rsidRPr="000830B8" w:rsidRDefault="000830B8" w:rsidP="000830B8">
      <w:pPr>
        <w:numPr>
          <w:ilvl w:val="0"/>
          <w:numId w:val="19"/>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Researchers capture all the details so that when our memories do eventually fade, we can refer back to the </w:t>
      </w:r>
      <w:proofErr w:type="gramStart"/>
      <w:r w:rsidRPr="000830B8">
        <w:rPr>
          <w:rFonts w:ascii="Segoe UI" w:eastAsia="Times New Roman" w:hAnsi="Segoe UI" w:cs="Segoe UI"/>
          <w:color w:val="1F2328"/>
          <w:sz w:val="24"/>
          <w:szCs w:val="24"/>
        </w:rPr>
        <w:t>notes</w:t>
      </w:r>
      <w:proofErr w:type="gramEnd"/>
    </w:p>
    <w:p w14:paraId="7BF75748" w14:textId="77777777" w:rsidR="000830B8" w:rsidRPr="000830B8" w:rsidRDefault="000830B8" w:rsidP="000830B8">
      <w:pPr>
        <w:numPr>
          <w:ilvl w:val="0"/>
          <w:numId w:val="19"/>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The notes can become the starting point for synthesis sessions that will then lead to tangible changes in the app/</w:t>
      </w:r>
      <w:proofErr w:type="gramStart"/>
      <w:r w:rsidRPr="000830B8">
        <w:rPr>
          <w:rFonts w:ascii="Segoe UI" w:eastAsia="Times New Roman" w:hAnsi="Segoe UI" w:cs="Segoe UI"/>
          <w:color w:val="1F2328"/>
          <w:sz w:val="24"/>
          <w:szCs w:val="24"/>
        </w:rPr>
        <w:t>service</w:t>
      </w:r>
      <w:proofErr w:type="gramEnd"/>
    </w:p>
    <w:p w14:paraId="5ADC5A91"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Try to take verbatim notes as much as possible. Try simply typing down most of what a person says during each session. Avoid thinking ahead, summarizing what you think they mean, or planning what to fix/change. The idea is to capture as much as possible during this precious time with </w:t>
      </w:r>
      <w:proofErr w:type="gramStart"/>
      <w:r w:rsidRPr="000830B8">
        <w:rPr>
          <w:rFonts w:ascii="Segoe UI" w:eastAsia="Times New Roman" w:hAnsi="Segoe UI" w:cs="Segoe UI"/>
          <w:color w:val="1F2328"/>
          <w:sz w:val="24"/>
          <w:szCs w:val="24"/>
        </w:rPr>
        <w:t>users, and</w:t>
      </w:r>
      <w:proofErr w:type="gramEnd"/>
      <w:r w:rsidRPr="000830B8">
        <w:rPr>
          <w:rFonts w:ascii="Segoe UI" w:eastAsia="Times New Roman" w:hAnsi="Segoe UI" w:cs="Segoe UI"/>
          <w:color w:val="1F2328"/>
          <w:sz w:val="24"/>
          <w:szCs w:val="24"/>
        </w:rPr>
        <w:t xml:space="preserve"> avoid introducing bias by selecting what to write or not write.</w:t>
      </w:r>
    </w:p>
    <w:p w14:paraId="528B5ECA"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It’s often impossible to get every single word; if need be, prioritize capturing more exact phrasing from the user, rather than the interviewer. Don’t fix spelling, punctuation, or grammar while taking notes — you can do this afterward. If there are two notetakers, </w:t>
      </w:r>
      <w:proofErr w:type="spellStart"/>
      <w:r w:rsidRPr="000830B8">
        <w:rPr>
          <w:rFonts w:ascii="Segoe UI" w:eastAsia="Times New Roman" w:hAnsi="Segoe UI" w:cs="Segoe UI"/>
          <w:color w:val="1F2328"/>
          <w:sz w:val="24"/>
          <w:szCs w:val="24"/>
        </w:rPr>
        <w:t>trade off</w:t>
      </w:r>
      <w:proofErr w:type="spellEnd"/>
      <w:r w:rsidRPr="000830B8">
        <w:rPr>
          <w:rFonts w:ascii="Segoe UI" w:eastAsia="Times New Roman" w:hAnsi="Segoe UI" w:cs="Segoe UI"/>
          <w:color w:val="1F2328"/>
          <w:sz w:val="24"/>
          <w:szCs w:val="24"/>
        </w:rPr>
        <w:t xml:space="preserve"> who takes notes for each answer. Avoid working too close to each other (for </w:t>
      </w:r>
      <w:r w:rsidRPr="000830B8">
        <w:rPr>
          <w:rFonts w:ascii="Segoe UI" w:eastAsia="Times New Roman" w:hAnsi="Segoe UI" w:cs="Segoe UI"/>
          <w:color w:val="1F2328"/>
          <w:sz w:val="24"/>
          <w:szCs w:val="24"/>
        </w:rPr>
        <w:lastRenderedPageBreak/>
        <w:t>instance, fixing a word before the other person has finished typing the next word), as it can be distracting.</w:t>
      </w:r>
    </w:p>
    <w:p w14:paraId="47C05DB9"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Resources: </w:t>
      </w:r>
      <w:hyperlink r:id="rId37" w:history="1">
        <w:r w:rsidRPr="000830B8">
          <w:rPr>
            <w:rFonts w:ascii="Segoe UI" w:eastAsia="Times New Roman" w:hAnsi="Segoe UI" w:cs="Segoe UI"/>
            <w:color w:val="0000FF"/>
            <w:sz w:val="24"/>
            <w:szCs w:val="24"/>
            <w:u w:val="single"/>
          </w:rPr>
          <w:t>Tips to capturing the best data from user interviews</w:t>
        </w:r>
      </w:hyperlink>
    </w:p>
    <w:p w14:paraId="39D86317"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38" w:anchor="prepare-logistics-to-respect-users-time" w:history="1">
        <w:r w:rsidRPr="000830B8">
          <w:rPr>
            <w:rFonts w:ascii="Segoe UI" w:eastAsia="Times New Roman" w:hAnsi="Segoe UI" w:cs="Segoe UI"/>
            <w:b/>
            <w:bCs/>
            <w:color w:val="0000FF"/>
            <w:sz w:val="30"/>
            <w:szCs w:val="30"/>
            <w:u w:val="single"/>
          </w:rPr>
          <w:t>Prepare logistics to respect users’ time</w:t>
        </w:r>
      </w:hyperlink>
    </w:p>
    <w:p w14:paraId="3D5E3DE0"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During research sessions, users are doing us a favor. Do whatever you can to ensure that they have a good experience.</w:t>
      </w:r>
    </w:p>
    <w:p w14:paraId="63789004" w14:textId="77777777" w:rsidR="000830B8" w:rsidRPr="000830B8" w:rsidRDefault="000830B8" w:rsidP="000830B8">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Schedule a little more time than you think you'll need — it can take a few minutes to get everyone on the line, or you may have an especially chatty participant. An extra 15 minutes can keep it from feeling rushed.</w:t>
      </w:r>
    </w:p>
    <w:p w14:paraId="2339DAE6" w14:textId="77777777" w:rsidR="000830B8" w:rsidRPr="000830B8" w:rsidRDefault="000830B8" w:rsidP="000830B8">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Make sure calendar invites are clear, both to users and your fellow researchers (for PII-protection and clarity, it sometimes makes sense to use separate team-facing and user-facing invites).</w:t>
      </w:r>
    </w:p>
    <w:p w14:paraId="7D8F5D2D" w14:textId="77777777" w:rsidR="000830B8" w:rsidRPr="000830B8" w:rsidRDefault="000830B8" w:rsidP="000830B8">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Send the correct docs to notetakers ahead of time, and make sure they know their role.</w:t>
      </w:r>
    </w:p>
    <w:p w14:paraId="7FF68D51" w14:textId="77777777" w:rsidR="000830B8" w:rsidRPr="000830B8" w:rsidRDefault="000830B8" w:rsidP="000830B8">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Ask any research team members to show up 2-5 minutes early.</w:t>
      </w:r>
    </w:p>
    <w:p w14:paraId="309853F0" w14:textId="77777777" w:rsidR="000830B8" w:rsidRPr="000830B8" w:rsidRDefault="000830B8" w:rsidP="000830B8">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Test your call-in line, screen sharing tools, or video conference before your first session.</w:t>
      </w:r>
    </w:p>
    <w:p w14:paraId="5ED8ED3C" w14:textId="77777777" w:rsidR="000830B8" w:rsidRPr="000830B8" w:rsidRDefault="000830B8" w:rsidP="000830B8">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Confirm with participants that they’ll be able to use conferencing, video, or screen sharing tools, and come up with a backup plan if they can’t.</w:t>
      </w:r>
    </w:p>
    <w:p w14:paraId="431208D6"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39" w:anchor="make-the-user-comfortable" w:history="1">
        <w:r w:rsidRPr="000830B8">
          <w:rPr>
            <w:rFonts w:ascii="Segoe UI" w:eastAsia="Times New Roman" w:hAnsi="Segoe UI" w:cs="Segoe UI"/>
            <w:b/>
            <w:bCs/>
            <w:color w:val="0000FF"/>
            <w:sz w:val="30"/>
            <w:szCs w:val="30"/>
            <w:u w:val="single"/>
          </w:rPr>
          <w:t>Make the user comfortable</w:t>
        </w:r>
      </w:hyperlink>
    </w:p>
    <w:p w14:paraId="25E9E51E" w14:textId="77777777" w:rsidR="000830B8" w:rsidRPr="000830B8" w:rsidRDefault="000830B8" w:rsidP="000830B8">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Introduce everyone on the </w:t>
      </w:r>
      <w:proofErr w:type="gramStart"/>
      <w:r w:rsidRPr="000830B8">
        <w:rPr>
          <w:rFonts w:ascii="Segoe UI" w:eastAsia="Times New Roman" w:hAnsi="Segoe UI" w:cs="Segoe UI"/>
          <w:color w:val="1F2328"/>
          <w:sz w:val="24"/>
          <w:szCs w:val="24"/>
        </w:rPr>
        <w:t>call, and</w:t>
      </w:r>
      <w:proofErr w:type="gramEnd"/>
      <w:r w:rsidRPr="000830B8">
        <w:rPr>
          <w:rFonts w:ascii="Segoe UI" w:eastAsia="Times New Roman" w:hAnsi="Segoe UI" w:cs="Segoe UI"/>
          <w:color w:val="1F2328"/>
          <w:sz w:val="24"/>
          <w:szCs w:val="24"/>
        </w:rPr>
        <w:t xml:space="preserve"> make clear who's taking notes or observing.</w:t>
      </w:r>
    </w:p>
    <w:p w14:paraId="19076E8B" w14:textId="77777777" w:rsidR="000830B8" w:rsidRPr="000830B8" w:rsidRDefault="000830B8" w:rsidP="000830B8">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Leave enough time for notetakers or observers to ask follow-up questions at the end.</w:t>
      </w:r>
    </w:p>
    <w:p w14:paraId="4D287847" w14:textId="77777777" w:rsidR="000830B8" w:rsidRPr="000830B8" w:rsidRDefault="000830B8" w:rsidP="000830B8">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Leave time for the interviewee to ask questions.</w:t>
      </w:r>
    </w:p>
    <w:p w14:paraId="249B14F6" w14:textId="77777777" w:rsidR="000830B8" w:rsidRPr="000830B8" w:rsidRDefault="000830B8" w:rsidP="000830B8">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Adapt the script as needed to make the interviewee comfortable and be respectful of their time.</w:t>
      </w:r>
    </w:p>
    <w:p w14:paraId="6C7FDAAF" w14:textId="77777777" w:rsidR="000830B8" w:rsidRPr="000830B8" w:rsidRDefault="000830B8" w:rsidP="000830B8">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Thank them for their time and be very clear about any follow-up promised.</w:t>
      </w:r>
    </w:p>
    <w:p w14:paraId="7FF56A0D"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Resource: </w:t>
      </w:r>
      <w:hyperlink r:id="rId40" w:history="1">
        <w:r w:rsidRPr="000830B8">
          <w:rPr>
            <w:rFonts w:ascii="Segoe UI" w:eastAsia="Times New Roman" w:hAnsi="Segoe UI" w:cs="Segoe UI"/>
            <w:color w:val="0000FF"/>
            <w:sz w:val="24"/>
            <w:szCs w:val="24"/>
            <w:u w:val="single"/>
          </w:rPr>
          <w:t>User Interviews: Bias and How to Reduce It</w:t>
        </w:r>
      </w:hyperlink>
    </w:p>
    <w:p w14:paraId="04F265F1" w14:textId="77777777" w:rsidR="000830B8" w:rsidRPr="000830B8" w:rsidRDefault="000830B8" w:rsidP="000830B8">
      <w:pPr>
        <w:shd w:val="clear" w:color="auto" w:fill="FFFFFF"/>
        <w:spacing w:before="360" w:after="240" w:line="240" w:lineRule="auto"/>
        <w:outlineLvl w:val="1"/>
        <w:rPr>
          <w:rFonts w:ascii="Segoe UI" w:eastAsia="Times New Roman" w:hAnsi="Segoe UI" w:cs="Segoe UI"/>
          <w:b/>
          <w:bCs/>
          <w:color w:val="1F2328"/>
          <w:sz w:val="36"/>
          <w:szCs w:val="36"/>
        </w:rPr>
      </w:pPr>
      <w:hyperlink r:id="rId41" w:anchor="process-what-you-heard" w:history="1">
        <w:r w:rsidRPr="000830B8">
          <w:rPr>
            <w:rFonts w:ascii="Segoe UI" w:eastAsia="Times New Roman" w:hAnsi="Segoe UI" w:cs="Segoe UI"/>
            <w:b/>
            <w:bCs/>
            <w:color w:val="0000FF"/>
            <w:sz w:val="36"/>
            <w:szCs w:val="36"/>
            <w:u w:val="single"/>
          </w:rPr>
          <w:t>Process what you heard</w:t>
        </w:r>
      </w:hyperlink>
    </w:p>
    <w:p w14:paraId="623D93B5"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42" w:anchor="debrief-after-each-session" w:history="1">
        <w:r w:rsidRPr="000830B8">
          <w:rPr>
            <w:rFonts w:ascii="Segoe UI" w:eastAsia="Times New Roman" w:hAnsi="Segoe UI" w:cs="Segoe UI"/>
            <w:b/>
            <w:bCs/>
            <w:color w:val="0000FF"/>
            <w:sz w:val="30"/>
            <w:szCs w:val="30"/>
            <w:u w:val="single"/>
          </w:rPr>
          <w:t>Debrief after each session</w:t>
        </w:r>
      </w:hyperlink>
    </w:p>
    <w:p w14:paraId="6F5879B1" w14:textId="77777777" w:rsidR="000830B8" w:rsidRPr="000830B8" w:rsidRDefault="000830B8" w:rsidP="000830B8">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Immediately after the session, set up a few minutes with any research team members who were in the interview.</w:t>
      </w:r>
    </w:p>
    <w:p w14:paraId="30416D91" w14:textId="77777777" w:rsidR="000830B8" w:rsidRPr="000830B8" w:rsidRDefault="000830B8" w:rsidP="000830B8">
      <w:pPr>
        <w:numPr>
          <w:ilvl w:val="1"/>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If it’s not possible to debrief immediately, do this by the end of the day, or within 24 hours.</w:t>
      </w:r>
    </w:p>
    <w:p w14:paraId="59152DAA" w14:textId="77777777" w:rsidR="000830B8" w:rsidRPr="000830B8" w:rsidRDefault="000830B8" w:rsidP="000830B8">
      <w:pPr>
        <w:numPr>
          <w:ilvl w:val="1"/>
          <w:numId w:val="22"/>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During this debrief, discuss </w:t>
      </w:r>
      <w:proofErr w:type="gramStart"/>
      <w:r w:rsidRPr="000830B8">
        <w:rPr>
          <w:rFonts w:ascii="Segoe UI" w:eastAsia="Times New Roman" w:hAnsi="Segoe UI" w:cs="Segoe UI"/>
          <w:color w:val="1F2328"/>
          <w:sz w:val="24"/>
          <w:szCs w:val="24"/>
        </w:rPr>
        <w:t>surprises</w:t>
      </w:r>
      <w:proofErr w:type="gramEnd"/>
      <w:r w:rsidRPr="000830B8">
        <w:rPr>
          <w:rFonts w:ascii="Segoe UI" w:eastAsia="Times New Roman" w:hAnsi="Segoe UI" w:cs="Segoe UI"/>
          <w:color w:val="1F2328"/>
          <w:sz w:val="24"/>
          <w:szCs w:val="24"/>
        </w:rPr>
        <w:t xml:space="preserve"> and reflect on what you heard.</w:t>
      </w:r>
    </w:p>
    <w:p w14:paraId="1C85B25E" w14:textId="77777777" w:rsidR="000830B8" w:rsidRPr="000830B8" w:rsidRDefault="000830B8" w:rsidP="000830B8">
      <w:pPr>
        <w:numPr>
          <w:ilvl w:val="1"/>
          <w:numId w:val="22"/>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Identify a few key takeaways in writing, or by highlighting notes. It can be helpful to note these (often quotes from the user) at the top of the notes document.</w:t>
      </w:r>
    </w:p>
    <w:p w14:paraId="5018914C" w14:textId="77777777" w:rsidR="000830B8" w:rsidRPr="000830B8" w:rsidRDefault="000830B8" w:rsidP="000830B8">
      <w:pPr>
        <w:numPr>
          <w:ilvl w:val="0"/>
          <w:numId w:val="22"/>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If you promised the user any follow-up communications, identify who will send them and when.</w:t>
      </w:r>
    </w:p>
    <w:p w14:paraId="598ADF95"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43" w:anchor="synthesize-the-round-of-research" w:history="1">
        <w:r w:rsidRPr="000830B8">
          <w:rPr>
            <w:rFonts w:ascii="Segoe UI" w:eastAsia="Times New Roman" w:hAnsi="Segoe UI" w:cs="Segoe UI"/>
            <w:b/>
            <w:bCs/>
            <w:color w:val="0000FF"/>
            <w:sz w:val="30"/>
            <w:szCs w:val="30"/>
            <w:u w:val="single"/>
          </w:rPr>
          <w:t>Synthesize the round of research</w:t>
        </w:r>
      </w:hyperlink>
    </w:p>
    <w:p w14:paraId="3FB04234"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After you’ve completed all sessions, it’s time to rigorously synthesize what you heard and learned. Synthesis can involve different activities, but often includes:</w:t>
      </w:r>
    </w:p>
    <w:p w14:paraId="67E88E05" w14:textId="77777777" w:rsidR="000830B8" w:rsidRPr="000830B8" w:rsidRDefault="000830B8" w:rsidP="000830B8">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Time for all research participants to collaboratively gather insights from each session into a single document/space (For instance, this might mean pulling each key takeaway onto a sticky note on a Mural board.)</w:t>
      </w:r>
    </w:p>
    <w:p w14:paraId="5F9D3A72" w14:textId="77777777" w:rsidR="000830B8" w:rsidRPr="000830B8" w:rsidRDefault="000830B8" w:rsidP="000830B8">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Some way to track either individual users (</w:t>
      </w:r>
      <w:proofErr w:type="gramStart"/>
      <w:r w:rsidRPr="000830B8">
        <w:rPr>
          <w:rFonts w:ascii="Segoe UI" w:eastAsia="Times New Roman" w:hAnsi="Segoe UI" w:cs="Segoe UI"/>
          <w:color w:val="1F2328"/>
          <w:sz w:val="24"/>
          <w:szCs w:val="24"/>
        </w:rPr>
        <w:t>e.g.</w:t>
      </w:r>
      <w:proofErr w:type="gramEnd"/>
      <w:r w:rsidRPr="000830B8">
        <w:rPr>
          <w:rFonts w:ascii="Segoe UI" w:eastAsia="Times New Roman" w:hAnsi="Segoe UI" w:cs="Segoe UI"/>
          <w:color w:val="1F2328"/>
          <w:sz w:val="24"/>
          <w:szCs w:val="24"/>
        </w:rPr>
        <w:t xml:space="preserve"> each user gets a different color sticky) or user groups (e.g. each major user group gets a color)</w:t>
      </w:r>
    </w:p>
    <w:p w14:paraId="2DD7FF15" w14:textId="77777777" w:rsidR="000830B8" w:rsidRPr="000830B8" w:rsidRDefault="000830B8" w:rsidP="000830B8">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Grouping, sorting, and discussion:</w:t>
      </w:r>
    </w:p>
    <w:p w14:paraId="52619009" w14:textId="77777777" w:rsidR="000830B8" w:rsidRPr="000830B8" w:rsidRDefault="000830B8" w:rsidP="000830B8">
      <w:pPr>
        <w:numPr>
          <w:ilvl w:val="1"/>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You want the team to work through the big themes, notice which things were heard in multiple sessions, and identify any outliers.</w:t>
      </w:r>
    </w:p>
    <w:p w14:paraId="03DF8715" w14:textId="77777777" w:rsidR="000830B8" w:rsidRPr="000830B8" w:rsidRDefault="000830B8" w:rsidP="000830B8">
      <w:pPr>
        <w:numPr>
          <w:ilvl w:val="1"/>
          <w:numId w:val="23"/>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This is important to do collaboratively for a few reasons: to make this work visible to the partner, to build consensus within the team, to harness the perspectives of different listeners, and to correct for biases that can arise (especially if not every research team member was in every interview).</w:t>
      </w:r>
    </w:p>
    <w:p w14:paraId="314DF3FE" w14:textId="77777777" w:rsidR="000830B8" w:rsidRPr="000830B8" w:rsidRDefault="000830B8" w:rsidP="000830B8">
      <w:pPr>
        <w:numPr>
          <w:ilvl w:val="1"/>
          <w:numId w:val="23"/>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It helps to have a clear facilitator, and circle back multiple times to make sure the groupings </w:t>
      </w:r>
      <w:proofErr w:type="gramStart"/>
      <w:r w:rsidRPr="000830B8">
        <w:rPr>
          <w:rFonts w:ascii="Segoe UI" w:eastAsia="Times New Roman" w:hAnsi="Segoe UI" w:cs="Segoe UI"/>
          <w:color w:val="1F2328"/>
          <w:sz w:val="24"/>
          <w:szCs w:val="24"/>
        </w:rPr>
        <w:t>actually make</w:t>
      </w:r>
      <w:proofErr w:type="gramEnd"/>
      <w:r w:rsidRPr="000830B8">
        <w:rPr>
          <w:rFonts w:ascii="Segoe UI" w:eastAsia="Times New Roman" w:hAnsi="Segoe UI" w:cs="Segoe UI"/>
          <w:color w:val="1F2328"/>
          <w:sz w:val="24"/>
          <w:szCs w:val="24"/>
        </w:rPr>
        <w:t xml:space="preserve"> sense to everyone.</w:t>
      </w:r>
    </w:p>
    <w:p w14:paraId="16961611" w14:textId="77777777" w:rsidR="000830B8" w:rsidRPr="000830B8" w:rsidRDefault="000830B8" w:rsidP="000830B8">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Naming themes or insights; this forces more clarity in the affinity mapping. Statements or sentences (rather than words/phrases) can help work toward useful content that will become part of a report or summary.</w:t>
      </w:r>
    </w:p>
    <w:p w14:paraId="16D945E5" w14:textId="77777777" w:rsidR="000830B8" w:rsidRPr="000830B8" w:rsidRDefault="000830B8" w:rsidP="000830B8">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 xml:space="preserve">Avoid including people in synthesis who didn’t participate in any research sessions. If you do need to include team members who weren’t able to at least </w:t>
      </w:r>
      <w:r w:rsidRPr="000830B8">
        <w:rPr>
          <w:rFonts w:ascii="Segoe UI" w:eastAsia="Times New Roman" w:hAnsi="Segoe UI" w:cs="Segoe UI"/>
          <w:color w:val="1F2328"/>
          <w:sz w:val="24"/>
          <w:szCs w:val="24"/>
        </w:rPr>
        <w:lastRenderedPageBreak/>
        <w:t>observe research sessions, make sure they understand that their role will be limited to listening and/or asking questions.</w:t>
      </w:r>
    </w:p>
    <w:p w14:paraId="285B331E"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Resources:</w:t>
      </w:r>
    </w:p>
    <w:p w14:paraId="4DC4BFF8" w14:textId="77777777" w:rsidR="000830B8" w:rsidRPr="000830B8" w:rsidRDefault="000830B8" w:rsidP="000830B8">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44" w:history="1">
        <w:r w:rsidRPr="000830B8">
          <w:rPr>
            <w:rFonts w:ascii="Segoe UI" w:eastAsia="Times New Roman" w:hAnsi="Segoe UI" w:cs="Segoe UI"/>
            <w:color w:val="0000FF"/>
            <w:sz w:val="24"/>
            <w:szCs w:val="24"/>
            <w:u w:val="single"/>
          </w:rPr>
          <w:t xml:space="preserve">GOV.UK Service Manual: </w:t>
        </w:r>
        <w:proofErr w:type="spellStart"/>
        <w:r w:rsidRPr="000830B8">
          <w:rPr>
            <w:rFonts w:ascii="Segoe UI" w:eastAsia="Times New Roman" w:hAnsi="Segoe UI" w:cs="Segoe UI"/>
            <w:color w:val="0000FF"/>
            <w:sz w:val="24"/>
            <w:szCs w:val="24"/>
            <w:u w:val="single"/>
          </w:rPr>
          <w:t>Analyse</w:t>
        </w:r>
        <w:proofErr w:type="spellEnd"/>
        <w:r w:rsidRPr="000830B8">
          <w:rPr>
            <w:rFonts w:ascii="Segoe UI" w:eastAsia="Times New Roman" w:hAnsi="Segoe UI" w:cs="Segoe UI"/>
            <w:color w:val="0000FF"/>
            <w:sz w:val="24"/>
            <w:szCs w:val="24"/>
            <w:u w:val="single"/>
          </w:rPr>
          <w:t xml:space="preserve"> a research session</w:t>
        </w:r>
      </w:hyperlink>
    </w:p>
    <w:p w14:paraId="10055E2B" w14:textId="77777777" w:rsidR="000830B8" w:rsidRPr="000830B8" w:rsidRDefault="000830B8" w:rsidP="000830B8">
      <w:pPr>
        <w:numPr>
          <w:ilvl w:val="0"/>
          <w:numId w:val="24"/>
        </w:numPr>
        <w:shd w:val="clear" w:color="auto" w:fill="FFFFFF"/>
        <w:spacing w:before="60" w:after="100" w:afterAutospacing="1" w:line="240" w:lineRule="auto"/>
        <w:rPr>
          <w:rFonts w:ascii="Segoe UI" w:eastAsia="Times New Roman" w:hAnsi="Segoe UI" w:cs="Segoe UI"/>
          <w:color w:val="1F2328"/>
          <w:sz w:val="24"/>
          <w:szCs w:val="24"/>
        </w:rPr>
      </w:pPr>
      <w:hyperlink r:id="rId45" w:history="1">
        <w:r w:rsidRPr="000830B8">
          <w:rPr>
            <w:rFonts w:ascii="Segoe UI" w:eastAsia="Times New Roman" w:hAnsi="Segoe UI" w:cs="Segoe UI"/>
            <w:color w:val="0000FF"/>
            <w:sz w:val="24"/>
            <w:szCs w:val="24"/>
            <w:u w:val="single"/>
          </w:rPr>
          <w:t>GOV.UK Blog: How we do research analysis in agile</w:t>
        </w:r>
      </w:hyperlink>
    </w:p>
    <w:p w14:paraId="38FA5FA1" w14:textId="77777777" w:rsidR="000830B8" w:rsidRPr="000830B8" w:rsidRDefault="000830B8" w:rsidP="000830B8">
      <w:pPr>
        <w:shd w:val="clear" w:color="auto" w:fill="FFFFFF"/>
        <w:spacing w:before="360" w:after="240" w:line="240" w:lineRule="auto"/>
        <w:outlineLvl w:val="2"/>
        <w:rPr>
          <w:rFonts w:ascii="Segoe UI" w:eastAsia="Times New Roman" w:hAnsi="Segoe UI" w:cs="Segoe UI"/>
          <w:b/>
          <w:bCs/>
          <w:color w:val="1F2328"/>
          <w:sz w:val="30"/>
          <w:szCs w:val="30"/>
        </w:rPr>
      </w:pPr>
      <w:hyperlink r:id="rId46" w:anchor="document-and-share-what-you-learned" w:history="1">
        <w:r w:rsidRPr="000830B8">
          <w:rPr>
            <w:rFonts w:ascii="Segoe UI" w:eastAsia="Times New Roman" w:hAnsi="Segoe UI" w:cs="Segoe UI"/>
            <w:b/>
            <w:bCs/>
            <w:color w:val="0000FF"/>
            <w:sz w:val="30"/>
            <w:szCs w:val="30"/>
            <w:u w:val="single"/>
          </w:rPr>
          <w:t>Document and share what you learned</w:t>
        </w:r>
      </w:hyperlink>
    </w:p>
    <w:p w14:paraId="78336C51" w14:textId="77777777" w:rsidR="000830B8" w:rsidRPr="000830B8" w:rsidRDefault="000830B8" w:rsidP="000830B8">
      <w:pPr>
        <w:shd w:val="clear" w:color="auto" w:fill="FFFFFF"/>
        <w:spacing w:after="24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After collaborative synthesis, a few team members can further boil down findings into a report, presentation, or summary document.</w:t>
      </w:r>
    </w:p>
    <w:p w14:paraId="67CF4E8B" w14:textId="77777777" w:rsidR="000830B8" w:rsidRPr="000830B8" w:rsidRDefault="000830B8" w:rsidP="000830B8">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This document should cover not just what you learned, but why it matters.</w:t>
      </w:r>
    </w:p>
    <w:p w14:paraId="170512B9" w14:textId="77777777" w:rsidR="000830B8" w:rsidRPr="000830B8" w:rsidRDefault="000830B8" w:rsidP="000830B8">
      <w:pPr>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Aim to make this document </w:t>
      </w:r>
      <w:r w:rsidRPr="000830B8">
        <w:rPr>
          <w:rFonts w:ascii="Segoe UI" w:eastAsia="Times New Roman" w:hAnsi="Segoe UI" w:cs="Segoe UI"/>
          <w:b/>
          <w:bCs/>
          <w:color w:val="1F2328"/>
          <w:sz w:val="24"/>
          <w:szCs w:val="24"/>
        </w:rPr>
        <w:t>true</w:t>
      </w:r>
      <w:r w:rsidRPr="000830B8">
        <w:rPr>
          <w:rFonts w:ascii="Segoe UI" w:eastAsia="Times New Roman" w:hAnsi="Segoe UI" w:cs="Segoe UI"/>
          <w:color w:val="1F2328"/>
          <w:sz w:val="24"/>
          <w:szCs w:val="24"/>
        </w:rPr>
        <w:t> and </w:t>
      </w:r>
      <w:r w:rsidRPr="000830B8">
        <w:rPr>
          <w:rFonts w:ascii="Segoe UI" w:eastAsia="Times New Roman" w:hAnsi="Segoe UI" w:cs="Segoe UI"/>
          <w:b/>
          <w:bCs/>
          <w:color w:val="1F2328"/>
          <w:sz w:val="24"/>
          <w:szCs w:val="24"/>
        </w:rPr>
        <w:t>useful</w:t>
      </w:r>
      <w:r w:rsidRPr="000830B8">
        <w:rPr>
          <w:rFonts w:ascii="Segoe UI" w:eastAsia="Times New Roman" w:hAnsi="Segoe UI" w:cs="Segoe UI"/>
          <w:color w:val="1F2328"/>
          <w:sz w:val="24"/>
          <w:szCs w:val="24"/>
        </w:rPr>
        <w:t>, rather than comprehensive.</w:t>
      </w:r>
    </w:p>
    <w:p w14:paraId="38AC1016" w14:textId="77777777" w:rsidR="000830B8" w:rsidRPr="000830B8" w:rsidRDefault="000830B8" w:rsidP="000830B8">
      <w:pPr>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All research team members should review this document to make sure it rings true and accurately represents the research as they understood it.</w:t>
      </w:r>
    </w:p>
    <w:p w14:paraId="3BF1DD68" w14:textId="77777777" w:rsidR="000830B8" w:rsidRPr="000830B8" w:rsidRDefault="000830B8" w:rsidP="000830B8">
      <w:pPr>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Put this document someplace where future team members can find it! (We usually post reports in this research branch, organized by sprint.)</w:t>
      </w:r>
    </w:p>
    <w:p w14:paraId="48C7A836" w14:textId="77777777" w:rsidR="000830B8" w:rsidRPr="000830B8" w:rsidRDefault="000830B8" w:rsidP="000830B8">
      <w:pPr>
        <w:shd w:val="clear" w:color="auto" w:fill="FFFFFF"/>
        <w:spacing w:before="360" w:after="240" w:line="240" w:lineRule="auto"/>
        <w:outlineLvl w:val="1"/>
        <w:rPr>
          <w:rFonts w:ascii="Segoe UI" w:eastAsia="Times New Roman" w:hAnsi="Segoe UI" w:cs="Segoe UI"/>
          <w:b/>
          <w:bCs/>
          <w:color w:val="1F2328"/>
          <w:sz w:val="36"/>
          <w:szCs w:val="36"/>
        </w:rPr>
      </w:pPr>
      <w:hyperlink r:id="rId47" w:anchor="decide-what-to-do-based-on-the-research" w:history="1">
        <w:r w:rsidRPr="000830B8">
          <w:rPr>
            <w:rFonts w:ascii="Segoe UI" w:eastAsia="Times New Roman" w:hAnsi="Segoe UI" w:cs="Segoe UI"/>
            <w:b/>
            <w:bCs/>
            <w:color w:val="0000FF"/>
            <w:sz w:val="36"/>
            <w:szCs w:val="36"/>
            <w:u w:val="single"/>
          </w:rPr>
          <w:t>Decide what to do based on the research</w:t>
        </w:r>
      </w:hyperlink>
    </w:p>
    <w:p w14:paraId="2E8CF9C2" w14:textId="77777777" w:rsidR="000830B8" w:rsidRPr="000830B8" w:rsidRDefault="000830B8" w:rsidP="000830B8">
      <w:pPr>
        <w:shd w:val="clear" w:color="auto" w:fill="FFFFFF"/>
        <w:spacing w:after="0" w:line="240" w:lineRule="auto"/>
        <w:rPr>
          <w:rFonts w:ascii="Segoe UI" w:eastAsia="Times New Roman" w:hAnsi="Segoe UI" w:cs="Segoe UI"/>
          <w:color w:val="1F2328"/>
          <w:sz w:val="24"/>
          <w:szCs w:val="24"/>
        </w:rPr>
      </w:pPr>
      <w:r w:rsidRPr="000830B8">
        <w:rPr>
          <w:rFonts w:ascii="Segoe UI" w:eastAsia="Times New Roman" w:hAnsi="Segoe UI" w:cs="Segoe UI"/>
          <w:color w:val="1F2328"/>
          <w:sz w:val="24"/>
          <w:szCs w:val="24"/>
        </w:rPr>
        <w:t>After each round of research, the whole team — led by the PM — should identify how the research changes the next sprint’s work. This could include new bugs identified, new features to explore, or a different design focus.</w:t>
      </w:r>
    </w:p>
    <w:p w14:paraId="21D92745" w14:textId="77777777" w:rsidR="006A528C" w:rsidRDefault="006A528C"/>
    <w:sectPr w:rsidR="006A5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74F2"/>
    <w:multiLevelType w:val="multilevel"/>
    <w:tmpl w:val="800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D6983"/>
    <w:multiLevelType w:val="multilevel"/>
    <w:tmpl w:val="384AC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41455"/>
    <w:multiLevelType w:val="multilevel"/>
    <w:tmpl w:val="58F6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80E17"/>
    <w:multiLevelType w:val="multilevel"/>
    <w:tmpl w:val="6AF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775F2"/>
    <w:multiLevelType w:val="multilevel"/>
    <w:tmpl w:val="177A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76799"/>
    <w:multiLevelType w:val="multilevel"/>
    <w:tmpl w:val="6BE6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21121"/>
    <w:multiLevelType w:val="multilevel"/>
    <w:tmpl w:val="C766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D5AE9"/>
    <w:multiLevelType w:val="multilevel"/>
    <w:tmpl w:val="D1A0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24D3F"/>
    <w:multiLevelType w:val="multilevel"/>
    <w:tmpl w:val="6F82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7478F"/>
    <w:multiLevelType w:val="multilevel"/>
    <w:tmpl w:val="E11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E24E6"/>
    <w:multiLevelType w:val="multilevel"/>
    <w:tmpl w:val="83C6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21105"/>
    <w:multiLevelType w:val="multilevel"/>
    <w:tmpl w:val="2CE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04246"/>
    <w:multiLevelType w:val="multilevel"/>
    <w:tmpl w:val="600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A6EF2"/>
    <w:multiLevelType w:val="multilevel"/>
    <w:tmpl w:val="1D6A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B7AB9"/>
    <w:multiLevelType w:val="multilevel"/>
    <w:tmpl w:val="9B3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43CBA"/>
    <w:multiLevelType w:val="multilevel"/>
    <w:tmpl w:val="F9E8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04E27"/>
    <w:multiLevelType w:val="multilevel"/>
    <w:tmpl w:val="D21C0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C0154"/>
    <w:multiLevelType w:val="multilevel"/>
    <w:tmpl w:val="5C86D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443FB"/>
    <w:multiLevelType w:val="multilevel"/>
    <w:tmpl w:val="8C0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C2AF7"/>
    <w:multiLevelType w:val="multilevel"/>
    <w:tmpl w:val="26A2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328F8"/>
    <w:multiLevelType w:val="multilevel"/>
    <w:tmpl w:val="BBB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001AF"/>
    <w:multiLevelType w:val="multilevel"/>
    <w:tmpl w:val="A43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AB2AAE"/>
    <w:multiLevelType w:val="multilevel"/>
    <w:tmpl w:val="13F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A7BDC"/>
    <w:multiLevelType w:val="multilevel"/>
    <w:tmpl w:val="E1F8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86D48"/>
    <w:multiLevelType w:val="multilevel"/>
    <w:tmpl w:val="7EF05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392006">
    <w:abstractNumId w:val="9"/>
  </w:num>
  <w:num w:numId="2" w16cid:durableId="1902790890">
    <w:abstractNumId w:val="21"/>
  </w:num>
  <w:num w:numId="3" w16cid:durableId="2025545807">
    <w:abstractNumId w:val="22"/>
  </w:num>
  <w:num w:numId="4" w16cid:durableId="2143423715">
    <w:abstractNumId w:val="12"/>
  </w:num>
  <w:num w:numId="5" w16cid:durableId="326593939">
    <w:abstractNumId w:val="19"/>
  </w:num>
  <w:num w:numId="6" w16cid:durableId="1983654442">
    <w:abstractNumId w:val="4"/>
  </w:num>
  <w:num w:numId="7" w16cid:durableId="1497918082">
    <w:abstractNumId w:val="14"/>
  </w:num>
  <w:num w:numId="8" w16cid:durableId="1299527165">
    <w:abstractNumId w:val="6"/>
  </w:num>
  <w:num w:numId="9" w16cid:durableId="1989898365">
    <w:abstractNumId w:val="7"/>
  </w:num>
  <w:num w:numId="10" w16cid:durableId="940380701">
    <w:abstractNumId w:val="0"/>
  </w:num>
  <w:num w:numId="11" w16cid:durableId="672336995">
    <w:abstractNumId w:val="8"/>
  </w:num>
  <w:num w:numId="12" w16cid:durableId="1515683085">
    <w:abstractNumId w:val="2"/>
  </w:num>
  <w:num w:numId="13" w16cid:durableId="739979881">
    <w:abstractNumId w:val="24"/>
  </w:num>
  <w:num w:numId="14" w16cid:durableId="357706999">
    <w:abstractNumId w:val="10"/>
  </w:num>
  <w:num w:numId="15" w16cid:durableId="867377679">
    <w:abstractNumId w:val="11"/>
  </w:num>
  <w:num w:numId="16" w16cid:durableId="1099568085">
    <w:abstractNumId w:val="16"/>
  </w:num>
  <w:num w:numId="17" w16cid:durableId="210776316">
    <w:abstractNumId w:val="5"/>
  </w:num>
  <w:num w:numId="18" w16cid:durableId="2034569866">
    <w:abstractNumId w:val="17"/>
  </w:num>
  <w:num w:numId="19" w16cid:durableId="2046438261">
    <w:abstractNumId w:val="23"/>
  </w:num>
  <w:num w:numId="20" w16cid:durableId="1668315856">
    <w:abstractNumId w:val="18"/>
  </w:num>
  <w:num w:numId="21" w16cid:durableId="1211653875">
    <w:abstractNumId w:val="15"/>
  </w:num>
  <w:num w:numId="22" w16cid:durableId="1794325718">
    <w:abstractNumId w:val="1"/>
  </w:num>
  <w:num w:numId="23" w16cid:durableId="712273159">
    <w:abstractNumId w:val="13"/>
  </w:num>
  <w:num w:numId="24" w16cid:durableId="1709262386">
    <w:abstractNumId w:val="20"/>
  </w:num>
  <w:num w:numId="25" w16cid:durableId="603804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B8"/>
    <w:rsid w:val="000830B8"/>
    <w:rsid w:val="006A528C"/>
    <w:rsid w:val="00936B4C"/>
    <w:rsid w:val="00C12D27"/>
    <w:rsid w:val="00CC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0A83"/>
  <w15:chartTrackingRefBased/>
  <w15:docId w15:val="{C4A15492-6043-4CC3-892D-500D0057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30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30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30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30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30B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0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30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30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30B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30B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830B8"/>
    <w:rPr>
      <w:color w:val="0000FF"/>
      <w:u w:val="single"/>
    </w:rPr>
  </w:style>
  <w:style w:type="character" w:customStyle="1" w:styleId="button-label">
    <w:name w:val="button-label"/>
    <w:basedOn w:val="DefaultParagraphFont"/>
    <w:rsid w:val="000830B8"/>
  </w:style>
  <w:style w:type="character" w:customStyle="1" w:styleId="counter">
    <w:name w:val="counter"/>
    <w:basedOn w:val="DefaultParagraphFont"/>
    <w:rsid w:val="000830B8"/>
  </w:style>
  <w:style w:type="character" w:styleId="Emphasis">
    <w:name w:val="Emphasis"/>
    <w:basedOn w:val="DefaultParagraphFont"/>
    <w:uiPriority w:val="20"/>
    <w:qFormat/>
    <w:rsid w:val="000830B8"/>
    <w:rPr>
      <w:i/>
      <w:iCs/>
    </w:rPr>
  </w:style>
  <w:style w:type="paragraph" w:styleId="NormalWeb">
    <w:name w:val="Normal (Web)"/>
    <w:basedOn w:val="Normal"/>
    <w:uiPriority w:val="99"/>
    <w:semiHidden/>
    <w:unhideWhenUsed/>
    <w:rsid w:val="000830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30B8"/>
    <w:rPr>
      <w:rFonts w:ascii="Courier New" w:eastAsia="Times New Roman" w:hAnsi="Courier New" w:cs="Courier New"/>
      <w:sz w:val="20"/>
      <w:szCs w:val="20"/>
    </w:rPr>
  </w:style>
  <w:style w:type="character" w:styleId="Strong">
    <w:name w:val="Strong"/>
    <w:basedOn w:val="DefaultParagraphFont"/>
    <w:uiPriority w:val="22"/>
    <w:qFormat/>
    <w:rsid w:val="000830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4454">
      <w:bodyDiv w:val="1"/>
      <w:marLeft w:val="0"/>
      <w:marRight w:val="0"/>
      <w:marTop w:val="0"/>
      <w:marBottom w:val="0"/>
      <w:divBdr>
        <w:top w:val="none" w:sz="0" w:space="0" w:color="auto"/>
        <w:left w:val="none" w:sz="0" w:space="0" w:color="auto"/>
        <w:bottom w:val="none" w:sz="0" w:space="0" w:color="auto"/>
        <w:right w:val="none" w:sz="0" w:space="0" w:color="auto"/>
      </w:divBdr>
      <w:divsChild>
        <w:div w:id="1542285356">
          <w:marLeft w:val="0"/>
          <w:marRight w:val="0"/>
          <w:marTop w:val="0"/>
          <w:marBottom w:val="0"/>
          <w:divBdr>
            <w:top w:val="none" w:sz="0" w:space="0" w:color="auto"/>
            <w:left w:val="none" w:sz="0" w:space="0" w:color="auto"/>
            <w:bottom w:val="none" w:sz="0" w:space="0" w:color="auto"/>
            <w:right w:val="none" w:sz="0" w:space="0" w:color="auto"/>
          </w:divBdr>
          <w:divsChild>
            <w:div w:id="1952397705">
              <w:marLeft w:val="0"/>
              <w:marRight w:val="0"/>
              <w:marTop w:val="60"/>
              <w:marBottom w:val="0"/>
              <w:divBdr>
                <w:top w:val="none" w:sz="0" w:space="0" w:color="auto"/>
                <w:left w:val="none" w:sz="0" w:space="0" w:color="auto"/>
                <w:bottom w:val="none" w:sz="0" w:space="0" w:color="auto"/>
                <w:right w:val="none" w:sz="0" w:space="0" w:color="auto"/>
              </w:divBdr>
            </w:div>
          </w:divsChild>
        </w:div>
        <w:div w:id="226384678">
          <w:marLeft w:val="0"/>
          <w:marRight w:val="0"/>
          <w:marTop w:val="120"/>
          <w:marBottom w:val="0"/>
          <w:divBdr>
            <w:top w:val="none" w:sz="0" w:space="0" w:color="auto"/>
            <w:left w:val="none" w:sz="0" w:space="0" w:color="auto"/>
            <w:bottom w:val="none" w:sz="0" w:space="0" w:color="auto"/>
            <w:right w:val="none" w:sz="0" w:space="0" w:color="auto"/>
          </w:divBdr>
        </w:div>
        <w:div w:id="479541299">
          <w:marLeft w:val="0"/>
          <w:marRight w:val="0"/>
          <w:marTop w:val="0"/>
          <w:marBottom w:val="0"/>
          <w:divBdr>
            <w:top w:val="none" w:sz="0" w:space="0" w:color="auto"/>
            <w:left w:val="none" w:sz="0" w:space="0" w:color="auto"/>
            <w:bottom w:val="none" w:sz="0" w:space="0" w:color="auto"/>
            <w:right w:val="none" w:sz="0" w:space="0" w:color="auto"/>
          </w:divBdr>
          <w:divsChild>
            <w:div w:id="855771120">
              <w:marLeft w:val="0"/>
              <w:marRight w:val="0"/>
              <w:marTop w:val="0"/>
              <w:marBottom w:val="0"/>
              <w:divBdr>
                <w:top w:val="none" w:sz="0" w:space="0" w:color="auto"/>
                <w:left w:val="none" w:sz="0" w:space="0" w:color="auto"/>
                <w:bottom w:val="none" w:sz="0" w:space="0" w:color="auto"/>
                <w:right w:val="none" w:sz="0" w:space="0" w:color="auto"/>
              </w:divBdr>
              <w:divsChild>
                <w:div w:id="1648242442">
                  <w:marLeft w:val="0"/>
                  <w:marRight w:val="0"/>
                  <w:marTop w:val="0"/>
                  <w:marBottom w:val="0"/>
                  <w:divBdr>
                    <w:top w:val="none" w:sz="0" w:space="0" w:color="auto"/>
                    <w:left w:val="none" w:sz="0" w:space="0" w:color="auto"/>
                    <w:bottom w:val="none" w:sz="0" w:space="0" w:color="auto"/>
                    <w:right w:val="none" w:sz="0" w:space="0" w:color="auto"/>
                  </w:divBdr>
                  <w:divsChild>
                    <w:div w:id="55861671">
                      <w:marLeft w:val="0"/>
                      <w:marRight w:val="0"/>
                      <w:marTop w:val="0"/>
                      <w:marBottom w:val="0"/>
                      <w:divBdr>
                        <w:top w:val="none" w:sz="0" w:space="0" w:color="auto"/>
                        <w:left w:val="none" w:sz="0" w:space="0" w:color="auto"/>
                        <w:bottom w:val="none" w:sz="0" w:space="0" w:color="auto"/>
                        <w:right w:val="none" w:sz="0" w:space="0" w:color="auto"/>
                      </w:divBdr>
                      <w:divsChild>
                        <w:div w:id="895240353">
                          <w:marLeft w:val="0"/>
                          <w:marRight w:val="0"/>
                          <w:marTop w:val="0"/>
                          <w:marBottom w:val="0"/>
                          <w:divBdr>
                            <w:top w:val="none" w:sz="0" w:space="0" w:color="auto"/>
                            <w:left w:val="none" w:sz="0" w:space="0" w:color="auto"/>
                            <w:bottom w:val="none" w:sz="0" w:space="0" w:color="auto"/>
                            <w:right w:val="none" w:sz="0" w:space="0" w:color="auto"/>
                          </w:divBdr>
                          <w:divsChild>
                            <w:div w:id="1755123324">
                              <w:marLeft w:val="0"/>
                              <w:marRight w:val="0"/>
                              <w:marTop w:val="0"/>
                              <w:marBottom w:val="0"/>
                              <w:divBdr>
                                <w:top w:val="single" w:sz="24" w:space="0" w:color="auto"/>
                                <w:left w:val="single" w:sz="24" w:space="0" w:color="auto"/>
                                <w:bottom w:val="single" w:sz="24" w:space="0" w:color="auto"/>
                                <w:right w:val="single" w:sz="24" w:space="0" w:color="auto"/>
                              </w:divBdr>
                              <w:divsChild>
                                <w:div w:id="1448231810">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1451822630">
                          <w:marLeft w:val="0"/>
                          <w:marRight w:val="0"/>
                          <w:marTop w:val="0"/>
                          <w:marBottom w:val="0"/>
                          <w:divBdr>
                            <w:top w:val="none" w:sz="0" w:space="0" w:color="auto"/>
                            <w:left w:val="none" w:sz="0" w:space="0" w:color="auto"/>
                            <w:bottom w:val="none" w:sz="0" w:space="0" w:color="auto"/>
                            <w:right w:val="none" w:sz="0" w:space="0" w:color="auto"/>
                          </w:divBdr>
                          <w:divsChild>
                            <w:div w:id="1676103374">
                              <w:marLeft w:val="0"/>
                              <w:marRight w:val="0"/>
                              <w:marTop w:val="0"/>
                              <w:marBottom w:val="0"/>
                              <w:divBdr>
                                <w:top w:val="single" w:sz="24" w:space="0" w:color="auto"/>
                                <w:left w:val="single" w:sz="24" w:space="0" w:color="auto"/>
                                <w:bottom w:val="single" w:sz="24" w:space="0" w:color="auto"/>
                                <w:right w:val="single" w:sz="24" w:space="0" w:color="auto"/>
                              </w:divBdr>
                              <w:divsChild>
                                <w:div w:id="18492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9032">
                  <w:marLeft w:val="0"/>
                  <w:marRight w:val="0"/>
                  <w:marTop w:val="0"/>
                  <w:marBottom w:val="0"/>
                  <w:divBdr>
                    <w:top w:val="none" w:sz="0" w:space="0" w:color="auto"/>
                    <w:left w:val="none" w:sz="0" w:space="0" w:color="auto"/>
                    <w:bottom w:val="none" w:sz="0" w:space="0" w:color="auto"/>
                    <w:right w:val="none" w:sz="0" w:space="0" w:color="auto"/>
                  </w:divBdr>
                  <w:divsChild>
                    <w:div w:id="1820031366">
                      <w:marLeft w:val="0"/>
                      <w:marRight w:val="0"/>
                      <w:marTop w:val="0"/>
                      <w:marBottom w:val="0"/>
                      <w:divBdr>
                        <w:top w:val="none" w:sz="0" w:space="0" w:color="auto"/>
                        <w:left w:val="none" w:sz="0" w:space="0" w:color="auto"/>
                        <w:bottom w:val="none" w:sz="0" w:space="0" w:color="auto"/>
                        <w:right w:val="none" w:sz="0" w:space="0" w:color="auto"/>
                      </w:divBdr>
                      <w:divsChild>
                        <w:div w:id="16751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66019">
      <w:bodyDiv w:val="1"/>
      <w:marLeft w:val="0"/>
      <w:marRight w:val="0"/>
      <w:marTop w:val="0"/>
      <w:marBottom w:val="0"/>
      <w:divBdr>
        <w:top w:val="none" w:sz="0" w:space="0" w:color="auto"/>
        <w:left w:val="none" w:sz="0" w:space="0" w:color="auto"/>
        <w:bottom w:val="none" w:sz="0" w:space="0" w:color="auto"/>
        <w:right w:val="none" w:sz="0" w:space="0" w:color="auto"/>
      </w:divBdr>
      <w:divsChild>
        <w:div w:id="1831214635">
          <w:marLeft w:val="0"/>
          <w:marRight w:val="0"/>
          <w:marTop w:val="0"/>
          <w:marBottom w:val="0"/>
          <w:divBdr>
            <w:top w:val="none" w:sz="0" w:space="0" w:color="auto"/>
            <w:left w:val="none" w:sz="0" w:space="0" w:color="auto"/>
            <w:bottom w:val="none" w:sz="0" w:space="0" w:color="auto"/>
            <w:right w:val="none" w:sz="0" w:space="0" w:color="auto"/>
          </w:divBdr>
          <w:divsChild>
            <w:div w:id="246959302">
              <w:marLeft w:val="0"/>
              <w:marRight w:val="0"/>
              <w:marTop w:val="60"/>
              <w:marBottom w:val="0"/>
              <w:divBdr>
                <w:top w:val="none" w:sz="0" w:space="0" w:color="auto"/>
                <w:left w:val="none" w:sz="0" w:space="0" w:color="auto"/>
                <w:bottom w:val="none" w:sz="0" w:space="0" w:color="auto"/>
                <w:right w:val="none" w:sz="0" w:space="0" w:color="auto"/>
              </w:divBdr>
            </w:div>
          </w:divsChild>
        </w:div>
        <w:div w:id="1562517069">
          <w:marLeft w:val="0"/>
          <w:marRight w:val="0"/>
          <w:marTop w:val="120"/>
          <w:marBottom w:val="0"/>
          <w:divBdr>
            <w:top w:val="none" w:sz="0" w:space="0" w:color="auto"/>
            <w:left w:val="none" w:sz="0" w:space="0" w:color="auto"/>
            <w:bottom w:val="none" w:sz="0" w:space="0" w:color="auto"/>
            <w:right w:val="none" w:sz="0" w:space="0" w:color="auto"/>
          </w:divBdr>
        </w:div>
        <w:div w:id="763647860">
          <w:marLeft w:val="0"/>
          <w:marRight w:val="0"/>
          <w:marTop w:val="0"/>
          <w:marBottom w:val="0"/>
          <w:divBdr>
            <w:top w:val="none" w:sz="0" w:space="0" w:color="auto"/>
            <w:left w:val="none" w:sz="0" w:space="0" w:color="auto"/>
            <w:bottom w:val="none" w:sz="0" w:space="0" w:color="auto"/>
            <w:right w:val="none" w:sz="0" w:space="0" w:color="auto"/>
          </w:divBdr>
          <w:divsChild>
            <w:div w:id="1485051920">
              <w:marLeft w:val="0"/>
              <w:marRight w:val="0"/>
              <w:marTop w:val="0"/>
              <w:marBottom w:val="0"/>
              <w:divBdr>
                <w:top w:val="none" w:sz="0" w:space="0" w:color="auto"/>
                <w:left w:val="none" w:sz="0" w:space="0" w:color="auto"/>
                <w:bottom w:val="none" w:sz="0" w:space="0" w:color="auto"/>
                <w:right w:val="none" w:sz="0" w:space="0" w:color="auto"/>
              </w:divBdr>
              <w:divsChild>
                <w:div w:id="236673397">
                  <w:marLeft w:val="0"/>
                  <w:marRight w:val="0"/>
                  <w:marTop w:val="0"/>
                  <w:marBottom w:val="0"/>
                  <w:divBdr>
                    <w:top w:val="none" w:sz="0" w:space="0" w:color="auto"/>
                    <w:left w:val="none" w:sz="0" w:space="0" w:color="auto"/>
                    <w:bottom w:val="none" w:sz="0" w:space="0" w:color="auto"/>
                    <w:right w:val="none" w:sz="0" w:space="0" w:color="auto"/>
                  </w:divBdr>
                  <w:divsChild>
                    <w:div w:id="164319561">
                      <w:marLeft w:val="0"/>
                      <w:marRight w:val="0"/>
                      <w:marTop w:val="0"/>
                      <w:marBottom w:val="0"/>
                      <w:divBdr>
                        <w:top w:val="none" w:sz="0" w:space="0" w:color="auto"/>
                        <w:left w:val="none" w:sz="0" w:space="0" w:color="auto"/>
                        <w:bottom w:val="none" w:sz="0" w:space="0" w:color="auto"/>
                        <w:right w:val="none" w:sz="0" w:space="0" w:color="auto"/>
                      </w:divBdr>
                      <w:divsChild>
                        <w:div w:id="130051684">
                          <w:marLeft w:val="0"/>
                          <w:marRight w:val="0"/>
                          <w:marTop w:val="0"/>
                          <w:marBottom w:val="0"/>
                          <w:divBdr>
                            <w:top w:val="none" w:sz="0" w:space="0" w:color="auto"/>
                            <w:left w:val="none" w:sz="0" w:space="0" w:color="auto"/>
                            <w:bottom w:val="none" w:sz="0" w:space="0" w:color="auto"/>
                            <w:right w:val="none" w:sz="0" w:space="0" w:color="auto"/>
                          </w:divBdr>
                          <w:divsChild>
                            <w:div w:id="84109393">
                              <w:marLeft w:val="0"/>
                              <w:marRight w:val="0"/>
                              <w:marTop w:val="0"/>
                              <w:marBottom w:val="0"/>
                              <w:divBdr>
                                <w:top w:val="single" w:sz="24" w:space="0" w:color="auto"/>
                                <w:left w:val="single" w:sz="24" w:space="0" w:color="auto"/>
                                <w:bottom w:val="single" w:sz="24" w:space="0" w:color="auto"/>
                                <w:right w:val="single" w:sz="24" w:space="0" w:color="auto"/>
                              </w:divBdr>
                              <w:divsChild>
                                <w:div w:id="169417840">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454252176">
                          <w:marLeft w:val="0"/>
                          <w:marRight w:val="0"/>
                          <w:marTop w:val="0"/>
                          <w:marBottom w:val="0"/>
                          <w:divBdr>
                            <w:top w:val="none" w:sz="0" w:space="0" w:color="auto"/>
                            <w:left w:val="none" w:sz="0" w:space="0" w:color="auto"/>
                            <w:bottom w:val="none" w:sz="0" w:space="0" w:color="auto"/>
                            <w:right w:val="none" w:sz="0" w:space="0" w:color="auto"/>
                          </w:divBdr>
                          <w:divsChild>
                            <w:div w:id="293416046">
                              <w:marLeft w:val="0"/>
                              <w:marRight w:val="0"/>
                              <w:marTop w:val="0"/>
                              <w:marBottom w:val="0"/>
                              <w:divBdr>
                                <w:top w:val="single" w:sz="24" w:space="0" w:color="auto"/>
                                <w:left w:val="single" w:sz="24" w:space="0" w:color="auto"/>
                                <w:bottom w:val="single" w:sz="24" w:space="0" w:color="auto"/>
                                <w:right w:val="single" w:sz="24" w:space="0" w:color="auto"/>
                              </w:divBdr>
                              <w:divsChild>
                                <w:div w:id="9034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3266">
                  <w:marLeft w:val="0"/>
                  <w:marRight w:val="0"/>
                  <w:marTop w:val="0"/>
                  <w:marBottom w:val="0"/>
                  <w:divBdr>
                    <w:top w:val="none" w:sz="0" w:space="0" w:color="auto"/>
                    <w:left w:val="none" w:sz="0" w:space="0" w:color="auto"/>
                    <w:bottom w:val="none" w:sz="0" w:space="0" w:color="auto"/>
                    <w:right w:val="none" w:sz="0" w:space="0" w:color="auto"/>
                  </w:divBdr>
                  <w:divsChild>
                    <w:div w:id="746148415">
                      <w:marLeft w:val="0"/>
                      <w:marRight w:val="0"/>
                      <w:marTop w:val="0"/>
                      <w:marBottom w:val="0"/>
                      <w:divBdr>
                        <w:top w:val="none" w:sz="0" w:space="0" w:color="auto"/>
                        <w:left w:val="none" w:sz="0" w:space="0" w:color="auto"/>
                        <w:bottom w:val="none" w:sz="0" w:space="0" w:color="auto"/>
                        <w:right w:val="none" w:sz="0" w:space="0" w:color="auto"/>
                      </w:divBdr>
                      <w:divsChild>
                        <w:div w:id="20602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OI-ONRR/nrrd/wiki/Research-norms-and-processes" TargetMode="External"/><Relationship Id="rId18" Type="http://schemas.openxmlformats.org/officeDocument/2006/relationships/hyperlink" Target="https://github.com/DOI-ONRR/nrrd/wiki/Research-norms-and-processes" TargetMode="External"/><Relationship Id="rId26" Type="http://schemas.openxmlformats.org/officeDocument/2006/relationships/hyperlink" Target="https://www.nngroup.com/articles/why-you-only-need-to-test-with-5-users/" TargetMode="External"/><Relationship Id="rId39" Type="http://schemas.openxmlformats.org/officeDocument/2006/relationships/hyperlink" Target="https://github.com/DOI-ONRR/nrrd/wiki/Research-norms-and-processes" TargetMode="External"/><Relationship Id="rId21" Type="http://schemas.openxmlformats.org/officeDocument/2006/relationships/hyperlink" Target="https://github.com/DOI-ONRR/nrrd/wiki/Research-norms-and-processes" TargetMode="External"/><Relationship Id="rId34" Type="http://schemas.openxmlformats.org/officeDocument/2006/relationships/hyperlink" Target="https://whitneyhess.com/blog/2010/07/07/my-best-advice-for-conducting-user-interviews/" TargetMode="External"/><Relationship Id="rId42" Type="http://schemas.openxmlformats.org/officeDocument/2006/relationships/hyperlink" Target="https://github.com/DOI-ONRR/nrrd/wiki/Research-norms-and-processes" TargetMode="External"/><Relationship Id="rId47" Type="http://schemas.openxmlformats.org/officeDocument/2006/relationships/hyperlink" Target="https://github.com/DOI-ONRR/nrrd/wiki/Research-norms-and-processes" TargetMode="External"/><Relationship Id="rId7" Type="http://schemas.openxmlformats.org/officeDocument/2006/relationships/hyperlink" Target="https://github.com/DOI-ONRR/nrrd/wiki/Research-norms-and-processes" TargetMode="External"/><Relationship Id="rId2" Type="http://schemas.openxmlformats.org/officeDocument/2006/relationships/styles" Target="styles.xml"/><Relationship Id="rId16" Type="http://schemas.openxmlformats.org/officeDocument/2006/relationships/hyperlink" Target="https://github.com/DOI-ONRR/nrrd/wiki/Research-norms-and-processes" TargetMode="External"/><Relationship Id="rId29" Type="http://schemas.openxmlformats.org/officeDocument/2006/relationships/hyperlink" Target="https://github.com/DOI-ONRR/nrrd/wiki/Research-norms-and-processes" TargetMode="External"/><Relationship Id="rId11" Type="http://schemas.openxmlformats.org/officeDocument/2006/relationships/hyperlink" Target="https://github.com/DOI-ONRR/nrrd/wiki/Research-norms-and-processes" TargetMode="External"/><Relationship Id="rId24" Type="http://schemas.openxmlformats.org/officeDocument/2006/relationships/hyperlink" Target="https://github.com/DOI-ONRR/nrrd/wiki/Research-norms-and-processes" TargetMode="External"/><Relationship Id="rId32" Type="http://schemas.openxmlformats.org/officeDocument/2006/relationships/hyperlink" Target="https://github.com/DOI-ONRR/nrrd/wiki/Research-norms-and-processes" TargetMode="External"/><Relationship Id="rId37" Type="http://schemas.openxmlformats.org/officeDocument/2006/relationships/hyperlink" Target="https://18f.gsa.gov/2016/02/09/tips-for-capturing-the-best-data-from-user-interviews/" TargetMode="External"/><Relationship Id="rId40" Type="http://schemas.openxmlformats.org/officeDocument/2006/relationships/hyperlink" Target="https://www.juliemyoung.com/blog/2016/12/15/user-interviews-bias-and-how-to-reduce-it" TargetMode="External"/><Relationship Id="rId45" Type="http://schemas.openxmlformats.org/officeDocument/2006/relationships/hyperlink" Target="https://userresearch.blog.gov.uk/2014/06/05/how-we-do-research-analysis-in-agile/" TargetMode="External"/><Relationship Id="rId5" Type="http://schemas.openxmlformats.org/officeDocument/2006/relationships/hyperlink" Target="https://github.com/DOI-ONRR/nrrd/wiki/Research-norms-and-processes" TargetMode="External"/><Relationship Id="rId15" Type="http://schemas.openxmlformats.org/officeDocument/2006/relationships/hyperlink" Target="https://github.com/DOI-ONRR/nrrd/wiki/Research-norms-and-processes" TargetMode="External"/><Relationship Id="rId23" Type="http://schemas.openxmlformats.org/officeDocument/2006/relationships/hyperlink" Target="https://github.com/DOI-ONRR/nrrd/wiki/Research-norms-and-processes" TargetMode="External"/><Relationship Id="rId28" Type="http://schemas.openxmlformats.org/officeDocument/2006/relationships/hyperlink" Target="https://methods.18f.gov/" TargetMode="External"/><Relationship Id="rId36" Type="http://schemas.openxmlformats.org/officeDocument/2006/relationships/hyperlink" Target="https://github.com/DOI-ONRR/nrrd/wiki/Research-norms-and-processes" TargetMode="External"/><Relationship Id="rId49" Type="http://schemas.openxmlformats.org/officeDocument/2006/relationships/theme" Target="theme/theme1.xml"/><Relationship Id="rId10" Type="http://schemas.openxmlformats.org/officeDocument/2006/relationships/hyperlink" Target="https://github.com/DOI-ONRR/nrrd/wiki/Research-norms-and-processes" TargetMode="External"/><Relationship Id="rId19" Type="http://schemas.openxmlformats.org/officeDocument/2006/relationships/hyperlink" Target="https://github.com/DOI-ONRR/nrrd/wiki/Research-norms-and-processes" TargetMode="External"/><Relationship Id="rId31" Type="http://schemas.openxmlformats.org/officeDocument/2006/relationships/hyperlink" Target="https://github.com/DOI-ONRR/nrrd/wiki/Research-norms-and-processes" TargetMode="External"/><Relationship Id="rId44" Type="http://schemas.openxmlformats.org/officeDocument/2006/relationships/hyperlink" Target="https://www.gov.uk/service-manual/user-research/analyse-a-research-session" TargetMode="External"/><Relationship Id="rId4" Type="http://schemas.openxmlformats.org/officeDocument/2006/relationships/webSettings" Target="webSettings.xml"/><Relationship Id="rId9" Type="http://schemas.openxmlformats.org/officeDocument/2006/relationships/hyperlink" Target="https://github.com/DOI-ONRR/nrrd/wiki/Research-norms-and-processes" TargetMode="External"/><Relationship Id="rId14" Type="http://schemas.openxmlformats.org/officeDocument/2006/relationships/hyperlink" Target="https://github.com/DOI-ONRR/nrrd/wiki/Research-norms-and-processes" TargetMode="External"/><Relationship Id="rId22" Type="http://schemas.openxmlformats.org/officeDocument/2006/relationships/hyperlink" Target="https://github.com/DOI-ONRR/nrrd/wiki/Research-norms-and-processes" TargetMode="External"/><Relationship Id="rId27" Type="http://schemas.openxmlformats.org/officeDocument/2006/relationships/hyperlink" Target="https://methods.18f.gov/" TargetMode="External"/><Relationship Id="rId30" Type="http://schemas.openxmlformats.org/officeDocument/2006/relationships/hyperlink" Target="https://blog.optimalworkshop.com/avoiding-bias-in-the-oh-so-human-world-of-user-testing" TargetMode="External"/><Relationship Id="rId35" Type="http://schemas.openxmlformats.org/officeDocument/2006/relationships/hyperlink" Target="https://github.com/DOI-ONRR/nrrd/wiki/Research-norms-and-processes" TargetMode="External"/><Relationship Id="rId43" Type="http://schemas.openxmlformats.org/officeDocument/2006/relationships/hyperlink" Target="https://github.com/DOI-ONRR/nrrd/wiki/Research-norms-and-processes" TargetMode="External"/><Relationship Id="rId48" Type="http://schemas.openxmlformats.org/officeDocument/2006/relationships/fontTable" Target="fontTable.xml"/><Relationship Id="rId8" Type="http://schemas.openxmlformats.org/officeDocument/2006/relationships/hyperlink" Target="https://18f.gsa.gov/" TargetMode="External"/><Relationship Id="rId3" Type="http://schemas.openxmlformats.org/officeDocument/2006/relationships/settings" Target="settings.xml"/><Relationship Id="rId12" Type="http://schemas.openxmlformats.org/officeDocument/2006/relationships/hyperlink" Target="https://github.com/DOI-ONRR/nrrd/wiki/Research-norms-and-processes" TargetMode="External"/><Relationship Id="rId17" Type="http://schemas.openxmlformats.org/officeDocument/2006/relationships/hyperlink" Target="https://github.com/DOI-ONRR/nrrd/wiki/Research-norms-and-processes" TargetMode="External"/><Relationship Id="rId25" Type="http://schemas.openxmlformats.org/officeDocument/2006/relationships/hyperlink" Target="https://github.com/DOI-ONRR/nrrd/wiki/Research-norms-and-processes" TargetMode="External"/><Relationship Id="rId33" Type="http://schemas.openxmlformats.org/officeDocument/2006/relationships/hyperlink" Target="https://github.com/DOI-ONRR/nrrd/wiki/Research-norms-and-processes" TargetMode="External"/><Relationship Id="rId38" Type="http://schemas.openxmlformats.org/officeDocument/2006/relationships/hyperlink" Target="https://github.com/DOI-ONRR/nrrd/wiki/Research-norms-and-processes" TargetMode="External"/><Relationship Id="rId46" Type="http://schemas.openxmlformats.org/officeDocument/2006/relationships/hyperlink" Target="https://github.com/DOI-ONRR/nrrd/wiki/Research-norms-and-processes" TargetMode="External"/><Relationship Id="rId20" Type="http://schemas.openxmlformats.org/officeDocument/2006/relationships/hyperlink" Target="https://github.com/DOI-ONRR/nrrd/wiki/Research-norms-and-processes" TargetMode="External"/><Relationship Id="rId41" Type="http://schemas.openxmlformats.org/officeDocument/2006/relationships/hyperlink" Target="https://github.com/DOI-ONRR/nrrd/wiki/Research-norms-and-processes" TargetMode="External"/><Relationship Id="rId1" Type="http://schemas.openxmlformats.org/officeDocument/2006/relationships/numbering" Target="numbering.xml"/><Relationship Id="rId6" Type="http://schemas.openxmlformats.org/officeDocument/2006/relationships/hyperlink" Target="https://github.com/18F/doi-extractives-data/tree/research/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2352</Words>
  <Characters>13411</Characters>
  <Application>Microsoft Office Word</Application>
  <DocSecurity>0</DocSecurity>
  <Lines>111</Lines>
  <Paragraphs>31</Paragraphs>
  <ScaleCrop>false</ScaleCrop>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Goldstein, Lindsay P</dc:creator>
  <cp:keywords/>
  <dc:description/>
  <cp:lastModifiedBy>Goldstein, Lindsay P</cp:lastModifiedBy>
  <cp:revision>1</cp:revision>
  <dcterms:created xsi:type="dcterms:W3CDTF">2023-09-27T03:18:00Z</dcterms:created>
  <dcterms:modified xsi:type="dcterms:W3CDTF">2023-09-27T03:21:00Z</dcterms:modified>
</cp:coreProperties>
</file>