
<file path=[Content_Types].xml><?xml version="1.0" encoding="utf-8"?>
<Types xmlns="http://schemas.openxmlformats.org/package/2006/content-types">
  <Override PartName="/word/embeddings/oleObject1.bin" ContentType="application/vnd.openxmlformats-officedocument.oleObject"/>
  <Override PartName="/docProps/core.xml" ContentType="application/vnd.openxmlformats-package.core-properties+xml"/>
  <Override PartName="/word/settings.xml" ContentType="application/vnd.openxmlformats-officedocument.wordprocessingml.settings+xml"/>
  <Default Extension="xml" ContentType="application/xml"/>
  <Override PartName="/word/footer1.xml" ContentType="application/vnd.openxmlformats-officedocument.wordprocessingml.footer+xml"/>
  <Default Extension="wmf" ContentType="image/x-wmf"/>
  <Override PartName="/word/document.xml" ContentType="application/vnd.openxmlformats-officedocument.wordprocessingml.template.main+xml"/>
  <Override PartName="/docProps/app.xml" ContentType="application/vnd.openxmlformats-officedocument.extended-properties+xml"/>
  <Default Extension="bin" ContentType="application/vnd.openxmlformats-officedocument.wordprocessingml.printerSettings"/>
  <Override PartName="/word/fontTable.xml" ContentType="application/vnd.openxmlformats-officedocument.wordprocessingml.fontTable+xml"/>
  <Default Extension="rels" ContentType="application/vnd.openxmlformats-package.relationships+xml"/>
  <Override PartName="/word/footnotes.xml" ContentType="application/vnd.openxmlformats-officedocument.wordprocessingml.footnotes+xml"/>
  <Override PartName="/word/styles.xml" ContentType="application/vnd.openxmlformats-officedocument.wordprocessingml.styles+xml"/>
  <Override PartName="/word/webSettings.xml" ContentType="application/vnd.openxmlformats-officedocument.wordprocessingml.webSettings+xml"/>
  <Override PartName="/word/embeddings/oleObject2.bin" ContentType="application/vnd.openxmlformats-officedocument.oleObject"/>
  <Override PartName="/word/footer3.xml" ContentType="application/vnd.openxmlformats-officedocument.wordprocessingml.footer+xml"/>
  <Override PartName="/word/numbering.xml" ContentType="application/vnd.openxmlformats-officedocument.wordprocessingml.numbering+xml"/>
  <Override PartName="/word/theme/theme1.xml" ContentType="application/vnd.openxmlformats-officedocument.theme+xml"/>
  <Override PartName="/word/footer2.xml" ContentType="application/vnd.openxmlformats-officedocument.wordprocessingml.footer+xml"/>
  <Override PartName="/word/endnotes.xml" ContentType="application/vnd.openxmlformats-officedocument.wordprocessingml.endnotes+xml"/>
  <Default Extension="png" ContentType="image/png"/>
</Types>
</file>

<file path=_rels/.rels><?xml version="1.0" encoding="UTF-8" standalone="yes"?>
<Relationships xmlns="http://schemas.openxmlformats.org/package/2006/relationships"><Relationship Id="rId2" Type="http://schemas.openxmlformats.org/package/2006/relationships/metadata/core-properties" Target="docProps/core.xml"/><Relationship Id="rId3" Type="http://schemas.openxmlformats.org/officeDocument/2006/relationships/extended-properties" Target="docProps/app.xml"/><Relationship Id="rId1" Type="http://schemas.openxmlformats.org/officeDocument/2006/relationships/officeDocument" Target="word/document.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E0060" w:rsidRDefault="000E0060">
      <w:r>
        <w:rPr>
          <w:noProof/>
        </w:rPr>
        <w:drawing>
          <wp:inline distT="0" distB="0" distL="0" distR="0">
            <wp:extent cx="1602740" cy="584200"/>
            <wp:effectExtent l="25400" t="0" r="0" b="0"/>
            <wp:docPr id="1" name="Picture 1" descr="USG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USGS"/>
                    <pic:cNvPicPr>
                      <a:picLocks noChangeAspect="1" noChangeArrowheads="1"/>
                    </pic:cNvPicPr>
                  </pic:nvPicPr>
                  <pic:blipFill>
                    <a:blip r:embed="rId7"/>
                    <a:srcRect/>
                    <a:stretch>
                      <a:fillRect/>
                    </a:stretch>
                  </pic:blipFill>
                  <pic:spPr bwMode="auto">
                    <a:xfrm>
                      <a:off x="0" y="0"/>
                      <a:ext cx="1602740" cy="584200"/>
                    </a:xfrm>
                    <a:prstGeom prst="rect">
                      <a:avLst/>
                    </a:prstGeom>
                    <a:noFill/>
                    <a:ln w="9525">
                      <a:noFill/>
                      <a:miter lim="800000"/>
                      <a:headEnd/>
                      <a:tailEnd/>
                    </a:ln>
                  </pic:spPr>
                </pic:pic>
              </a:graphicData>
            </a:graphic>
          </wp:inline>
        </w:drawing>
      </w:r>
    </w:p>
    <w:p w:rsidR="000E0060" w:rsidRDefault="009E3361" w:rsidP="000E0060">
      <w:pPr>
        <w:pStyle w:val="SecondaryIdentification"/>
      </w:pPr>
      <w:r>
        <w:t xml:space="preserve">Name of </w:t>
      </w:r>
      <w:r w:rsidR="00DF5725">
        <w:t xml:space="preserve">This </w:t>
      </w:r>
      <w:r>
        <w:t xml:space="preserve">Template is </w:t>
      </w:r>
      <w:r w:rsidR="00771E9C">
        <w:t>“MapManuscript_v1-0_04-11.dotx”</w:t>
      </w:r>
      <w:r>
        <w:t xml:space="preserve"> </w:t>
      </w:r>
      <w:r w:rsidR="000E0060">
        <w:t>(</w:t>
      </w:r>
      <w:r w:rsidR="000E0060">
        <w:rPr>
          <w:i/>
        </w:rPr>
        <w:t>SecondaryIdentification</w:t>
      </w:r>
      <w:r w:rsidR="000E0060">
        <w:t>)</w:t>
      </w:r>
    </w:p>
    <w:p w:rsidR="000E0060" w:rsidRDefault="000E0060" w:rsidP="000E0060">
      <w:pPr>
        <w:pStyle w:val="Title"/>
      </w:pPr>
      <w:r>
        <w:t>This is the Title on the Title Page for a Map Manuscript that Contains a Description of Map Units  (</w:t>
      </w:r>
      <w:r>
        <w:rPr>
          <w:i/>
        </w:rPr>
        <w:t>Title</w:t>
      </w:r>
      <w:r>
        <w:t>)</w:t>
      </w:r>
    </w:p>
    <w:p w:rsidR="000E0060" w:rsidRDefault="000E0060" w:rsidP="000E0060">
      <w:pPr>
        <w:pStyle w:val="SecondaryTitle"/>
      </w:pPr>
      <w:r>
        <w:t>Instructions for Using This Template Begin on Page 1  (</w:t>
      </w:r>
      <w:r>
        <w:rPr>
          <w:i/>
        </w:rPr>
        <w:t>Secondary Title</w:t>
      </w:r>
      <w:r>
        <w:t>)</w:t>
      </w:r>
    </w:p>
    <w:p w:rsidR="000E0060" w:rsidRDefault="000E0060" w:rsidP="000E0060">
      <w:pPr>
        <w:pStyle w:val="Authors"/>
      </w:pPr>
      <w:r>
        <w:t>By Author, Author, and Author  (</w:t>
      </w:r>
      <w:r>
        <w:rPr>
          <w:i/>
        </w:rPr>
        <w:t>Authors</w:t>
      </w:r>
      <w:r>
        <w:t>)</w:t>
      </w:r>
    </w:p>
    <w:p w:rsidR="000E0060" w:rsidRDefault="000E0060">
      <w:pPr>
        <w:pStyle w:val="Noparagraphstyle"/>
      </w:pPr>
    </w:p>
    <w:p w:rsidR="000E0060" w:rsidRDefault="000E0060">
      <w:pPr>
        <w:pStyle w:val="Noparagraphstyle"/>
      </w:pPr>
    </w:p>
    <w:p w:rsidR="000E0060" w:rsidRDefault="000E0060">
      <w:pPr>
        <w:pStyle w:val="Noparagraphstyle"/>
      </w:pPr>
    </w:p>
    <w:p w:rsidR="000E0060" w:rsidRDefault="000E0060">
      <w:pPr>
        <w:pStyle w:val="Noparagraphstyle"/>
      </w:pPr>
    </w:p>
    <w:p w:rsidR="000E0060" w:rsidRDefault="000E0060">
      <w:pPr>
        <w:pStyle w:val="Noparagraphstyle"/>
      </w:pPr>
    </w:p>
    <w:p w:rsidR="000E0060" w:rsidRDefault="000E0060"/>
    <w:p w:rsidR="000E0060" w:rsidRDefault="000E0060" w:rsidP="000E0060">
      <w:pPr>
        <w:pStyle w:val="PamphletToAccompanyNote"/>
      </w:pPr>
      <w:r>
        <w:t>Pamphlet to accompany  (</w:t>
      </w:r>
      <w:r>
        <w:rPr>
          <w:i/>
        </w:rPr>
        <w:t>PamphletToAccompanyNote</w:t>
      </w:r>
      <w:r>
        <w:t>)</w:t>
      </w:r>
    </w:p>
    <w:p w:rsidR="000E0060" w:rsidRDefault="000E0060" w:rsidP="000E0060">
      <w:pPr>
        <w:pStyle w:val="Series"/>
      </w:pPr>
      <w:r>
        <w:t>Scientific Investigations Map XXXX  (</w:t>
      </w:r>
      <w:r>
        <w:rPr>
          <w:i/>
        </w:rPr>
        <w:t>Series</w:t>
      </w:r>
      <w:r>
        <w:t>)</w:t>
      </w:r>
    </w:p>
    <w:p w:rsidR="000E0060" w:rsidRDefault="000E0060" w:rsidP="000E0060">
      <w:pPr>
        <w:pStyle w:val="Date"/>
      </w:pPr>
      <w:r>
        <w:t>20XX  (</w:t>
      </w:r>
      <w:r>
        <w:rPr>
          <w:i/>
        </w:rPr>
        <w:t>Date</w:t>
      </w:r>
      <w:r>
        <w:t>)</w:t>
      </w:r>
    </w:p>
    <w:p w:rsidR="000E0060" w:rsidRDefault="000E0060" w:rsidP="000E0060">
      <w:pPr>
        <w:pStyle w:val="DBID"/>
      </w:pPr>
      <w:r>
        <w:t>U.S. Department of the Interior  (</w:t>
      </w:r>
      <w:r>
        <w:rPr>
          <w:i/>
        </w:rPr>
        <w:t>DBID</w:t>
      </w:r>
      <w:r>
        <w:t>)</w:t>
      </w:r>
    </w:p>
    <w:p w:rsidR="000E0060" w:rsidRDefault="000E0060" w:rsidP="000E0060">
      <w:pPr>
        <w:pStyle w:val="DBID"/>
      </w:pPr>
      <w:r>
        <w:t>U.S. Geological Survey  (</w:t>
      </w:r>
      <w:r>
        <w:rPr>
          <w:i/>
        </w:rPr>
        <w:t>DBID</w:t>
      </w:r>
      <w:r>
        <w:t>)</w:t>
      </w:r>
    </w:p>
    <w:p w:rsidR="000E0060" w:rsidRDefault="000E0060" w:rsidP="000E0060">
      <w:pPr>
        <w:pStyle w:val="TOCHeading1"/>
      </w:pPr>
      <w:bookmarkStart w:id="0" w:name="_Toc59001230"/>
      <w:r>
        <w:br w:type="page"/>
      </w:r>
      <w:bookmarkEnd w:id="0"/>
      <w:r>
        <w:t>Contents  (</w:t>
      </w:r>
      <w:r>
        <w:rPr>
          <w:i/>
        </w:rPr>
        <w:t>TOCHeading1</w:t>
      </w:r>
      <w:r>
        <w:t>)</w:t>
      </w:r>
    </w:p>
    <w:bookmarkStart w:id="1" w:name="_Toc59000056"/>
    <w:bookmarkStart w:id="2" w:name="_Toc59001231"/>
    <w:p w:rsidR="00243BE1" w:rsidRDefault="006F172E">
      <w:pPr>
        <w:pStyle w:val="TOC1"/>
        <w:rPr>
          <w:rFonts w:asciiTheme="minorHAnsi" w:eastAsiaTheme="minorEastAsia" w:hAnsiTheme="minorHAnsi" w:cstheme="minorBidi"/>
          <w:noProof/>
          <w:szCs w:val="24"/>
        </w:rPr>
      </w:pPr>
      <w:r w:rsidRPr="006F172E">
        <w:rPr>
          <w:rFonts w:ascii="Univers 57 Condensed" w:hAnsi="Univers 57 Condensed"/>
          <w:bCs/>
          <w:noProof/>
        </w:rPr>
        <w:fldChar w:fldCharType="begin"/>
      </w:r>
      <w:r w:rsidR="000E0060">
        <w:rPr>
          <w:rFonts w:ascii="Univers 57 Condensed" w:hAnsi="Univers 57 Condensed"/>
          <w:bCs/>
          <w:noProof/>
        </w:rPr>
        <w:instrText xml:space="preserve"> TOC \o "2-7" \t "Heading 1,1,DMU-Heading1,1" </w:instrText>
      </w:r>
      <w:r w:rsidRPr="006F172E">
        <w:rPr>
          <w:rFonts w:ascii="Univers 57 Condensed" w:hAnsi="Univers 57 Condensed"/>
          <w:bCs/>
          <w:noProof/>
        </w:rPr>
        <w:fldChar w:fldCharType="separate"/>
      </w:r>
      <w:r w:rsidR="00243BE1">
        <w:rPr>
          <w:noProof/>
        </w:rPr>
        <w:t>Instructions for Using This Template</w:t>
      </w:r>
      <w:r w:rsidR="00243BE1">
        <w:rPr>
          <w:noProof/>
        </w:rPr>
        <w:tab/>
      </w:r>
      <w:r>
        <w:rPr>
          <w:noProof/>
        </w:rPr>
        <w:fldChar w:fldCharType="begin"/>
      </w:r>
      <w:r w:rsidR="00243BE1">
        <w:rPr>
          <w:noProof/>
        </w:rPr>
        <w:instrText xml:space="preserve"> PAGEREF _Toc165100161 \h </w:instrText>
      </w:r>
      <w:r w:rsidR="00735C88">
        <w:rPr>
          <w:noProof/>
        </w:rPr>
      </w:r>
      <w:r>
        <w:rPr>
          <w:noProof/>
        </w:rPr>
        <w:fldChar w:fldCharType="separate"/>
      </w:r>
      <w:r w:rsidR="00735C88">
        <w:rPr>
          <w:noProof/>
        </w:rPr>
        <w:t>1</w:t>
      </w:r>
      <w:r>
        <w:rPr>
          <w:noProof/>
        </w:rPr>
        <w:fldChar w:fldCharType="end"/>
      </w:r>
    </w:p>
    <w:p w:rsidR="00243BE1" w:rsidRDefault="00243BE1">
      <w:pPr>
        <w:pStyle w:val="TOC2"/>
        <w:rPr>
          <w:rFonts w:asciiTheme="minorHAnsi" w:eastAsiaTheme="minorEastAsia" w:hAnsiTheme="minorHAnsi" w:cstheme="minorBidi"/>
          <w:noProof/>
          <w:szCs w:val="24"/>
        </w:rPr>
      </w:pPr>
      <w:r>
        <w:rPr>
          <w:noProof/>
        </w:rPr>
        <w:t>A Note About Preparing Publication-Ready Map Pamphlets for Open-File Reports</w:t>
      </w:r>
      <w:r>
        <w:rPr>
          <w:noProof/>
        </w:rPr>
        <w:tab/>
      </w:r>
      <w:r w:rsidR="006F172E">
        <w:rPr>
          <w:noProof/>
        </w:rPr>
        <w:fldChar w:fldCharType="begin"/>
      </w:r>
      <w:r>
        <w:rPr>
          <w:noProof/>
        </w:rPr>
        <w:instrText xml:space="preserve"> PAGEREF _Toc165100162 \h </w:instrText>
      </w:r>
      <w:r w:rsidR="00735C88">
        <w:rPr>
          <w:noProof/>
        </w:rPr>
      </w:r>
      <w:r w:rsidR="006F172E">
        <w:rPr>
          <w:noProof/>
        </w:rPr>
        <w:fldChar w:fldCharType="separate"/>
      </w:r>
      <w:r w:rsidR="00735C88">
        <w:rPr>
          <w:noProof/>
        </w:rPr>
        <w:t>2</w:t>
      </w:r>
      <w:r w:rsidR="006F172E">
        <w:rPr>
          <w:noProof/>
        </w:rPr>
        <w:fldChar w:fldCharType="end"/>
      </w:r>
    </w:p>
    <w:p w:rsidR="00243BE1" w:rsidRDefault="00243BE1">
      <w:pPr>
        <w:pStyle w:val="TOC1"/>
        <w:rPr>
          <w:rFonts w:asciiTheme="minorHAnsi" w:eastAsiaTheme="minorEastAsia" w:hAnsiTheme="minorHAnsi" w:cstheme="minorBidi"/>
          <w:noProof/>
          <w:szCs w:val="24"/>
        </w:rPr>
      </w:pPr>
      <w:r>
        <w:rPr>
          <w:noProof/>
        </w:rPr>
        <w:t>Applying the Styles in this Template to a Manuscript</w:t>
      </w:r>
      <w:r>
        <w:rPr>
          <w:noProof/>
        </w:rPr>
        <w:tab/>
      </w:r>
      <w:r w:rsidR="006F172E">
        <w:rPr>
          <w:noProof/>
        </w:rPr>
        <w:fldChar w:fldCharType="begin"/>
      </w:r>
      <w:r>
        <w:rPr>
          <w:noProof/>
        </w:rPr>
        <w:instrText xml:space="preserve"> PAGEREF _Toc165100163 \h </w:instrText>
      </w:r>
      <w:r w:rsidR="00735C88">
        <w:rPr>
          <w:noProof/>
        </w:rPr>
      </w:r>
      <w:r w:rsidR="006F172E">
        <w:rPr>
          <w:noProof/>
        </w:rPr>
        <w:fldChar w:fldCharType="separate"/>
      </w:r>
      <w:r w:rsidR="00735C88">
        <w:rPr>
          <w:noProof/>
        </w:rPr>
        <w:t>2</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A Key Step — Attaching the Styles in this Template to the Manuscript</w:t>
      </w:r>
      <w:r>
        <w:rPr>
          <w:noProof/>
        </w:rPr>
        <w:tab/>
      </w:r>
      <w:r w:rsidR="006F172E">
        <w:rPr>
          <w:noProof/>
        </w:rPr>
        <w:fldChar w:fldCharType="begin"/>
      </w:r>
      <w:r>
        <w:rPr>
          <w:noProof/>
        </w:rPr>
        <w:instrText xml:space="preserve"> PAGEREF _Toc165100164 \h </w:instrText>
      </w:r>
      <w:r w:rsidR="00735C88">
        <w:rPr>
          <w:noProof/>
        </w:rPr>
      </w:r>
      <w:r w:rsidR="006F172E">
        <w:rPr>
          <w:noProof/>
        </w:rPr>
        <w:fldChar w:fldCharType="separate"/>
      </w:r>
      <w:r w:rsidR="00735C88">
        <w:rPr>
          <w:noProof/>
        </w:rPr>
        <w:t>3</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Setting Up Page Breaks, Section Breaks, Page Margins, and Page Numbers</w:t>
      </w:r>
      <w:r>
        <w:rPr>
          <w:noProof/>
        </w:rPr>
        <w:tab/>
      </w:r>
      <w:r w:rsidR="006F172E">
        <w:rPr>
          <w:noProof/>
        </w:rPr>
        <w:fldChar w:fldCharType="begin"/>
      </w:r>
      <w:r>
        <w:rPr>
          <w:noProof/>
        </w:rPr>
        <w:instrText xml:space="preserve"> PAGEREF _Toc165100165 \h </w:instrText>
      </w:r>
      <w:r w:rsidR="00735C88">
        <w:rPr>
          <w:noProof/>
        </w:rPr>
      </w:r>
      <w:r w:rsidR="006F172E">
        <w:rPr>
          <w:noProof/>
        </w:rPr>
        <w:fldChar w:fldCharType="separate"/>
      </w:r>
      <w:r w:rsidR="00735C88">
        <w:rPr>
          <w:noProof/>
        </w:rPr>
        <w:t>3</w:t>
      </w:r>
      <w:r w:rsidR="006F172E">
        <w:rPr>
          <w:noProof/>
        </w:rPr>
        <w:fldChar w:fldCharType="end"/>
      </w:r>
    </w:p>
    <w:p w:rsidR="00243BE1" w:rsidRDefault="00243BE1">
      <w:pPr>
        <w:pStyle w:val="TOC3"/>
        <w:rPr>
          <w:rFonts w:asciiTheme="minorHAnsi" w:eastAsiaTheme="minorEastAsia" w:hAnsiTheme="minorHAnsi" w:cstheme="minorBidi"/>
          <w:noProof/>
          <w:szCs w:val="24"/>
        </w:rPr>
      </w:pPr>
      <w:r>
        <w:rPr>
          <w:noProof/>
        </w:rPr>
        <w:t>Adding Page Numbers</w:t>
      </w:r>
      <w:r>
        <w:rPr>
          <w:noProof/>
        </w:rPr>
        <w:tab/>
      </w:r>
      <w:r w:rsidR="006F172E">
        <w:rPr>
          <w:noProof/>
        </w:rPr>
        <w:fldChar w:fldCharType="begin"/>
      </w:r>
      <w:r>
        <w:rPr>
          <w:noProof/>
        </w:rPr>
        <w:instrText xml:space="preserve"> PAGEREF _Toc165100166 \h </w:instrText>
      </w:r>
      <w:r w:rsidR="00735C88">
        <w:rPr>
          <w:noProof/>
        </w:rPr>
      </w:r>
      <w:r w:rsidR="006F172E">
        <w:rPr>
          <w:noProof/>
        </w:rPr>
        <w:fldChar w:fldCharType="separate"/>
      </w:r>
      <w:r w:rsidR="00735C88">
        <w:rPr>
          <w:noProof/>
        </w:rPr>
        <w:t>4</w:t>
      </w:r>
      <w:r w:rsidR="006F172E">
        <w:rPr>
          <w:noProof/>
        </w:rPr>
        <w:fldChar w:fldCharType="end"/>
      </w:r>
    </w:p>
    <w:p w:rsidR="00243BE1" w:rsidRDefault="00243BE1">
      <w:pPr>
        <w:pStyle w:val="TOC3"/>
        <w:rPr>
          <w:rFonts w:asciiTheme="minorHAnsi" w:eastAsiaTheme="minorEastAsia" w:hAnsiTheme="minorHAnsi" w:cstheme="minorBidi"/>
          <w:noProof/>
          <w:szCs w:val="24"/>
        </w:rPr>
      </w:pPr>
      <w:r>
        <w:rPr>
          <w:noProof/>
        </w:rPr>
        <w:t>Setting Page Margins</w:t>
      </w:r>
      <w:r>
        <w:rPr>
          <w:noProof/>
        </w:rPr>
        <w:tab/>
      </w:r>
      <w:r w:rsidR="006F172E">
        <w:rPr>
          <w:noProof/>
        </w:rPr>
        <w:fldChar w:fldCharType="begin"/>
      </w:r>
      <w:r>
        <w:rPr>
          <w:noProof/>
        </w:rPr>
        <w:instrText xml:space="preserve"> PAGEREF _Toc165100167 \h </w:instrText>
      </w:r>
      <w:r w:rsidR="00735C88">
        <w:rPr>
          <w:noProof/>
        </w:rPr>
      </w:r>
      <w:r w:rsidR="006F172E">
        <w:rPr>
          <w:noProof/>
        </w:rPr>
        <w:fldChar w:fldCharType="separate"/>
      </w:r>
      <w:r w:rsidR="00735C88">
        <w:rPr>
          <w:noProof/>
        </w:rPr>
        <w:t>5</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Adding or Updating the Table of Contents</w:t>
      </w:r>
      <w:r>
        <w:rPr>
          <w:noProof/>
        </w:rPr>
        <w:tab/>
      </w:r>
      <w:r w:rsidR="006F172E">
        <w:rPr>
          <w:noProof/>
        </w:rPr>
        <w:fldChar w:fldCharType="begin"/>
      </w:r>
      <w:r>
        <w:rPr>
          <w:noProof/>
        </w:rPr>
        <w:instrText xml:space="preserve"> PAGEREF _Toc165100168 \h </w:instrText>
      </w:r>
      <w:r w:rsidR="00735C88">
        <w:rPr>
          <w:noProof/>
        </w:rPr>
      </w:r>
      <w:r w:rsidR="006F172E">
        <w:rPr>
          <w:noProof/>
        </w:rPr>
        <w:fldChar w:fldCharType="separate"/>
      </w:r>
      <w:r w:rsidR="00735C88">
        <w:rPr>
          <w:noProof/>
        </w:rPr>
        <w:t>5</w:t>
      </w:r>
      <w:r w:rsidR="006F172E">
        <w:rPr>
          <w:noProof/>
        </w:rPr>
        <w:fldChar w:fldCharType="end"/>
      </w:r>
    </w:p>
    <w:p w:rsidR="00243BE1" w:rsidRDefault="00243BE1">
      <w:pPr>
        <w:pStyle w:val="TOC1"/>
        <w:rPr>
          <w:rFonts w:asciiTheme="minorHAnsi" w:eastAsiaTheme="minorEastAsia" w:hAnsiTheme="minorHAnsi" w:cstheme="minorBidi"/>
          <w:noProof/>
          <w:szCs w:val="24"/>
        </w:rPr>
      </w:pPr>
      <w:r>
        <w:rPr>
          <w:noProof/>
        </w:rPr>
        <w:t>First-Order Heading  (Heading 1)</w:t>
      </w:r>
      <w:r>
        <w:rPr>
          <w:noProof/>
        </w:rPr>
        <w:tab/>
      </w:r>
      <w:r w:rsidR="006F172E">
        <w:rPr>
          <w:noProof/>
        </w:rPr>
        <w:fldChar w:fldCharType="begin"/>
      </w:r>
      <w:r>
        <w:rPr>
          <w:noProof/>
        </w:rPr>
        <w:instrText xml:space="preserve"> PAGEREF _Toc165100169 \h </w:instrText>
      </w:r>
      <w:r w:rsidR="00735C88">
        <w:rPr>
          <w:noProof/>
        </w:rPr>
      </w:r>
      <w:r w:rsidR="006F172E">
        <w:rPr>
          <w:noProof/>
        </w:rPr>
        <w:fldChar w:fldCharType="separate"/>
      </w:r>
      <w:r w:rsidR="00735C88">
        <w:rPr>
          <w:noProof/>
        </w:rPr>
        <w:t>6</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Second-Order Heading  (</w:t>
      </w:r>
      <w:r w:rsidRPr="007E142F">
        <w:rPr>
          <w:i/>
          <w:noProof/>
        </w:rPr>
        <w:t>Heading 2</w:t>
      </w:r>
      <w:r>
        <w:rPr>
          <w:noProof/>
        </w:rPr>
        <w:t>)</w:t>
      </w:r>
      <w:r>
        <w:rPr>
          <w:noProof/>
        </w:rPr>
        <w:tab/>
      </w:r>
      <w:r w:rsidR="006F172E">
        <w:rPr>
          <w:noProof/>
        </w:rPr>
        <w:fldChar w:fldCharType="begin"/>
      </w:r>
      <w:r>
        <w:rPr>
          <w:noProof/>
        </w:rPr>
        <w:instrText xml:space="preserve"> PAGEREF _Toc165100170 \h </w:instrText>
      </w:r>
      <w:r w:rsidR="00735C88">
        <w:rPr>
          <w:noProof/>
        </w:rPr>
      </w:r>
      <w:r w:rsidR="006F172E">
        <w:rPr>
          <w:noProof/>
        </w:rPr>
        <w:fldChar w:fldCharType="separate"/>
      </w:r>
      <w:r w:rsidR="00735C88">
        <w:rPr>
          <w:noProof/>
        </w:rPr>
        <w:t>7</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Second-Order Heading (</w:t>
      </w:r>
      <w:r w:rsidRPr="007E142F">
        <w:rPr>
          <w:i/>
          <w:noProof/>
        </w:rPr>
        <w:t>Heading 2</w:t>
      </w:r>
      <w:r>
        <w:rPr>
          <w:noProof/>
        </w:rPr>
        <w:t xml:space="preserve">) with </w:t>
      </w:r>
      <w:r w:rsidRPr="007E142F">
        <w:rPr>
          <w:rFonts w:ascii="Univers 57 Condensed" w:hAnsi="Univers 57 Condensed"/>
          <w:i/>
          <w:noProof/>
        </w:rPr>
        <w:t>EmphasisUC style</w:t>
      </w:r>
      <w:r>
        <w:rPr>
          <w:noProof/>
        </w:rPr>
        <w:tab/>
      </w:r>
      <w:r w:rsidR="006F172E">
        <w:rPr>
          <w:noProof/>
        </w:rPr>
        <w:fldChar w:fldCharType="begin"/>
      </w:r>
      <w:r>
        <w:rPr>
          <w:noProof/>
        </w:rPr>
        <w:instrText xml:space="preserve"> PAGEREF _Toc165100171 \h </w:instrText>
      </w:r>
      <w:r w:rsidR="00735C88">
        <w:rPr>
          <w:noProof/>
        </w:rPr>
      </w:r>
      <w:r w:rsidR="006F172E">
        <w:rPr>
          <w:noProof/>
        </w:rPr>
        <w:fldChar w:fldCharType="separate"/>
      </w:r>
      <w:r w:rsidR="00735C88">
        <w:rPr>
          <w:noProof/>
        </w:rPr>
        <w:t>7</w:t>
      </w:r>
      <w:r w:rsidR="006F172E">
        <w:rPr>
          <w:noProof/>
        </w:rPr>
        <w:fldChar w:fldCharType="end"/>
      </w:r>
    </w:p>
    <w:p w:rsidR="00243BE1" w:rsidRDefault="00243BE1">
      <w:pPr>
        <w:pStyle w:val="TOC3"/>
        <w:rPr>
          <w:rFonts w:asciiTheme="minorHAnsi" w:eastAsiaTheme="minorEastAsia" w:hAnsiTheme="minorHAnsi" w:cstheme="minorBidi"/>
          <w:noProof/>
          <w:szCs w:val="24"/>
        </w:rPr>
      </w:pPr>
      <w:r>
        <w:rPr>
          <w:noProof/>
        </w:rPr>
        <w:t>Third-Order Heading  (</w:t>
      </w:r>
      <w:r w:rsidRPr="007E142F">
        <w:rPr>
          <w:i/>
          <w:noProof/>
        </w:rPr>
        <w:t>Heading 3</w:t>
      </w:r>
      <w:r>
        <w:rPr>
          <w:noProof/>
        </w:rPr>
        <w:t>)</w:t>
      </w:r>
      <w:r>
        <w:rPr>
          <w:noProof/>
        </w:rPr>
        <w:tab/>
      </w:r>
      <w:r w:rsidR="006F172E">
        <w:rPr>
          <w:noProof/>
        </w:rPr>
        <w:fldChar w:fldCharType="begin"/>
      </w:r>
      <w:r>
        <w:rPr>
          <w:noProof/>
        </w:rPr>
        <w:instrText xml:space="preserve"> PAGEREF _Toc165100172 \h </w:instrText>
      </w:r>
      <w:r w:rsidR="00735C88">
        <w:rPr>
          <w:noProof/>
        </w:rPr>
      </w:r>
      <w:r w:rsidR="006F172E">
        <w:rPr>
          <w:noProof/>
        </w:rPr>
        <w:fldChar w:fldCharType="separate"/>
      </w:r>
      <w:r w:rsidR="00735C88">
        <w:rPr>
          <w:noProof/>
        </w:rPr>
        <w:t>10</w:t>
      </w:r>
      <w:r w:rsidR="006F172E">
        <w:rPr>
          <w:noProof/>
        </w:rPr>
        <w:fldChar w:fldCharType="end"/>
      </w:r>
    </w:p>
    <w:p w:rsidR="00243BE1" w:rsidRDefault="00243BE1">
      <w:pPr>
        <w:pStyle w:val="TOC4"/>
        <w:rPr>
          <w:rFonts w:asciiTheme="minorHAnsi" w:eastAsiaTheme="minorEastAsia" w:hAnsiTheme="minorHAnsi" w:cstheme="minorBidi"/>
          <w:noProof/>
          <w:szCs w:val="24"/>
        </w:rPr>
      </w:pPr>
      <w:r>
        <w:rPr>
          <w:noProof/>
        </w:rPr>
        <w:t>Fourth-Order Heading  (</w:t>
      </w:r>
      <w:r w:rsidRPr="007E142F">
        <w:rPr>
          <w:i/>
          <w:noProof/>
        </w:rPr>
        <w:t>Heading 4</w:t>
      </w:r>
      <w:r>
        <w:rPr>
          <w:noProof/>
        </w:rPr>
        <w:t>)</w:t>
      </w:r>
      <w:r>
        <w:rPr>
          <w:noProof/>
        </w:rPr>
        <w:tab/>
      </w:r>
      <w:r w:rsidR="006F172E">
        <w:rPr>
          <w:noProof/>
        </w:rPr>
        <w:fldChar w:fldCharType="begin"/>
      </w:r>
      <w:r>
        <w:rPr>
          <w:noProof/>
        </w:rPr>
        <w:instrText xml:space="preserve"> PAGEREF _Toc165100173 \h </w:instrText>
      </w:r>
      <w:r w:rsidR="00735C88">
        <w:rPr>
          <w:noProof/>
        </w:rPr>
      </w:r>
      <w:r w:rsidR="006F172E">
        <w:rPr>
          <w:noProof/>
        </w:rPr>
        <w:fldChar w:fldCharType="separate"/>
      </w:r>
      <w:r w:rsidR="00735C88">
        <w:rPr>
          <w:noProof/>
        </w:rPr>
        <w:t>11</w:t>
      </w:r>
      <w:r w:rsidR="006F172E">
        <w:rPr>
          <w:noProof/>
        </w:rPr>
        <w:fldChar w:fldCharType="end"/>
      </w:r>
    </w:p>
    <w:p w:rsidR="00243BE1" w:rsidRDefault="00243BE1">
      <w:pPr>
        <w:pStyle w:val="TOC5"/>
        <w:rPr>
          <w:rFonts w:asciiTheme="minorHAnsi" w:eastAsiaTheme="minorEastAsia" w:hAnsiTheme="minorHAnsi" w:cstheme="minorBidi"/>
          <w:noProof/>
          <w:szCs w:val="24"/>
        </w:rPr>
      </w:pPr>
      <w:r>
        <w:rPr>
          <w:noProof/>
        </w:rPr>
        <w:t>Fifth-Order Heading  (Heading 5)</w:t>
      </w:r>
      <w:r>
        <w:rPr>
          <w:noProof/>
        </w:rPr>
        <w:tab/>
      </w:r>
      <w:r w:rsidR="006F172E">
        <w:rPr>
          <w:noProof/>
        </w:rPr>
        <w:fldChar w:fldCharType="begin"/>
      </w:r>
      <w:r>
        <w:rPr>
          <w:noProof/>
        </w:rPr>
        <w:instrText xml:space="preserve"> PAGEREF _Toc165100174 \h </w:instrText>
      </w:r>
      <w:r w:rsidR="00735C88">
        <w:rPr>
          <w:noProof/>
        </w:rPr>
      </w:r>
      <w:r w:rsidR="006F172E">
        <w:rPr>
          <w:noProof/>
        </w:rPr>
        <w:fldChar w:fldCharType="separate"/>
      </w:r>
      <w:r w:rsidR="00735C88">
        <w:rPr>
          <w:noProof/>
        </w:rPr>
        <w:t>11</w:t>
      </w:r>
      <w:r w:rsidR="006F172E">
        <w:rPr>
          <w:noProof/>
        </w:rPr>
        <w:fldChar w:fldCharType="end"/>
      </w:r>
    </w:p>
    <w:p w:rsidR="00243BE1" w:rsidRDefault="00243BE1">
      <w:pPr>
        <w:pStyle w:val="TOC6"/>
        <w:rPr>
          <w:rFonts w:asciiTheme="minorHAnsi" w:eastAsiaTheme="minorEastAsia" w:hAnsiTheme="minorHAnsi" w:cstheme="minorBidi"/>
          <w:szCs w:val="24"/>
        </w:rPr>
      </w:pPr>
      <w:r>
        <w:t xml:space="preserve">Sixth-Order Heading  </w:t>
      </w:r>
      <w:r w:rsidRPr="007E142F">
        <w:rPr>
          <w:i/>
        </w:rPr>
        <w:t>(Heading6)</w:t>
      </w:r>
      <w:r>
        <w:tab/>
      </w:r>
      <w:r w:rsidR="006F172E">
        <w:fldChar w:fldCharType="begin"/>
      </w:r>
      <w:r>
        <w:instrText xml:space="preserve"> PAGEREF _Toc165100175 \h </w:instrText>
      </w:r>
      <w:r w:rsidR="006F172E">
        <w:fldChar w:fldCharType="separate"/>
      </w:r>
      <w:r w:rsidR="00735C88">
        <w:t>11</w:t>
      </w:r>
      <w:r w:rsidR="006F172E">
        <w:fldChar w:fldCharType="end"/>
      </w:r>
    </w:p>
    <w:p w:rsidR="00243BE1" w:rsidRDefault="00243BE1">
      <w:pPr>
        <w:pStyle w:val="TOC7"/>
        <w:rPr>
          <w:rFonts w:asciiTheme="minorHAnsi" w:eastAsiaTheme="minorEastAsia" w:hAnsiTheme="minorHAnsi" w:cstheme="minorBidi"/>
          <w:szCs w:val="24"/>
        </w:rPr>
      </w:pPr>
      <w:r>
        <w:t>Seventh-Order Heading  (Heading7)</w:t>
      </w:r>
      <w:r>
        <w:tab/>
      </w:r>
      <w:r w:rsidR="006F172E">
        <w:fldChar w:fldCharType="begin"/>
      </w:r>
      <w:r>
        <w:instrText xml:space="preserve"> PAGEREF _Toc165100176 \h </w:instrText>
      </w:r>
      <w:r w:rsidR="006F172E">
        <w:fldChar w:fldCharType="separate"/>
      </w:r>
      <w:r w:rsidR="00735C88">
        <w:t>12</w:t>
      </w:r>
      <w:r w:rsidR="006F172E">
        <w:fldChar w:fldCharType="end"/>
      </w:r>
    </w:p>
    <w:p w:rsidR="00243BE1" w:rsidRDefault="00243BE1">
      <w:pPr>
        <w:pStyle w:val="TOC1"/>
        <w:rPr>
          <w:rFonts w:asciiTheme="minorHAnsi" w:eastAsiaTheme="minorEastAsia" w:hAnsiTheme="minorHAnsi" w:cstheme="minorBidi"/>
          <w:noProof/>
          <w:szCs w:val="24"/>
        </w:rPr>
      </w:pPr>
      <w:r>
        <w:rPr>
          <w:noProof/>
        </w:rPr>
        <w:t>DESCRIPTION OF MAP UNITS  (</w:t>
      </w:r>
      <w:r w:rsidRPr="007E142F">
        <w:rPr>
          <w:i/>
          <w:noProof/>
        </w:rPr>
        <w:t>DMU-Heading1</w:t>
      </w:r>
      <w:r>
        <w:rPr>
          <w:noProof/>
        </w:rPr>
        <w:t>)</w:t>
      </w:r>
      <w:r>
        <w:rPr>
          <w:noProof/>
        </w:rPr>
        <w:tab/>
      </w:r>
      <w:r w:rsidR="006F172E">
        <w:rPr>
          <w:noProof/>
        </w:rPr>
        <w:fldChar w:fldCharType="begin"/>
      </w:r>
      <w:r>
        <w:rPr>
          <w:noProof/>
        </w:rPr>
        <w:instrText xml:space="preserve"> PAGEREF _Toc165100177 \h </w:instrText>
      </w:r>
      <w:r w:rsidR="00735C88">
        <w:rPr>
          <w:noProof/>
        </w:rPr>
      </w:r>
      <w:r w:rsidR="006F172E">
        <w:rPr>
          <w:noProof/>
        </w:rPr>
        <w:fldChar w:fldCharType="separate"/>
      </w:r>
      <w:r w:rsidR="00735C88">
        <w:rPr>
          <w:noProof/>
        </w:rPr>
        <w:t>12</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DMU SECOND-ORDER HEADING  (</w:t>
      </w:r>
      <w:r w:rsidRPr="007E142F">
        <w:rPr>
          <w:i/>
          <w:noProof/>
        </w:rPr>
        <w:t>DMU-Heading2</w:t>
      </w:r>
      <w:r>
        <w:rPr>
          <w:noProof/>
        </w:rPr>
        <w:t>)</w:t>
      </w:r>
      <w:r>
        <w:rPr>
          <w:noProof/>
        </w:rPr>
        <w:tab/>
      </w:r>
      <w:r w:rsidR="006F172E">
        <w:rPr>
          <w:noProof/>
        </w:rPr>
        <w:fldChar w:fldCharType="begin"/>
      </w:r>
      <w:r>
        <w:rPr>
          <w:noProof/>
        </w:rPr>
        <w:instrText xml:space="preserve"> PAGEREF _Toc165100178 \h </w:instrText>
      </w:r>
      <w:r w:rsidR="00735C88">
        <w:rPr>
          <w:noProof/>
        </w:rPr>
      </w:r>
      <w:r w:rsidR="006F172E">
        <w:rPr>
          <w:noProof/>
        </w:rPr>
        <w:fldChar w:fldCharType="separate"/>
      </w:r>
      <w:r w:rsidR="00735C88">
        <w:rPr>
          <w:noProof/>
        </w:rPr>
        <w:t>12</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DMU SECOND-ORDER HEADING  (</w:t>
      </w:r>
      <w:r w:rsidRPr="007E142F">
        <w:rPr>
          <w:i/>
          <w:noProof/>
        </w:rPr>
        <w:t>DMU-Heading2</w:t>
      </w:r>
      <w:r>
        <w:rPr>
          <w:noProof/>
        </w:rPr>
        <w:t>)</w:t>
      </w:r>
      <w:r>
        <w:rPr>
          <w:noProof/>
        </w:rPr>
        <w:tab/>
      </w:r>
      <w:r w:rsidR="006F172E">
        <w:rPr>
          <w:noProof/>
        </w:rPr>
        <w:fldChar w:fldCharType="begin"/>
      </w:r>
      <w:r>
        <w:rPr>
          <w:noProof/>
        </w:rPr>
        <w:instrText xml:space="preserve"> PAGEREF _Toc165100179 \h </w:instrText>
      </w:r>
      <w:r w:rsidR="00735C88">
        <w:rPr>
          <w:noProof/>
        </w:rPr>
      </w:r>
      <w:r w:rsidR="006F172E">
        <w:rPr>
          <w:noProof/>
        </w:rPr>
        <w:fldChar w:fldCharType="separate"/>
      </w:r>
      <w:r w:rsidR="00735C88">
        <w:rPr>
          <w:noProof/>
        </w:rPr>
        <w:t>13</w:t>
      </w:r>
      <w:r w:rsidR="006F172E">
        <w:rPr>
          <w:noProof/>
        </w:rPr>
        <w:fldChar w:fldCharType="end"/>
      </w:r>
    </w:p>
    <w:p w:rsidR="00243BE1" w:rsidRDefault="00243BE1">
      <w:pPr>
        <w:pStyle w:val="TOC3"/>
        <w:rPr>
          <w:rFonts w:asciiTheme="minorHAnsi" w:eastAsiaTheme="minorEastAsia" w:hAnsiTheme="minorHAnsi" w:cstheme="minorBidi"/>
          <w:noProof/>
          <w:szCs w:val="24"/>
        </w:rPr>
      </w:pPr>
      <w:r>
        <w:rPr>
          <w:noProof/>
        </w:rPr>
        <w:t>DMU THIRD-ORDER HEADING  (</w:t>
      </w:r>
      <w:r w:rsidRPr="007E142F">
        <w:rPr>
          <w:i/>
          <w:noProof/>
        </w:rPr>
        <w:t>DMU-Heading3</w:t>
      </w:r>
      <w:r>
        <w:rPr>
          <w:noProof/>
        </w:rPr>
        <w:t>)</w:t>
      </w:r>
      <w:r>
        <w:rPr>
          <w:noProof/>
        </w:rPr>
        <w:tab/>
      </w:r>
      <w:r w:rsidR="006F172E">
        <w:rPr>
          <w:noProof/>
        </w:rPr>
        <w:fldChar w:fldCharType="begin"/>
      </w:r>
      <w:r>
        <w:rPr>
          <w:noProof/>
        </w:rPr>
        <w:instrText xml:space="preserve"> PAGEREF _Toc165100180 \h </w:instrText>
      </w:r>
      <w:r w:rsidR="00735C88">
        <w:rPr>
          <w:noProof/>
        </w:rPr>
      </w:r>
      <w:r w:rsidR="006F172E">
        <w:rPr>
          <w:noProof/>
        </w:rPr>
        <w:fldChar w:fldCharType="separate"/>
      </w:r>
      <w:r w:rsidR="00735C88">
        <w:rPr>
          <w:noProof/>
        </w:rPr>
        <w:t>13</w:t>
      </w:r>
      <w:r w:rsidR="006F172E">
        <w:rPr>
          <w:noProof/>
        </w:rPr>
        <w:fldChar w:fldCharType="end"/>
      </w:r>
    </w:p>
    <w:p w:rsidR="00243BE1" w:rsidRDefault="00243BE1">
      <w:pPr>
        <w:pStyle w:val="TOC4"/>
        <w:rPr>
          <w:rFonts w:asciiTheme="minorHAnsi" w:eastAsiaTheme="minorEastAsia" w:hAnsiTheme="minorHAnsi" w:cstheme="minorBidi"/>
          <w:noProof/>
          <w:szCs w:val="24"/>
        </w:rPr>
      </w:pPr>
      <w:r>
        <w:rPr>
          <w:noProof/>
        </w:rPr>
        <w:t>DMU Fourth-Order Heading  (</w:t>
      </w:r>
      <w:r w:rsidRPr="007E142F">
        <w:rPr>
          <w:i/>
          <w:noProof/>
        </w:rPr>
        <w:t>DMU-Heading4</w:t>
      </w:r>
      <w:r>
        <w:rPr>
          <w:noProof/>
        </w:rPr>
        <w:t>)</w:t>
      </w:r>
      <w:r>
        <w:rPr>
          <w:noProof/>
        </w:rPr>
        <w:tab/>
      </w:r>
      <w:r w:rsidR="006F172E">
        <w:rPr>
          <w:noProof/>
        </w:rPr>
        <w:fldChar w:fldCharType="begin"/>
      </w:r>
      <w:r>
        <w:rPr>
          <w:noProof/>
        </w:rPr>
        <w:instrText xml:space="preserve"> PAGEREF _Toc165100181 \h </w:instrText>
      </w:r>
      <w:r w:rsidR="00735C88">
        <w:rPr>
          <w:noProof/>
        </w:rPr>
      </w:r>
      <w:r w:rsidR="006F172E">
        <w:rPr>
          <w:noProof/>
        </w:rPr>
        <w:fldChar w:fldCharType="separate"/>
      </w:r>
      <w:r w:rsidR="00735C88">
        <w:rPr>
          <w:noProof/>
        </w:rPr>
        <w:t>13</w:t>
      </w:r>
      <w:r w:rsidR="006F172E">
        <w:rPr>
          <w:noProof/>
        </w:rPr>
        <w:fldChar w:fldCharType="end"/>
      </w:r>
    </w:p>
    <w:p w:rsidR="00243BE1" w:rsidRDefault="00243BE1">
      <w:pPr>
        <w:pStyle w:val="TOC5"/>
        <w:rPr>
          <w:rFonts w:asciiTheme="minorHAnsi" w:eastAsiaTheme="minorEastAsia" w:hAnsiTheme="minorHAnsi" w:cstheme="minorBidi"/>
          <w:noProof/>
          <w:szCs w:val="24"/>
        </w:rPr>
      </w:pPr>
      <w:r>
        <w:rPr>
          <w:noProof/>
        </w:rPr>
        <w:t>DMU Fifth-Order Heading  (DMU-Heading5)</w:t>
      </w:r>
      <w:r>
        <w:rPr>
          <w:noProof/>
        </w:rPr>
        <w:tab/>
      </w:r>
      <w:r w:rsidR="006F172E">
        <w:rPr>
          <w:noProof/>
        </w:rPr>
        <w:fldChar w:fldCharType="begin"/>
      </w:r>
      <w:r>
        <w:rPr>
          <w:noProof/>
        </w:rPr>
        <w:instrText xml:space="preserve"> PAGEREF _Toc165100182 \h </w:instrText>
      </w:r>
      <w:r w:rsidR="00735C88">
        <w:rPr>
          <w:noProof/>
        </w:rPr>
      </w:r>
      <w:r w:rsidR="006F172E">
        <w:rPr>
          <w:noProof/>
        </w:rPr>
        <w:fldChar w:fldCharType="separate"/>
      </w:r>
      <w:r w:rsidR="00735C88">
        <w:rPr>
          <w:noProof/>
        </w:rPr>
        <w:t>13</w:t>
      </w:r>
      <w:r w:rsidR="006F172E">
        <w:rPr>
          <w:noProof/>
        </w:rPr>
        <w:fldChar w:fldCharType="end"/>
      </w:r>
    </w:p>
    <w:p w:rsidR="00243BE1" w:rsidRDefault="00243BE1">
      <w:pPr>
        <w:pStyle w:val="TOC1"/>
        <w:rPr>
          <w:rFonts w:asciiTheme="minorHAnsi" w:eastAsiaTheme="minorEastAsia" w:hAnsiTheme="minorHAnsi" w:cstheme="minorBidi"/>
          <w:noProof/>
          <w:szCs w:val="24"/>
        </w:rPr>
      </w:pPr>
      <w:r>
        <w:rPr>
          <w:noProof/>
        </w:rPr>
        <w:t>References Cited  (</w:t>
      </w:r>
      <w:r w:rsidRPr="007E142F">
        <w:rPr>
          <w:i/>
          <w:noProof/>
        </w:rPr>
        <w:t>Heading 1</w:t>
      </w:r>
      <w:r>
        <w:rPr>
          <w:noProof/>
        </w:rPr>
        <w:t>)</w:t>
      </w:r>
      <w:r>
        <w:rPr>
          <w:noProof/>
        </w:rPr>
        <w:tab/>
      </w:r>
      <w:r w:rsidR="006F172E">
        <w:rPr>
          <w:noProof/>
        </w:rPr>
        <w:fldChar w:fldCharType="begin"/>
      </w:r>
      <w:r>
        <w:rPr>
          <w:noProof/>
        </w:rPr>
        <w:instrText xml:space="preserve"> PAGEREF _Toc165100183 \h </w:instrText>
      </w:r>
      <w:r w:rsidR="00735C88">
        <w:rPr>
          <w:noProof/>
        </w:rPr>
      </w:r>
      <w:r w:rsidR="006F172E">
        <w:rPr>
          <w:noProof/>
        </w:rPr>
        <w:fldChar w:fldCharType="separate"/>
      </w:r>
      <w:r w:rsidR="00735C88">
        <w:rPr>
          <w:noProof/>
        </w:rPr>
        <w:t>15</w:t>
      </w:r>
      <w:r w:rsidR="006F172E">
        <w:rPr>
          <w:noProof/>
        </w:rPr>
        <w:fldChar w:fldCharType="end"/>
      </w:r>
    </w:p>
    <w:p w:rsidR="00243BE1" w:rsidRDefault="00243BE1">
      <w:pPr>
        <w:pStyle w:val="TOC1"/>
        <w:rPr>
          <w:rFonts w:asciiTheme="minorHAnsi" w:eastAsiaTheme="minorEastAsia" w:hAnsiTheme="minorHAnsi" w:cstheme="minorBidi"/>
          <w:noProof/>
          <w:szCs w:val="24"/>
        </w:rPr>
      </w:pPr>
      <w:r>
        <w:rPr>
          <w:noProof/>
        </w:rPr>
        <w:t>Glossary</w:t>
      </w:r>
      <w:r>
        <w:rPr>
          <w:noProof/>
        </w:rPr>
        <w:tab/>
      </w:r>
      <w:r w:rsidR="006F172E">
        <w:rPr>
          <w:noProof/>
        </w:rPr>
        <w:fldChar w:fldCharType="begin"/>
      </w:r>
      <w:r>
        <w:rPr>
          <w:noProof/>
        </w:rPr>
        <w:instrText xml:space="preserve"> PAGEREF _Toc165100184 \h </w:instrText>
      </w:r>
      <w:r w:rsidR="00735C88">
        <w:rPr>
          <w:noProof/>
        </w:rPr>
      </w:r>
      <w:r w:rsidR="006F172E">
        <w:rPr>
          <w:noProof/>
        </w:rPr>
        <w:fldChar w:fldCharType="separate"/>
      </w:r>
      <w:r w:rsidR="00735C88">
        <w:rPr>
          <w:noProof/>
        </w:rPr>
        <w:t>15</w:t>
      </w:r>
      <w:r w:rsidR="006F172E">
        <w:rPr>
          <w:noProof/>
        </w:rPr>
        <w:fldChar w:fldCharType="end"/>
      </w:r>
    </w:p>
    <w:p w:rsidR="00243BE1" w:rsidRDefault="00243BE1">
      <w:pPr>
        <w:pStyle w:val="TOC1"/>
        <w:rPr>
          <w:rFonts w:asciiTheme="minorHAnsi" w:eastAsiaTheme="minorEastAsia" w:hAnsiTheme="minorHAnsi" w:cstheme="minorBidi"/>
          <w:noProof/>
          <w:szCs w:val="24"/>
        </w:rPr>
      </w:pPr>
      <w:r>
        <w:rPr>
          <w:noProof/>
        </w:rPr>
        <w:t>Appendix</w:t>
      </w:r>
      <w:r>
        <w:rPr>
          <w:noProof/>
        </w:rPr>
        <w:tab/>
      </w:r>
      <w:r w:rsidR="006F172E">
        <w:rPr>
          <w:noProof/>
        </w:rPr>
        <w:fldChar w:fldCharType="begin"/>
      </w:r>
      <w:r>
        <w:rPr>
          <w:noProof/>
        </w:rPr>
        <w:instrText xml:space="preserve"> PAGEREF _Toc165100185 \h </w:instrText>
      </w:r>
      <w:r w:rsidR="00735C88">
        <w:rPr>
          <w:noProof/>
        </w:rPr>
      </w:r>
      <w:r w:rsidR="006F172E">
        <w:rPr>
          <w:noProof/>
        </w:rPr>
        <w:fldChar w:fldCharType="separate"/>
      </w:r>
      <w:r w:rsidR="00735C88">
        <w:rPr>
          <w:noProof/>
        </w:rPr>
        <w:t>15</w:t>
      </w:r>
      <w:r w:rsidR="006F172E">
        <w:rPr>
          <w:noProof/>
        </w:rPr>
        <w:fldChar w:fldCharType="end"/>
      </w:r>
    </w:p>
    <w:p w:rsidR="00243BE1" w:rsidRDefault="00243BE1">
      <w:pPr>
        <w:pStyle w:val="TOC2"/>
        <w:rPr>
          <w:rFonts w:asciiTheme="minorHAnsi" w:eastAsiaTheme="minorEastAsia" w:hAnsiTheme="minorHAnsi" w:cstheme="minorBidi"/>
          <w:noProof/>
          <w:szCs w:val="24"/>
        </w:rPr>
      </w:pPr>
      <w:r>
        <w:rPr>
          <w:noProof/>
        </w:rPr>
        <w:t>Additional character style examples</w:t>
      </w:r>
      <w:r>
        <w:rPr>
          <w:noProof/>
        </w:rPr>
        <w:tab/>
      </w:r>
      <w:r w:rsidR="006F172E">
        <w:rPr>
          <w:noProof/>
        </w:rPr>
        <w:fldChar w:fldCharType="begin"/>
      </w:r>
      <w:r>
        <w:rPr>
          <w:noProof/>
        </w:rPr>
        <w:instrText xml:space="preserve"> PAGEREF _Toc165100186 \h </w:instrText>
      </w:r>
      <w:r w:rsidR="00735C88">
        <w:rPr>
          <w:noProof/>
        </w:rPr>
      </w:r>
      <w:r w:rsidR="006F172E">
        <w:rPr>
          <w:noProof/>
        </w:rPr>
        <w:fldChar w:fldCharType="separate"/>
      </w:r>
      <w:r w:rsidR="00735C88">
        <w:rPr>
          <w:noProof/>
        </w:rPr>
        <w:t>15</w:t>
      </w:r>
      <w:r w:rsidR="006F172E">
        <w:rPr>
          <w:noProof/>
        </w:rPr>
        <w:fldChar w:fldCharType="end"/>
      </w:r>
    </w:p>
    <w:p w:rsidR="000E0060" w:rsidRDefault="006F172E" w:rsidP="00096413">
      <w:pPr>
        <w:pStyle w:val="TOCHeading2"/>
      </w:pPr>
      <w:r>
        <w:rPr>
          <w:rFonts w:ascii="Univers 57 Condensed" w:hAnsi="Univers 57 Condensed" w:cs="Times New Roman"/>
          <w:noProof/>
          <w:kern w:val="0"/>
          <w:szCs w:val="20"/>
        </w:rPr>
        <w:fldChar w:fldCharType="end"/>
      </w:r>
      <w:r w:rsidR="000E0060">
        <w:t>Figures  (</w:t>
      </w:r>
      <w:r w:rsidR="000E0060">
        <w:rPr>
          <w:i/>
        </w:rPr>
        <w:t>TOCHeading2</w:t>
      </w:r>
      <w:r w:rsidR="000E0060">
        <w:t>)</w:t>
      </w:r>
    </w:p>
    <w:p w:rsidR="00243BE1" w:rsidRDefault="006F172E">
      <w:pPr>
        <w:pStyle w:val="TableofFigures"/>
        <w:tabs>
          <w:tab w:val="left" w:pos="1060"/>
        </w:tabs>
        <w:rPr>
          <w:rFonts w:asciiTheme="minorHAnsi" w:eastAsiaTheme="minorEastAsia" w:hAnsiTheme="minorHAnsi" w:cstheme="minorBidi"/>
          <w:noProof/>
          <w:szCs w:val="24"/>
        </w:rPr>
      </w:pPr>
      <w:r w:rsidRPr="006F172E">
        <w:rPr>
          <w:rFonts w:ascii="Univers 57 Condensed" w:hAnsi="Univers 57 Condensed"/>
          <w:b/>
          <w:bCs/>
          <w:noProof/>
        </w:rPr>
        <w:fldChar w:fldCharType="begin"/>
      </w:r>
      <w:r w:rsidR="000E0060">
        <w:rPr>
          <w:rFonts w:ascii="Univers 57 Condensed" w:hAnsi="Univers 57 Condensed"/>
          <w:b/>
          <w:bCs/>
          <w:noProof/>
        </w:rPr>
        <w:instrText xml:space="preserve"> TOC \t "FigureCaption,1" \c "Figure" </w:instrText>
      </w:r>
      <w:r w:rsidRPr="006F172E">
        <w:rPr>
          <w:rFonts w:ascii="Univers 57 Condensed" w:hAnsi="Univers 57 Condensed"/>
          <w:b/>
          <w:bCs/>
          <w:noProof/>
        </w:rPr>
        <w:fldChar w:fldCharType="separate"/>
      </w:r>
      <w:r w:rsidR="00243BE1" w:rsidRPr="00AE6275">
        <w:rPr>
          <w:b/>
          <w:noProof/>
        </w:rPr>
        <w:t>Figure 1.</w:t>
      </w:r>
      <w:r w:rsidR="00243BE1">
        <w:rPr>
          <w:rFonts w:asciiTheme="minorHAnsi" w:eastAsiaTheme="minorEastAsia" w:hAnsiTheme="minorHAnsi" w:cstheme="minorBidi"/>
          <w:noProof/>
          <w:szCs w:val="24"/>
        </w:rPr>
        <w:tab/>
      </w:r>
      <w:r w:rsidR="00243BE1">
        <w:rPr>
          <w:noProof/>
        </w:rPr>
        <w:t xml:space="preserve">Figure 1 caption.  Place near where figure will be placed in final publication.  Note that figure numbers are automatically added.  </w:t>
      </w:r>
      <w:r w:rsidR="00243BE1" w:rsidRPr="00AE6275">
        <w:rPr>
          <w:i/>
          <w:noProof/>
        </w:rPr>
        <w:t>(FigureCaption)</w:t>
      </w:r>
      <w:r w:rsidR="00243BE1">
        <w:rPr>
          <w:noProof/>
        </w:rPr>
        <w:tab/>
      </w:r>
      <w:r>
        <w:rPr>
          <w:noProof/>
        </w:rPr>
        <w:fldChar w:fldCharType="begin"/>
      </w:r>
      <w:r w:rsidR="00243BE1">
        <w:rPr>
          <w:noProof/>
        </w:rPr>
        <w:instrText xml:space="preserve"> PAGEREF _Toc165100187 \h </w:instrText>
      </w:r>
      <w:r w:rsidR="00735C88">
        <w:rPr>
          <w:noProof/>
        </w:rPr>
      </w:r>
      <w:r>
        <w:rPr>
          <w:noProof/>
        </w:rPr>
        <w:fldChar w:fldCharType="separate"/>
      </w:r>
      <w:r w:rsidR="00735C88">
        <w:rPr>
          <w:noProof/>
        </w:rPr>
        <w:t>8</w:t>
      </w:r>
      <w:r>
        <w:rPr>
          <w:noProof/>
        </w:rPr>
        <w:fldChar w:fldCharType="end"/>
      </w:r>
    </w:p>
    <w:p w:rsidR="00243BE1" w:rsidRDefault="00243BE1">
      <w:pPr>
        <w:pStyle w:val="TableofFigures"/>
        <w:tabs>
          <w:tab w:val="left" w:pos="1060"/>
        </w:tabs>
        <w:rPr>
          <w:rFonts w:asciiTheme="minorHAnsi" w:eastAsiaTheme="minorEastAsia" w:hAnsiTheme="minorHAnsi" w:cstheme="minorBidi"/>
          <w:noProof/>
          <w:szCs w:val="24"/>
        </w:rPr>
      </w:pPr>
      <w:r w:rsidRPr="00AE6275">
        <w:rPr>
          <w:b/>
          <w:noProof/>
        </w:rPr>
        <w:t>Figure 2.</w:t>
      </w:r>
      <w:r>
        <w:rPr>
          <w:rFonts w:asciiTheme="minorHAnsi" w:eastAsiaTheme="minorEastAsia" w:hAnsiTheme="minorHAnsi" w:cstheme="minorBidi"/>
          <w:noProof/>
          <w:szCs w:val="24"/>
        </w:rPr>
        <w:tab/>
      </w:r>
      <w:r>
        <w:rPr>
          <w:noProof/>
        </w:rPr>
        <w:t>Figure caption with (</w:t>
      </w:r>
      <w:r w:rsidRPr="00AE6275">
        <w:rPr>
          <w:i/>
          <w:noProof/>
        </w:rPr>
        <w:t>A</w:t>
      </w:r>
      <w:r>
        <w:rPr>
          <w:noProof/>
        </w:rPr>
        <w:t>) multiple parts (</w:t>
      </w:r>
      <w:r w:rsidRPr="00AE6275">
        <w:rPr>
          <w:i/>
          <w:noProof/>
        </w:rPr>
        <w:t>B</w:t>
      </w:r>
      <w:r>
        <w:rPr>
          <w:noProof/>
        </w:rPr>
        <w:t>) that are divided by the (</w:t>
      </w:r>
      <w:r w:rsidRPr="00AE6275">
        <w:rPr>
          <w:i/>
          <w:noProof/>
        </w:rPr>
        <w:t>C</w:t>
      </w:r>
      <w:r>
        <w:rPr>
          <w:noProof/>
        </w:rPr>
        <w:t>) MultipartFigCap style.</w:t>
      </w:r>
      <w:r>
        <w:rPr>
          <w:noProof/>
        </w:rPr>
        <w:tab/>
      </w:r>
      <w:r w:rsidR="006F172E">
        <w:rPr>
          <w:noProof/>
        </w:rPr>
        <w:fldChar w:fldCharType="begin"/>
      </w:r>
      <w:r>
        <w:rPr>
          <w:noProof/>
        </w:rPr>
        <w:instrText xml:space="preserve"> PAGEREF _Toc165100188 \h </w:instrText>
      </w:r>
      <w:r w:rsidR="00735C88">
        <w:rPr>
          <w:noProof/>
        </w:rPr>
      </w:r>
      <w:r w:rsidR="006F172E">
        <w:rPr>
          <w:noProof/>
        </w:rPr>
        <w:fldChar w:fldCharType="separate"/>
      </w:r>
      <w:r w:rsidR="00735C88">
        <w:rPr>
          <w:noProof/>
        </w:rPr>
        <w:t>10</w:t>
      </w:r>
      <w:r w:rsidR="006F172E">
        <w:rPr>
          <w:noProof/>
        </w:rPr>
        <w:fldChar w:fldCharType="end"/>
      </w:r>
    </w:p>
    <w:p w:rsidR="000E0060" w:rsidRDefault="006F172E">
      <w:pPr>
        <w:pStyle w:val="TOCHeading2"/>
      </w:pPr>
      <w:r>
        <w:rPr>
          <w:rFonts w:ascii="Univers 57 Condensed" w:hAnsi="Univers 57 Condensed" w:cs="Times New Roman"/>
          <w:b w:val="0"/>
          <w:bCs w:val="0"/>
          <w:noProof/>
          <w:kern w:val="0"/>
          <w:szCs w:val="20"/>
        </w:rPr>
        <w:fldChar w:fldCharType="end"/>
      </w:r>
      <w:r w:rsidR="000E0060">
        <w:t>Tables  (</w:t>
      </w:r>
      <w:r w:rsidR="000E0060">
        <w:rPr>
          <w:i/>
        </w:rPr>
        <w:t>TOCHeading2</w:t>
      </w:r>
      <w:r w:rsidR="000E0060">
        <w:t>)</w:t>
      </w:r>
    </w:p>
    <w:bookmarkEnd w:id="1"/>
    <w:bookmarkEnd w:id="2"/>
    <w:p w:rsidR="00B71169" w:rsidRDefault="006F172E">
      <w:pPr>
        <w:pStyle w:val="TableofFigures"/>
        <w:tabs>
          <w:tab w:val="left" w:pos="973"/>
        </w:tabs>
        <w:rPr>
          <w:rFonts w:asciiTheme="minorHAnsi" w:eastAsiaTheme="minorEastAsia" w:hAnsiTheme="minorHAnsi" w:cstheme="minorBidi"/>
          <w:noProof/>
          <w:szCs w:val="24"/>
        </w:rPr>
      </w:pPr>
      <w:r>
        <w:fldChar w:fldCharType="begin"/>
      </w:r>
      <w:r w:rsidR="000E0060">
        <w:instrText xml:space="preserve"> TOC \t "TableTitle,1" \c "Figure" </w:instrText>
      </w:r>
      <w:r>
        <w:fldChar w:fldCharType="separate"/>
      </w:r>
      <w:r w:rsidR="00B71169" w:rsidRPr="001C2470">
        <w:rPr>
          <w:b/>
          <w:noProof/>
        </w:rPr>
        <w:t>Table 1.</w:t>
      </w:r>
      <w:r w:rsidR="00B71169">
        <w:rPr>
          <w:rFonts w:asciiTheme="minorHAnsi" w:eastAsiaTheme="minorEastAsia" w:hAnsiTheme="minorHAnsi" w:cstheme="minorBidi"/>
          <w:noProof/>
          <w:szCs w:val="24"/>
        </w:rPr>
        <w:tab/>
      </w:r>
      <w:r w:rsidR="00B71169">
        <w:rPr>
          <w:noProof/>
        </w:rPr>
        <w:t xml:space="preserve">Table 1 title.  Place near where table will be placed in final publication.  Note that table numbers are automatically added.  </w:t>
      </w:r>
      <w:r w:rsidR="00B71169" w:rsidRPr="001C2470">
        <w:rPr>
          <w:i/>
          <w:noProof/>
        </w:rPr>
        <w:t>(TableTitle)</w:t>
      </w:r>
      <w:r w:rsidR="00B71169">
        <w:rPr>
          <w:noProof/>
        </w:rPr>
        <w:tab/>
      </w:r>
      <w:r>
        <w:rPr>
          <w:noProof/>
        </w:rPr>
        <w:fldChar w:fldCharType="begin"/>
      </w:r>
      <w:r w:rsidR="00B71169">
        <w:rPr>
          <w:noProof/>
        </w:rPr>
        <w:instrText xml:space="preserve"> PAGEREF _Toc166145343 \h </w:instrText>
      </w:r>
      <w:r w:rsidR="00735C88">
        <w:rPr>
          <w:noProof/>
        </w:rPr>
      </w:r>
      <w:r>
        <w:rPr>
          <w:noProof/>
        </w:rPr>
        <w:fldChar w:fldCharType="separate"/>
      </w:r>
      <w:r w:rsidR="00735C88">
        <w:rPr>
          <w:noProof/>
        </w:rPr>
        <w:t>9</w:t>
      </w:r>
      <w:r>
        <w:rPr>
          <w:noProof/>
        </w:rPr>
        <w:fldChar w:fldCharType="end"/>
      </w:r>
    </w:p>
    <w:p w:rsidR="000E0060" w:rsidRDefault="006F172E">
      <w:pPr>
        <w:pStyle w:val="TOCLists"/>
        <w:sectPr w:rsidR="000E0060">
          <w:footerReference w:type="even" r:id="rId8"/>
          <w:footerReference w:type="default" r:id="rId9"/>
          <w:type w:val="oddPage"/>
          <w:pgSz w:w="12240" w:h="15840"/>
          <w:pgMar w:top="1224" w:right="1080" w:bottom="1296" w:left="1080" w:footer="792" w:gutter="0"/>
          <w:pgNumType w:fmt="lowerRoman" w:start="1"/>
          <w:titlePg/>
          <w:docGrid w:linePitch="360"/>
          <w:printerSettings r:id="rId10"/>
        </w:sectPr>
      </w:pPr>
      <w:r>
        <w:fldChar w:fldCharType="end"/>
      </w:r>
    </w:p>
    <w:p w:rsidR="000E0060" w:rsidRDefault="000E0060">
      <w:pPr>
        <w:pStyle w:val="Title"/>
        <w:tabs>
          <w:tab w:val="right" w:leader="dot" w:pos="10080"/>
        </w:tabs>
      </w:pPr>
      <w:r>
        <w:t>This is the Title on Page One of a Map Manuscript that Contains a Description of Map Units  (</w:t>
      </w:r>
      <w:r>
        <w:rPr>
          <w:i/>
        </w:rPr>
        <w:t>Title</w:t>
      </w:r>
      <w:r>
        <w:t>)</w:t>
      </w:r>
    </w:p>
    <w:p w:rsidR="000E0060" w:rsidRDefault="000E0060">
      <w:pPr>
        <w:pStyle w:val="SecondaryTitle"/>
      </w:pPr>
      <w:r>
        <w:t>Instructions for Using This Template Begin on Page 1  (</w:t>
      </w:r>
      <w:r>
        <w:rPr>
          <w:i/>
        </w:rPr>
        <w:t>Secondary Title</w:t>
      </w:r>
      <w:r>
        <w:t>)</w:t>
      </w:r>
    </w:p>
    <w:p w:rsidR="000E0060" w:rsidRDefault="000E0060">
      <w:pPr>
        <w:pStyle w:val="Authors"/>
      </w:pPr>
      <w:r>
        <w:t>By Author, Author, and Author  (</w:t>
      </w:r>
      <w:r>
        <w:rPr>
          <w:i/>
        </w:rPr>
        <w:t>Authors</w:t>
      </w:r>
      <w:r>
        <w:t>)</w:t>
      </w:r>
    </w:p>
    <w:p w:rsidR="000E0060" w:rsidRDefault="000E0060">
      <w:pPr>
        <w:pStyle w:val="Heading1"/>
      </w:pPr>
      <w:bookmarkStart w:id="3" w:name="_Toc59000059"/>
      <w:bookmarkStart w:id="4" w:name="_Toc95029714"/>
      <w:bookmarkStart w:id="5" w:name="_Toc165100161"/>
      <w:r>
        <w:t>Instructions for Using This Template</w:t>
      </w:r>
      <w:bookmarkEnd w:id="3"/>
      <w:bookmarkEnd w:id="4"/>
      <w:bookmarkEnd w:id="5"/>
    </w:p>
    <w:p w:rsidR="000E0060" w:rsidRDefault="000E0060">
      <w:pPr>
        <w:pStyle w:val="BodyText"/>
      </w:pPr>
      <w:r>
        <w:t>Th</w:t>
      </w:r>
      <w:r w:rsidR="00596F68">
        <w:t>is</w:t>
      </w:r>
      <w:r>
        <w:t xml:space="preserve"> “MapManuscript</w:t>
      </w:r>
      <w:r w:rsidR="00995AC9">
        <w:t>_v1-0_04-11</w:t>
      </w:r>
      <w:r>
        <w:t xml:space="preserve">.dotx” template is intended for use by authors when preparing (in Microsoft Word) manuscripts for </w:t>
      </w:r>
      <w:r w:rsidR="00AF6DD7">
        <w:t xml:space="preserve">their </w:t>
      </w:r>
      <w:r>
        <w:t>map publications, whether the</w:t>
      </w:r>
      <w:r w:rsidR="00AF6DD7">
        <w:t xml:space="preserve"> map</w:t>
      </w:r>
      <w:r>
        <w:t xml:space="preserve"> </w:t>
      </w:r>
      <w:r w:rsidR="00AF6DD7">
        <w:t>is</w:t>
      </w:r>
      <w:r>
        <w:t xml:space="preserve"> to be published as a Scientific Information Map (SIM) or as an Open-File Report (OFR).  This template should be used for all manuscripts that contain a Description of Map Units (DMU) in addition to text and references, regardless if, in the final publication, the text, references, and DMU will be contained in a pamphlet (in these cases, only a List of Map Units [LMU] is shown on the map sheet) or if they will be included </w:t>
      </w:r>
      <w:r w:rsidR="00BD34DB">
        <w:t xml:space="preserve">entirely </w:t>
      </w:r>
      <w:r>
        <w:t xml:space="preserve">on the map sheet.  </w:t>
      </w:r>
    </w:p>
    <w:p w:rsidR="00320CD2" w:rsidRDefault="000E0060">
      <w:pPr>
        <w:pStyle w:val="BodyText"/>
      </w:pPr>
      <w:r>
        <w:t xml:space="preserve">The template contains predefined paragraph and character styles for formatting all the basic elements </w:t>
      </w:r>
      <w:r w:rsidR="00AF6DD7">
        <w:t>of</w:t>
      </w:r>
      <w:r>
        <w:t xml:space="preserve"> a map manuscript: </w:t>
      </w:r>
      <w:r w:rsidR="00EF190E">
        <w:t>T</w:t>
      </w:r>
      <w:r>
        <w:t xml:space="preserve">itle </w:t>
      </w:r>
      <w:r w:rsidR="00EF190E">
        <w:t>P</w:t>
      </w:r>
      <w:r>
        <w:t xml:space="preserve">age, </w:t>
      </w:r>
      <w:r w:rsidR="00EF190E">
        <w:t>T</w:t>
      </w:r>
      <w:r>
        <w:t xml:space="preserve">able of </w:t>
      </w:r>
      <w:r w:rsidR="00EF190E">
        <w:t>C</w:t>
      </w:r>
      <w:r>
        <w:t>ontents, text (section headings, paragraphs, references, lists, equations, etc.), Description of Map Units (section headings, map-unit descriptions, unit names and ages, and unit labels), figure captions</w:t>
      </w:r>
      <w:r w:rsidR="002B2E20">
        <w:t>,</w:t>
      </w:r>
      <w:r>
        <w:t xml:space="preserve"> and table titles.</w:t>
      </w:r>
    </w:p>
    <w:p w:rsidR="00A209C5" w:rsidRDefault="000E0060">
      <w:pPr>
        <w:pStyle w:val="BodyText"/>
      </w:pPr>
      <w:r>
        <w:t>The contents of this template are shown in proper manuscript format.  The style names, which are shown in parentheses, have been highlighted in italic type.</w:t>
      </w:r>
    </w:p>
    <w:p w:rsidR="00F97D4B" w:rsidRDefault="00A2518A" w:rsidP="00F97D4B">
      <w:pPr>
        <w:pStyle w:val="Heading2"/>
      </w:pPr>
      <w:bookmarkStart w:id="6" w:name="_Toc165100162"/>
      <w:r>
        <w:t xml:space="preserve">A Note About </w:t>
      </w:r>
      <w:r w:rsidR="00F97D4B">
        <w:t>Preparing Publication-Ready Map Pamphlets for Open-File Reports</w:t>
      </w:r>
      <w:bookmarkEnd w:id="6"/>
    </w:p>
    <w:p w:rsidR="002F3D1F" w:rsidRDefault="00F97D4B" w:rsidP="00F97D4B">
      <w:pPr>
        <w:pStyle w:val="BodyText"/>
      </w:pPr>
      <w:r>
        <w:t>For maps in the Open-File Report series, authors may choose to prepare (in Microsoft Word) their own pa</w:t>
      </w:r>
      <w:r w:rsidR="00BC190F">
        <w:t>mphlet that will accompany the</w:t>
      </w:r>
      <w:r>
        <w:t xml:space="preserve"> final map publication</w:t>
      </w:r>
      <w:r w:rsidR="00877AEB">
        <w:t>,</w:t>
      </w:r>
      <w:r w:rsidR="002F3D1F" w:rsidRPr="002F3D1F">
        <w:t xml:space="preserve"> </w:t>
      </w:r>
      <w:r w:rsidR="002F3D1F">
        <w:t xml:space="preserve">once their manuscript has been through the entire </w:t>
      </w:r>
      <w:r w:rsidR="007C1F76">
        <w:t xml:space="preserve">review, </w:t>
      </w:r>
      <w:r w:rsidR="002F3D1F">
        <w:t>editing</w:t>
      </w:r>
      <w:r w:rsidR="007C1F76">
        <w:t>,</w:t>
      </w:r>
      <w:r w:rsidR="002F3D1F">
        <w:t xml:space="preserve"> and revision process.  Th</w:t>
      </w:r>
      <w:r w:rsidR="00877AEB">
        <w:t>is</w:t>
      </w:r>
      <w:r w:rsidR="002F3D1F">
        <w:t xml:space="preserve"> publication-ready </w:t>
      </w:r>
      <w:r w:rsidR="007C1F76">
        <w:t xml:space="preserve">map </w:t>
      </w:r>
      <w:r w:rsidR="002F3D1F">
        <w:t xml:space="preserve">pamphlet should not be confused with the </w:t>
      </w:r>
      <w:r w:rsidR="00BB4D97">
        <w:t xml:space="preserve">map </w:t>
      </w:r>
      <w:r w:rsidR="002F3D1F">
        <w:t xml:space="preserve">manuscript, which is </w:t>
      </w:r>
      <w:r w:rsidR="007C1F76">
        <w:t xml:space="preserve">the </w:t>
      </w:r>
      <w:r w:rsidR="002F3D1F">
        <w:t>double-spaced copy suitable for review and edit.</w:t>
      </w:r>
      <w:r>
        <w:t xml:space="preserve">  </w:t>
      </w:r>
    </w:p>
    <w:p w:rsidR="00F97D4B" w:rsidRDefault="00BA2C02" w:rsidP="00F97D4B">
      <w:pPr>
        <w:pStyle w:val="BodyText"/>
      </w:pPr>
      <w:r>
        <w:t xml:space="preserve">To prepare a publication-ready map pamphlet, it is important that authors do not simply ‘Select All’ of the double-spaced text in their map manuscript and then change the format to single-spaced text.  </w:t>
      </w:r>
      <w:r w:rsidR="00BB4D97">
        <w:t xml:space="preserve">To convert a </w:t>
      </w:r>
      <w:r w:rsidR="007C1F76">
        <w:t xml:space="preserve">map </w:t>
      </w:r>
      <w:r w:rsidR="00BB4D97">
        <w:t xml:space="preserve">manuscript into a final, publication-ready </w:t>
      </w:r>
      <w:r w:rsidR="007C1F76">
        <w:t xml:space="preserve">map </w:t>
      </w:r>
      <w:r w:rsidR="00BB4D97">
        <w:t xml:space="preserve">pamphlet, </w:t>
      </w:r>
      <w:r>
        <w:t>authors should first format their manuscript using this “</w:t>
      </w:r>
      <w:r w:rsidR="00097A10">
        <w:t>MapManuscript_v1-0_04-11</w:t>
      </w:r>
      <w:r>
        <w:t xml:space="preserve">.dotx” template, then </w:t>
      </w:r>
      <w:r w:rsidR="00BB4D97">
        <w:t>apply the OFR styles by attaching the “OFRMap</w:t>
      </w:r>
      <w:r w:rsidR="002C603B">
        <w:t>Pamphlet</w:t>
      </w:r>
      <w:r w:rsidR="0009681C">
        <w:t>_v1-0_04-11</w:t>
      </w:r>
      <w:r w:rsidR="00BB4D97">
        <w:t>.dotx” template to the</w:t>
      </w:r>
      <w:r>
        <w:t xml:space="preserve"> formatted</w:t>
      </w:r>
      <w:r w:rsidR="00BB4D97">
        <w:t xml:space="preserve"> manuscript (instructions for doing so are included in that template).</w:t>
      </w:r>
      <w:r w:rsidR="002F3D1F">
        <w:t xml:space="preserve"> </w:t>
      </w:r>
    </w:p>
    <w:p w:rsidR="000E0060" w:rsidRDefault="000E0060" w:rsidP="007D67BC">
      <w:pPr>
        <w:pStyle w:val="Heading1"/>
      </w:pPr>
      <w:bookmarkStart w:id="7" w:name="_Toc165100163"/>
      <w:r>
        <w:t>Applying the Styles in this Template to a Manuscript</w:t>
      </w:r>
      <w:bookmarkEnd w:id="7"/>
    </w:p>
    <w:p w:rsidR="000E0060" w:rsidRDefault="000E0060" w:rsidP="000E0060">
      <w:pPr>
        <w:pStyle w:val="BodyText"/>
      </w:pPr>
      <w:r>
        <w:t>The styles in this template may be used to format either a new document or an existing manuscript.  To use the styles, first open the “</w:t>
      </w:r>
      <w:r w:rsidR="00097A10">
        <w:t>MapManuscript_v1-0_04-11</w:t>
      </w:r>
      <w:r>
        <w:t xml:space="preserve">.dotx” template; ‘Select All’ of the contents, and then ‘Copy’ them (the template file may be closed at this time).  Now, open either an existing manuscript or a new document; ‘Paste’ the contents of the template into the document, and then do a ‘Save As...’.  When you save, be sure that the file type is ‘Microsoft Word Document’ (“.docx” suffix) and not ‘Template’ (“.dotx” suffix).  </w:t>
      </w:r>
    </w:p>
    <w:p w:rsidR="000E0060" w:rsidRDefault="000E0060" w:rsidP="000E0060">
      <w:pPr>
        <w:pStyle w:val="BodyText"/>
      </w:pPr>
      <w:r>
        <w:t xml:space="preserve">In the manuscript document, the pasted-in contents can either be overwritten with new text or deleted (you may want to retain the VIS-ID logo </w:t>
      </w:r>
      <w:r w:rsidR="0063367B">
        <w:t xml:space="preserve">and the rest of the content </w:t>
      </w:r>
      <w:r>
        <w:t xml:space="preserve">from the </w:t>
      </w:r>
      <w:r w:rsidR="00416D11">
        <w:t>Title Page</w:t>
      </w:r>
      <w:r>
        <w:t xml:space="preserve">); the styles will remain in the manuscript document, even if the pasted-in contents are deleted.  To apply styles to text in the manuscript, select a paragraph or a piece of text and then choose </w:t>
      </w:r>
      <w:r w:rsidR="00416D11">
        <w:t>the appropriate</w:t>
      </w:r>
      <w:r>
        <w:t xml:space="preserve"> style from the ‘Formatting Palette’ in Microsoft Word.</w:t>
      </w:r>
    </w:p>
    <w:p w:rsidR="000E0060" w:rsidRDefault="000E0060" w:rsidP="000E0060">
      <w:pPr>
        <w:pStyle w:val="Heading2"/>
      </w:pPr>
      <w:bookmarkStart w:id="8" w:name="_Toc165100164"/>
      <w:r>
        <w:t>A Key Step — Attaching the Styles in this Template to the Manuscript</w:t>
      </w:r>
      <w:bookmarkEnd w:id="8"/>
    </w:p>
    <w:p w:rsidR="000E0060" w:rsidRDefault="000E0060">
      <w:pPr>
        <w:pStyle w:val="BodyText"/>
      </w:pPr>
      <w:r>
        <w:t>Next (still in the manuscript), select ‘Templates and Add-ins’ on the ‘Tools’ menu</w:t>
      </w:r>
      <w:r w:rsidR="00DF4151">
        <w:t>;</w:t>
      </w:r>
      <w:r>
        <w:t xml:space="preserve"> a dialog box will open</w:t>
      </w:r>
      <w:r w:rsidR="00DF4151">
        <w:t>.  C</w:t>
      </w:r>
      <w:r>
        <w:t>lick ‘Automatically Update Document Styles,’ then click ‘Attach.’  Navigate to where the “</w:t>
      </w:r>
      <w:r w:rsidR="00097A10">
        <w:t>MapManuscript_v1-0_04-11</w:t>
      </w:r>
      <w:r>
        <w:t xml:space="preserve">.dotx” template is stored on your hard disk; select it, then click ‘Open,’ then ‘OK.’  The manuscript </w:t>
      </w:r>
      <w:r w:rsidR="00DF4151">
        <w:t>will now contain</w:t>
      </w:r>
      <w:r>
        <w:t xml:space="preserve"> a “pointer” to the template, which holds the formatting instructions needed to apply the styles to the text elements in your manuscript.  </w:t>
      </w:r>
    </w:p>
    <w:p w:rsidR="000E0060" w:rsidRDefault="000E0060">
      <w:pPr>
        <w:pStyle w:val="BodyText"/>
      </w:pPr>
      <w:r>
        <w:t>Note that each person who works with the map manuscript must also have a copy of the “</w:t>
      </w:r>
      <w:r w:rsidR="00097A10">
        <w:t>MapManuscript_v1-0_04-11</w:t>
      </w:r>
      <w:r>
        <w:t xml:space="preserve">.dotx” template on their computer to maintain </w:t>
      </w:r>
      <w:r w:rsidR="00F75A6F">
        <w:t xml:space="preserve">the </w:t>
      </w:r>
      <w:r>
        <w:t>proper formatting.  If, after moving the manuscript from person to person or from one computer to another, you find that some of the formatting has reverted to an unformatted or previously formatted state, simply re-attach the “</w:t>
      </w:r>
      <w:r w:rsidR="00BA51BE">
        <w:t>MapManuscript_v1-0_04-11</w:t>
      </w:r>
      <w:r>
        <w:t>.dotx” template to the manuscript document.</w:t>
      </w:r>
    </w:p>
    <w:p w:rsidR="000E0060" w:rsidRDefault="000E0060" w:rsidP="000E0060">
      <w:pPr>
        <w:pStyle w:val="Heading2"/>
      </w:pPr>
      <w:bookmarkStart w:id="9" w:name="_Toc165100165"/>
      <w:bookmarkStart w:id="10" w:name="_Toc59000060"/>
      <w:bookmarkStart w:id="11" w:name="_Toc95029715"/>
      <w:r>
        <w:t>Setting Up Page Breaks, Section Breaks, Page Margins, and Page Numbers</w:t>
      </w:r>
      <w:bookmarkEnd w:id="9"/>
    </w:p>
    <w:p w:rsidR="000E0060" w:rsidRDefault="000E0060" w:rsidP="000E0060">
      <w:pPr>
        <w:pStyle w:val="BodyText"/>
      </w:pPr>
      <w:r>
        <w:t xml:space="preserve">To ensure consistent results in your manuscript document when using this template, the following </w:t>
      </w:r>
      <w:r w:rsidR="0048747F">
        <w:t xml:space="preserve">additional </w:t>
      </w:r>
      <w:r>
        <w:t>steps should be performed:</w:t>
      </w:r>
    </w:p>
    <w:p w:rsidR="000E0060" w:rsidRDefault="0048747F" w:rsidP="00221789">
      <w:pPr>
        <w:pStyle w:val="ListBullet3"/>
      </w:pPr>
      <w:r>
        <w:t>If you</w:t>
      </w:r>
      <w:r w:rsidR="00E46A27">
        <w:t>'ve</w:t>
      </w:r>
      <w:r>
        <w:t xml:space="preserve"> appl</w:t>
      </w:r>
      <w:r w:rsidR="00E46A27">
        <w:t>ied</w:t>
      </w:r>
      <w:r>
        <w:t xml:space="preserve"> the template to an existing </w:t>
      </w:r>
      <w:r w:rsidR="0056435D">
        <w:t>manuscript</w:t>
      </w:r>
      <w:r>
        <w:t>, delete all unnecessary (extra) paragraph returns</w:t>
      </w:r>
      <w:r w:rsidRPr="006F4280">
        <w:t xml:space="preserve"> </w:t>
      </w:r>
      <w:r w:rsidR="00823682">
        <w:t xml:space="preserve">and any </w:t>
      </w:r>
      <w:r w:rsidR="00E46A27">
        <w:t xml:space="preserve">preexisting </w:t>
      </w:r>
      <w:r w:rsidR="00823682">
        <w:t xml:space="preserve">Page Breaks or Section Breaks </w:t>
      </w:r>
      <w:r>
        <w:t xml:space="preserve">in your </w:t>
      </w:r>
      <w:r w:rsidR="0056435D">
        <w:t>document</w:t>
      </w:r>
    </w:p>
    <w:p w:rsidR="00221789" w:rsidRDefault="00221789" w:rsidP="00221789">
      <w:pPr>
        <w:pStyle w:val="ListBullet3"/>
      </w:pPr>
      <w:r>
        <w:t xml:space="preserve">If you retained the pasted-in template contents in your </w:t>
      </w:r>
      <w:r w:rsidR="0056435D">
        <w:t xml:space="preserve">manuscript </w:t>
      </w:r>
      <w:r>
        <w:t>document, there will be a Page Break at the bottom of the Title Page and a Section Break after the Table of Contents (no action will be required)</w:t>
      </w:r>
    </w:p>
    <w:p w:rsidR="00221789" w:rsidRDefault="00221789" w:rsidP="00294D63">
      <w:pPr>
        <w:pStyle w:val="ListBullet3"/>
      </w:pPr>
      <w:r>
        <w:t>If you</w:t>
      </w:r>
      <w:r w:rsidR="00260201">
        <w:t xml:space="preserve"> </w:t>
      </w:r>
      <w:r>
        <w:t>deleted</w:t>
      </w:r>
      <w:r w:rsidR="00260201">
        <w:t xml:space="preserve"> the pasted-in template</w:t>
      </w:r>
      <w:r>
        <w:t xml:space="preserve"> contents</w:t>
      </w:r>
      <w:r w:rsidR="000E0060">
        <w:t xml:space="preserve">, </w:t>
      </w:r>
      <w:r>
        <w:t>add a new Page Break at the bottom of the Title Page (after the Department/Bureau ID) and a new ‘Section Break (Next Page)’ at the bottom of the next page (after the Table of Contents but before the body of text)</w:t>
      </w:r>
    </w:p>
    <w:p w:rsidR="000E0060" w:rsidRDefault="000E0060" w:rsidP="000E0060">
      <w:pPr>
        <w:pStyle w:val="Heading3"/>
      </w:pPr>
      <w:bookmarkStart w:id="12" w:name="_Toc165100166"/>
      <w:r>
        <w:t>Adding Page Numbers</w:t>
      </w:r>
      <w:bookmarkEnd w:id="12"/>
      <w:r>
        <w:t xml:space="preserve"> </w:t>
      </w:r>
    </w:p>
    <w:p w:rsidR="000E0060" w:rsidRDefault="000E0060" w:rsidP="000E0060">
      <w:pPr>
        <w:pStyle w:val="BodyText"/>
      </w:pPr>
      <w:r>
        <w:t xml:space="preserve">Page numbers in the main body of text of your document should begin at ‘1.’  The page number of the </w:t>
      </w:r>
      <w:r w:rsidR="009A3AC6">
        <w:t xml:space="preserve">Title Page </w:t>
      </w:r>
      <w:r>
        <w:t>should be ‘i’ but should not be visible on the page.  The Table of Contents should b</w:t>
      </w:r>
      <w:r w:rsidR="00FA51CE">
        <w:t>egin with page ‘ii' and should be visible.</w:t>
      </w:r>
    </w:p>
    <w:p w:rsidR="000E0060" w:rsidRDefault="000E0060" w:rsidP="000E0060">
      <w:pPr>
        <w:pStyle w:val="BodyText"/>
      </w:pPr>
      <w:r>
        <w:t>To add page numbers to the main body of your document, first place your cursor anywhere after the newly added ‘Section Break (Next Page),’  then select ‘PageNumbers...’ from the ‘Insert’ menu and choose the following settings:</w:t>
      </w:r>
    </w:p>
    <w:p w:rsidR="000E0060" w:rsidRDefault="000E0060" w:rsidP="00F75A6F">
      <w:pPr>
        <w:pStyle w:val="ListBullet3"/>
        <w:tabs>
          <w:tab w:val="left" w:pos="2520"/>
        </w:tabs>
      </w:pPr>
      <w:r>
        <w:t>Position:</w:t>
      </w:r>
      <w:r>
        <w:tab/>
        <w:t>Bottom of page (Footer)</w:t>
      </w:r>
    </w:p>
    <w:p w:rsidR="000E0060" w:rsidRDefault="000E0060" w:rsidP="00F75A6F">
      <w:pPr>
        <w:pStyle w:val="ListBullet3"/>
        <w:tabs>
          <w:tab w:val="left" w:pos="2520"/>
        </w:tabs>
      </w:pPr>
      <w:r>
        <w:t>Alignment:</w:t>
      </w:r>
      <w:r>
        <w:tab/>
        <w:t>Center</w:t>
      </w:r>
    </w:p>
    <w:p w:rsidR="000E0060" w:rsidRDefault="000E0060" w:rsidP="00294D63">
      <w:pPr>
        <w:pStyle w:val="ListBullet3"/>
      </w:pPr>
      <w:r>
        <w:t>Check the ‘Show number on first page’ box</w:t>
      </w:r>
    </w:p>
    <w:p w:rsidR="000E0060" w:rsidRDefault="000E0060" w:rsidP="00294D63">
      <w:pPr>
        <w:pStyle w:val="ListBullet3"/>
      </w:pPr>
      <w:r>
        <w:t>Click the Format button</w:t>
      </w:r>
      <w:r w:rsidR="003958E8">
        <w:t>;</w:t>
      </w:r>
      <w:r>
        <w:t xml:space="preserve"> select the ‘1, 2, 3...’ format and set the starting number at ‘1’</w:t>
      </w:r>
    </w:p>
    <w:p w:rsidR="000E0060" w:rsidRDefault="000E0060" w:rsidP="00294D63">
      <w:pPr>
        <w:pStyle w:val="ListBullet3"/>
      </w:pPr>
      <w:r>
        <w:t>Click ‘OK,’ then ‘OK’</w:t>
      </w:r>
    </w:p>
    <w:p w:rsidR="000E0060" w:rsidRDefault="000E0060" w:rsidP="000E0060">
      <w:pPr>
        <w:pStyle w:val="BodyText"/>
      </w:pPr>
      <w:r>
        <w:t>To add page numbers to the front part of your document</w:t>
      </w:r>
      <w:r w:rsidR="009A3AC6">
        <w:t xml:space="preserve"> (Table of Contents</w:t>
      </w:r>
      <w:r w:rsidR="00132F7B">
        <w:t>, etc.</w:t>
      </w:r>
      <w:r w:rsidR="009A3AC6">
        <w:t>)</w:t>
      </w:r>
      <w:r>
        <w:t>, place your cursor anywhere before the ‘Section Break (Next Page)’ and follow the same steps above, choosing the following settings:</w:t>
      </w:r>
    </w:p>
    <w:p w:rsidR="000E0060" w:rsidRDefault="000E0060" w:rsidP="00F75A6F">
      <w:pPr>
        <w:pStyle w:val="ListBullet3"/>
        <w:tabs>
          <w:tab w:val="left" w:pos="2520"/>
        </w:tabs>
      </w:pPr>
      <w:r>
        <w:t>Position:</w:t>
      </w:r>
      <w:r>
        <w:tab/>
        <w:t>Bottom of page (Footer)</w:t>
      </w:r>
    </w:p>
    <w:p w:rsidR="000E0060" w:rsidRDefault="000E0060" w:rsidP="00F75A6F">
      <w:pPr>
        <w:pStyle w:val="ListBullet3"/>
        <w:tabs>
          <w:tab w:val="left" w:pos="2520"/>
        </w:tabs>
      </w:pPr>
      <w:r>
        <w:t>Alignment:</w:t>
      </w:r>
      <w:r>
        <w:tab/>
        <w:t>Center</w:t>
      </w:r>
    </w:p>
    <w:p w:rsidR="000E0060" w:rsidRDefault="00132F7B" w:rsidP="00294D63">
      <w:pPr>
        <w:pStyle w:val="ListBullet3"/>
      </w:pPr>
      <w:r>
        <w:t xml:space="preserve">Do not </w:t>
      </w:r>
      <w:r w:rsidR="000E0060">
        <w:t>check the ‘Show number on first page’ box</w:t>
      </w:r>
    </w:p>
    <w:p w:rsidR="000E0060" w:rsidRDefault="000E0060" w:rsidP="00294D63">
      <w:pPr>
        <w:pStyle w:val="ListBullet3"/>
      </w:pPr>
      <w:r>
        <w:t>Click the Format button</w:t>
      </w:r>
      <w:r w:rsidR="003958E8">
        <w:t>;</w:t>
      </w:r>
      <w:r>
        <w:t xml:space="preserve"> select the ‘i, ii, iii...’ format and set the starting number at ‘i’</w:t>
      </w:r>
    </w:p>
    <w:p w:rsidR="000E0060" w:rsidRDefault="000E0060" w:rsidP="00294D63">
      <w:pPr>
        <w:pStyle w:val="ListBullet3"/>
      </w:pPr>
      <w:r>
        <w:t>Click ‘OK,’ then ‘OK’</w:t>
      </w:r>
    </w:p>
    <w:p w:rsidR="000E0060" w:rsidRDefault="000E0060" w:rsidP="000E0060">
      <w:pPr>
        <w:pStyle w:val="Heading3"/>
      </w:pPr>
      <w:bookmarkStart w:id="13" w:name="_Toc165100167"/>
      <w:r>
        <w:t>Setting Page Margins</w:t>
      </w:r>
      <w:bookmarkEnd w:id="13"/>
      <w:r>
        <w:t xml:space="preserve"> </w:t>
      </w:r>
    </w:p>
    <w:p w:rsidR="000E0060" w:rsidRDefault="000E0060" w:rsidP="000E0060">
      <w:pPr>
        <w:pStyle w:val="BodyText"/>
      </w:pPr>
      <w:r>
        <w:t>To set the page margins in the main text body of your document, place your cursor after the ‘Section Break (Next Page)’ and set the margins as follows:</w:t>
      </w:r>
    </w:p>
    <w:p w:rsidR="000E0060" w:rsidRDefault="000E0060" w:rsidP="00F75A6F">
      <w:pPr>
        <w:pStyle w:val="ListBullet3"/>
        <w:tabs>
          <w:tab w:val="left" w:pos="2520"/>
        </w:tabs>
      </w:pPr>
      <w:r>
        <w:t>Left:</w:t>
      </w:r>
      <w:r>
        <w:tab/>
        <w:t>1.00 in</w:t>
      </w:r>
    </w:p>
    <w:p w:rsidR="000E0060" w:rsidRDefault="000E0060" w:rsidP="00F75A6F">
      <w:pPr>
        <w:pStyle w:val="ListBullet3"/>
        <w:tabs>
          <w:tab w:val="left" w:pos="2520"/>
        </w:tabs>
      </w:pPr>
      <w:r>
        <w:t>Right:</w:t>
      </w:r>
      <w:r>
        <w:tab/>
        <w:t>0.85 in</w:t>
      </w:r>
    </w:p>
    <w:p w:rsidR="000E0060" w:rsidRDefault="000E0060" w:rsidP="00F75A6F">
      <w:pPr>
        <w:pStyle w:val="ListBullet3"/>
        <w:tabs>
          <w:tab w:val="left" w:pos="2520"/>
        </w:tabs>
      </w:pPr>
      <w:r>
        <w:t>Top:</w:t>
      </w:r>
      <w:r>
        <w:tab/>
        <w:t>0.85 in</w:t>
      </w:r>
    </w:p>
    <w:p w:rsidR="000E0060" w:rsidRDefault="000E0060" w:rsidP="00F75A6F">
      <w:pPr>
        <w:pStyle w:val="ListBullet3"/>
        <w:tabs>
          <w:tab w:val="left" w:pos="2520"/>
        </w:tabs>
      </w:pPr>
      <w:r>
        <w:t>Bottom:</w:t>
      </w:r>
      <w:r>
        <w:tab/>
        <w:t>0.90 in</w:t>
      </w:r>
    </w:p>
    <w:p w:rsidR="000E0060" w:rsidRDefault="000E0060" w:rsidP="00F75A6F">
      <w:pPr>
        <w:pStyle w:val="ListBullet3"/>
        <w:tabs>
          <w:tab w:val="left" w:pos="2520"/>
        </w:tabs>
      </w:pPr>
      <w:r>
        <w:t>Header:</w:t>
      </w:r>
      <w:r>
        <w:tab/>
        <w:t>0.50 in</w:t>
      </w:r>
    </w:p>
    <w:p w:rsidR="000E0060" w:rsidRDefault="000E0060" w:rsidP="00F75A6F">
      <w:pPr>
        <w:pStyle w:val="ListBullet3"/>
        <w:tabs>
          <w:tab w:val="left" w:pos="2520"/>
        </w:tabs>
      </w:pPr>
      <w:r>
        <w:t>Footer:</w:t>
      </w:r>
      <w:r>
        <w:tab/>
        <w:t>0.55 in</w:t>
      </w:r>
    </w:p>
    <w:p w:rsidR="000E0060" w:rsidRDefault="000E0060" w:rsidP="000E0060">
      <w:pPr>
        <w:pStyle w:val="BodyText"/>
      </w:pPr>
      <w:r>
        <w:t>To set the page margins in the front part of your document, place your cursor before the ‘Section Break (Next Page)’  and set the margins as follows:</w:t>
      </w:r>
    </w:p>
    <w:p w:rsidR="000E0060" w:rsidRDefault="000E0060" w:rsidP="00F75A6F">
      <w:pPr>
        <w:pStyle w:val="ListBullet3"/>
        <w:tabs>
          <w:tab w:val="left" w:pos="2520"/>
        </w:tabs>
      </w:pPr>
      <w:r>
        <w:t>Left:</w:t>
      </w:r>
      <w:r>
        <w:tab/>
        <w:t>0.75 in</w:t>
      </w:r>
    </w:p>
    <w:p w:rsidR="000E0060" w:rsidRDefault="000E0060" w:rsidP="00F75A6F">
      <w:pPr>
        <w:pStyle w:val="ListBullet3"/>
        <w:tabs>
          <w:tab w:val="left" w:pos="2520"/>
        </w:tabs>
      </w:pPr>
      <w:r>
        <w:t>Right:</w:t>
      </w:r>
      <w:r>
        <w:tab/>
        <w:t>0.75 in</w:t>
      </w:r>
    </w:p>
    <w:p w:rsidR="000E0060" w:rsidRDefault="000E0060" w:rsidP="00F75A6F">
      <w:pPr>
        <w:pStyle w:val="ListBullet3"/>
        <w:tabs>
          <w:tab w:val="left" w:pos="2520"/>
        </w:tabs>
      </w:pPr>
      <w:r>
        <w:t>Top:</w:t>
      </w:r>
      <w:r>
        <w:tab/>
        <w:t>0.85 in</w:t>
      </w:r>
    </w:p>
    <w:p w:rsidR="000E0060" w:rsidRDefault="000E0060" w:rsidP="00F75A6F">
      <w:pPr>
        <w:pStyle w:val="ListBullet3"/>
        <w:tabs>
          <w:tab w:val="left" w:pos="2520"/>
        </w:tabs>
      </w:pPr>
      <w:r>
        <w:t>Bottom:</w:t>
      </w:r>
      <w:r>
        <w:tab/>
        <w:t>0.90 in</w:t>
      </w:r>
    </w:p>
    <w:p w:rsidR="000E0060" w:rsidRDefault="000E0060" w:rsidP="00F75A6F">
      <w:pPr>
        <w:pStyle w:val="ListBullet3"/>
        <w:tabs>
          <w:tab w:val="left" w:pos="2520"/>
        </w:tabs>
      </w:pPr>
      <w:r>
        <w:t>Header:</w:t>
      </w:r>
      <w:r>
        <w:tab/>
        <w:t>0.50 in</w:t>
      </w:r>
    </w:p>
    <w:p w:rsidR="000E0060" w:rsidRDefault="000E0060" w:rsidP="00F75A6F">
      <w:pPr>
        <w:pStyle w:val="ListBullet3"/>
        <w:tabs>
          <w:tab w:val="left" w:pos="2520"/>
        </w:tabs>
      </w:pPr>
      <w:r>
        <w:t>Footer:</w:t>
      </w:r>
      <w:r>
        <w:tab/>
        <w:t>0.55 in</w:t>
      </w:r>
    </w:p>
    <w:p w:rsidR="000E0060" w:rsidRDefault="000E0060" w:rsidP="000E0060">
      <w:pPr>
        <w:pStyle w:val="Heading2"/>
      </w:pPr>
      <w:bookmarkStart w:id="14" w:name="_Toc165100168"/>
      <w:r>
        <w:t>Adding or Updating the Table of Contents</w:t>
      </w:r>
      <w:bookmarkEnd w:id="14"/>
      <w:r>
        <w:t xml:space="preserve"> </w:t>
      </w:r>
    </w:p>
    <w:p w:rsidR="000E0060" w:rsidRDefault="000E0060" w:rsidP="000E0060">
      <w:pPr>
        <w:pStyle w:val="BodyText"/>
      </w:pPr>
      <w:r>
        <w:t>The Table of Contents (TOC) will automatically capture headings, figure captions, table titles, and page numbers from the manuscript document, once these features have had the appropriate styles applied.  In some cases, however, you may need to manually edit or format the entries in the TOC.  For example, you may have to change some TOC entries for DMU Headings from ‘UPPERCASE’ to ‘Title Case.’</w:t>
      </w:r>
    </w:p>
    <w:p w:rsidR="000E0060" w:rsidRDefault="000E0060" w:rsidP="000E0060">
      <w:pPr>
        <w:pStyle w:val="BodyText"/>
      </w:pPr>
      <w:r>
        <w:t>To add a TOC to your document, first add the “Contents” heading</w:t>
      </w:r>
      <w:r w:rsidRPr="006E3984">
        <w:t xml:space="preserve"> </w:t>
      </w:r>
      <w:r>
        <w:t xml:space="preserve">on the second page (between the Page Break after the </w:t>
      </w:r>
      <w:r w:rsidR="00BD34DB">
        <w:t>Title Page</w:t>
      </w:r>
      <w:r>
        <w:t xml:space="preserve"> and the Section Break before the body of the text), then apply the ‘TOCHeading1’ style to it.  Next, place your cursor below the “Contents” heading (above the Section Break); from the ‘Insert’ menu, select ‘Index and Tables...’ and then choose ‘Table of Contents.’  Select ‘From Template,’ and set the number of entry levels to 7.  Click ‘OK.’</w:t>
      </w:r>
    </w:p>
    <w:p w:rsidR="000E0060" w:rsidRDefault="000E0060" w:rsidP="000E0060">
      <w:pPr>
        <w:pStyle w:val="BodyText"/>
      </w:pPr>
      <w:r>
        <w:t>To add a list of figures or tables, first add the “Figures” and “Tables” headings and apply the ‘TOCHeading2’ style to them.  Then repeat the steps above, choosing ‘Table of Figures’ and then either ‘Figure’ or ‘Table,’ as appropriate.</w:t>
      </w:r>
    </w:p>
    <w:p w:rsidR="000E0060" w:rsidRDefault="000E0060" w:rsidP="000E0060">
      <w:pPr>
        <w:pStyle w:val="BodyText"/>
      </w:pPr>
      <w:r>
        <w:t xml:space="preserve">As you revise your document, your headings and page numbers </w:t>
      </w:r>
      <w:r w:rsidR="004B5289">
        <w:t xml:space="preserve">likely </w:t>
      </w:r>
      <w:r>
        <w:t>will change, and so you will need to</w:t>
      </w:r>
      <w:r w:rsidR="0063073F">
        <w:t xml:space="preserve"> periodically</w:t>
      </w:r>
      <w:r>
        <w:t xml:space="preserve"> update your TOC.  To do so, </w:t>
      </w:r>
      <w:r w:rsidR="004B5289">
        <w:t xml:space="preserve">first </w:t>
      </w:r>
      <w:r>
        <w:t xml:space="preserve">select the </w:t>
      </w:r>
      <w:r w:rsidR="004B5289">
        <w:t xml:space="preserve">TOC </w:t>
      </w:r>
      <w:r>
        <w:t>section (</w:t>
      </w:r>
      <w:r w:rsidR="0021239B">
        <w:t>c</w:t>
      </w:r>
      <w:r>
        <w:t xml:space="preserve">ontents, </w:t>
      </w:r>
      <w:r w:rsidR="0021239B">
        <w:t>f</w:t>
      </w:r>
      <w:r>
        <w:t xml:space="preserve">igures, or </w:t>
      </w:r>
      <w:r w:rsidR="0021239B">
        <w:t>t</w:t>
      </w:r>
      <w:r>
        <w:t xml:space="preserve">ables) that needs to be updated, then </w:t>
      </w:r>
      <w:r w:rsidR="0063073F">
        <w:t xml:space="preserve">right-click </w:t>
      </w:r>
      <w:r w:rsidR="004B5289">
        <w:t>(or</w:t>
      </w:r>
      <w:r w:rsidR="009549EB" w:rsidRPr="009549EB">
        <w:t xml:space="preserve"> </w:t>
      </w:r>
      <w:r w:rsidR="009549EB">
        <w:t>on Macs</w:t>
      </w:r>
      <w:r w:rsidR="004B5289">
        <w:t>,</w:t>
      </w:r>
      <w:r w:rsidR="0063073F" w:rsidRPr="0063073F">
        <w:t xml:space="preserve"> </w:t>
      </w:r>
      <w:r w:rsidR="0063073F">
        <w:t>Control-Click</w:t>
      </w:r>
      <w:r w:rsidR="004B5289">
        <w:t xml:space="preserve">) </w:t>
      </w:r>
      <w:r>
        <w:t>that area; from the contextual menu that pops up, choose ‘Update Field.’  You will be offered the choice to update only the page numbers or all TOC entries (including the page numbers).</w:t>
      </w:r>
    </w:p>
    <w:p w:rsidR="000E0060" w:rsidRDefault="000E0060">
      <w:pPr>
        <w:pStyle w:val="Heading1"/>
      </w:pPr>
      <w:bookmarkStart w:id="15" w:name="_Toc165100169"/>
      <w:bookmarkEnd w:id="10"/>
      <w:bookmarkEnd w:id="11"/>
      <w:r>
        <w:t>First-Order Heading  (Heading 1)</w:t>
      </w:r>
      <w:bookmarkEnd w:id="15"/>
    </w:p>
    <w:p w:rsidR="000E0060" w:rsidRDefault="000E0060">
      <w:pPr>
        <w:pStyle w:val="BodyText"/>
      </w:pPr>
      <w:r>
        <w:t>(</w:t>
      </w:r>
      <w:r>
        <w:rPr>
          <w:i/>
        </w:rPr>
        <w:t>Body Text</w:t>
      </w:r>
      <w:r>
        <w:t xml:space="preserve">)  Duis et velisi ea facidunt amconsed ent auguerilla con utpatet ex ex eum velendrer illutate cons dolor iniat accummy nibh emphasis tis nim quisit lutat utet strong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pPr>
        <w:pStyle w:val="ListBullet"/>
      </w:pPr>
      <w:r>
        <w:t>List Bullet  (</w:t>
      </w:r>
      <w:r>
        <w:rPr>
          <w:i/>
        </w:rPr>
        <w:t>List Bullet</w:t>
      </w:r>
      <w:r>
        <w:t>)</w:t>
      </w:r>
    </w:p>
    <w:p w:rsidR="000E0060" w:rsidRDefault="000E0060">
      <w:pPr>
        <w:pStyle w:val="ListBullet2"/>
      </w:pPr>
      <w:r>
        <w:t>List Bullet 2  (</w:t>
      </w:r>
      <w:r>
        <w:rPr>
          <w:i/>
        </w:rPr>
        <w:t>List Bullet 2</w:t>
      </w:r>
      <w:r>
        <w:t>)</w:t>
      </w:r>
    </w:p>
    <w:p w:rsidR="000E0060" w:rsidRDefault="000E0060">
      <w:pPr>
        <w:pStyle w:val="ListBullet3"/>
      </w:pPr>
      <w:r>
        <w:t>List Bullet 3  (</w:t>
      </w:r>
      <w:r>
        <w:rPr>
          <w:i/>
        </w:rPr>
        <w:t>List Bullet 3</w:t>
      </w:r>
      <w:r>
        <w:t>)</w:t>
      </w:r>
    </w:p>
    <w:p w:rsidR="000E0060" w:rsidRDefault="000E0060" w:rsidP="000E0060">
      <w:pPr>
        <w:pStyle w:val="Heading2"/>
      </w:pPr>
      <w:bookmarkStart w:id="16" w:name="_Toc165100170"/>
      <w:r>
        <w:t>Second-Order Heading  (</w:t>
      </w:r>
      <w:r>
        <w:rPr>
          <w:i/>
        </w:rPr>
        <w:t>Heading 2</w:t>
      </w:r>
      <w:r>
        <w:t>)</w:t>
      </w:r>
      <w:bookmarkEnd w:id="16"/>
    </w:p>
    <w:p w:rsidR="000E0060" w:rsidRDefault="000E0060" w:rsidP="000E0060">
      <w:pPr>
        <w:pStyle w:val="BodyText"/>
      </w:pPr>
      <w:r>
        <w:t>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w:t>
      </w:r>
    </w:p>
    <w:p w:rsidR="00FB7913" w:rsidRDefault="00FB7913" w:rsidP="00FB7913">
      <w:pPr>
        <w:pStyle w:val="EquationNumbered"/>
      </w:pPr>
      <w:r>
        <w:tab/>
      </w:r>
      <w:r w:rsidRPr="001A1340">
        <w:rPr>
          <w:position w:val="-24"/>
        </w:rPr>
        <w:object w:dxaOrig="1540" w:dyaOrig="7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76.8pt;height:35.2pt" o:ole="">
            <v:imagedata r:id="rId11" o:title=""/>
          </v:shape>
          <o:OLEObject Type="Embed" ProgID="Equation.DSMT4" ShapeID="_x0000_i1025" DrawAspect="Content" ObjectID="_1239888516" r:id="rId12"/>
        </w:object>
      </w:r>
      <w:r>
        <w:tab/>
        <w:t>(</w:t>
      </w:r>
      <w:fldSimple w:instr=" SEQ Equation ">
        <w:r w:rsidR="00735C88">
          <w:rPr>
            <w:noProof/>
          </w:rPr>
          <w:t>1</w:t>
        </w:r>
      </w:fldSimple>
      <w:r>
        <w:t>)</w:t>
      </w:r>
    </w:p>
    <w:p w:rsidR="00616B32" w:rsidRDefault="00616B32" w:rsidP="00616B32">
      <w:pPr>
        <w:pStyle w:val="EquationNumbered"/>
      </w:pPr>
      <w:bookmarkStart w:id="17" w:name="_Toc165100171"/>
      <w:r>
        <w:tab/>
      </w:r>
      <w:r w:rsidRPr="001A1340">
        <w:rPr>
          <w:position w:val="-8"/>
        </w:rPr>
        <w:object w:dxaOrig="1040" w:dyaOrig="400">
          <v:shape id="_x0000_i1026" type="#_x0000_t75" style="width:52pt;height:20pt" o:ole="">
            <v:imagedata r:id="rId13" o:title=""/>
          </v:shape>
          <o:OLEObject Type="Embed" ProgID="Equation.DSMT4" ShapeID="_x0000_i1026" DrawAspect="Content" ObjectID="_1239888517" r:id="rId14"/>
        </w:object>
      </w:r>
      <w:r>
        <w:tab/>
        <w:t>(</w:t>
      </w:r>
      <w:fldSimple w:instr=" SEQ Equation \* MERGEFORMAT ">
        <w:r w:rsidR="00735C88">
          <w:rPr>
            <w:noProof/>
          </w:rPr>
          <w:t>2</w:t>
        </w:r>
      </w:fldSimple>
      <w:r>
        <w:t>)</w:t>
      </w:r>
    </w:p>
    <w:p w:rsidR="000E0060" w:rsidRDefault="000E0060" w:rsidP="000E0060">
      <w:pPr>
        <w:pStyle w:val="Heading2"/>
      </w:pPr>
      <w:r>
        <w:t>Second-Order Heading (</w:t>
      </w:r>
      <w:r>
        <w:rPr>
          <w:i/>
        </w:rPr>
        <w:t>Heading 2</w:t>
      </w:r>
      <w:r>
        <w:t xml:space="preserve">) with </w:t>
      </w:r>
      <w:r>
        <w:rPr>
          <w:rStyle w:val="EmphasisUC"/>
        </w:rPr>
        <w:t>EmphasisUC style</w:t>
      </w:r>
      <w:bookmarkEnd w:id="17"/>
    </w:p>
    <w:p w:rsidR="000E0060" w:rsidRDefault="000E0060">
      <w:pPr>
        <w:pStyle w:val="BodyText"/>
      </w:pPr>
      <w:r>
        <w:t>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w:t>
      </w:r>
    </w:p>
    <w:p w:rsidR="000E0060" w:rsidRDefault="000E0060">
      <w:pPr>
        <w:pStyle w:val="Quotation"/>
      </w:pPr>
      <w:r>
        <w:t>(</w:t>
      </w:r>
      <w:r>
        <w:rPr>
          <w:i/>
        </w:rPr>
        <w:t>Quotation</w:t>
      </w:r>
      <w:r>
        <w:t>)  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w:t>
      </w:r>
    </w:p>
    <w:p w:rsidR="000E0060" w:rsidRDefault="000E0060">
      <w:pPr>
        <w:pStyle w:val="BodyNoIndent"/>
      </w:pPr>
      <w:r>
        <w:t>(</w:t>
      </w:r>
      <w:r>
        <w:rPr>
          <w:i/>
        </w:rPr>
        <w:t>BodyNoIndent</w:t>
      </w:r>
      <w:r>
        <w:t xml:space="preserve">)  Duis et velisi ea </w:t>
      </w:r>
      <w:r>
        <w:rPr>
          <w:rStyle w:val="Emphasis"/>
        </w:rPr>
        <w:t>Emphasis</w:t>
      </w:r>
      <w:r>
        <w:t xml:space="preserve"> amconsed ent auguerilla con utpatet ex ex eum velendrer illutate cons dolor iniat accummy nibh exerostrud tis </w:t>
      </w:r>
      <w:r>
        <w:rPr>
          <w:rStyle w:val="Strong"/>
        </w:rPr>
        <w:t>Strong</w:t>
      </w:r>
      <w:r>
        <w:t xml:space="preserve"> quisit lutat utet velit in ullan hent la at, quis nibh etummy nulla consequisci et, sum </w:t>
      </w:r>
      <w:r>
        <w:rPr>
          <w:rStyle w:val="EmphStrong"/>
        </w:rPr>
        <w:t>EmphStrong</w:t>
      </w:r>
      <w:r>
        <w:t xml:space="preserve">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w:t>
      </w:r>
    </w:p>
    <w:p w:rsidR="000E0060" w:rsidRPr="0045332C" w:rsidRDefault="000E0060" w:rsidP="000E0060">
      <w:pPr>
        <w:pStyle w:val="FigureCaption"/>
      </w:pPr>
      <w:bookmarkStart w:id="18" w:name="_Toc193785435"/>
      <w:bookmarkStart w:id="19" w:name="_Toc165100187"/>
      <w:r>
        <w:t>Figure 1 caption.  Place near where figure will be placed in final publication.  Note that figure numbers are automatically added</w:t>
      </w:r>
      <w:bookmarkEnd w:id="18"/>
      <w:r>
        <w:t xml:space="preserve">.  </w:t>
      </w:r>
      <w:r w:rsidRPr="002379DF">
        <w:rPr>
          <w:i/>
        </w:rPr>
        <w:t>(FigureCaption)</w:t>
      </w:r>
      <w:bookmarkEnd w:id="19"/>
    </w:p>
    <w:p w:rsidR="000E0060" w:rsidRDefault="000E0060">
      <w:pPr>
        <w:pStyle w:val="BodyText"/>
      </w:pPr>
      <w:r>
        <w:t>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w:t>
      </w:r>
    </w:p>
    <w:p w:rsidR="000E0060" w:rsidRPr="00995432" w:rsidRDefault="000E0060" w:rsidP="000E0060">
      <w:pPr>
        <w:pStyle w:val="TableTitle"/>
      </w:pPr>
      <w:bookmarkStart w:id="20" w:name="_Toc193785446"/>
      <w:bookmarkStart w:id="21" w:name="_Toc166145343"/>
      <w:r>
        <w:t>Table</w:t>
      </w:r>
      <w:r w:rsidR="003B432A">
        <w:t xml:space="preserve"> 1</w:t>
      </w:r>
      <w:r>
        <w:t xml:space="preserve"> title</w:t>
      </w:r>
      <w:bookmarkEnd w:id="20"/>
      <w:r>
        <w:t xml:space="preserve">.  Place near where table will be placed in final publication.  Note that table numbers are automatically added.  </w:t>
      </w:r>
      <w:r w:rsidRPr="00A57848">
        <w:rPr>
          <w:i/>
        </w:rPr>
        <w:t>(TableTitle)</w:t>
      </w:r>
      <w:bookmarkEnd w:id="21"/>
    </w:p>
    <w:p w:rsidR="000E0060" w:rsidRPr="00DC6924" w:rsidRDefault="000E0060" w:rsidP="000E0060">
      <w:pPr>
        <w:pStyle w:val="TableHeadnote"/>
      </w:pPr>
      <w:r>
        <w:t xml:space="preserve"> [Table headnote]</w:t>
      </w:r>
    </w:p>
    <w:tbl>
      <w:tblPr>
        <w:tblW w:w="0" w:type="auto"/>
        <w:tblBorders>
          <w:top w:val="single" w:sz="4" w:space="0" w:color="auto"/>
          <w:bottom w:val="single" w:sz="4" w:space="0" w:color="auto"/>
        </w:tblBorders>
        <w:tblLook w:val="01E0"/>
      </w:tblPr>
      <w:tblGrid>
        <w:gridCol w:w="1965"/>
        <w:gridCol w:w="1943"/>
        <w:gridCol w:w="1943"/>
        <w:gridCol w:w="1943"/>
        <w:gridCol w:w="1998"/>
      </w:tblGrid>
      <w:tr w:rsidR="000E0060">
        <w:trPr>
          <w:trHeight w:val="315"/>
        </w:trPr>
        <w:tc>
          <w:tcPr>
            <w:tcW w:w="1969" w:type="dxa"/>
            <w:tcBorders>
              <w:top w:val="single" w:sz="4" w:space="0" w:color="auto"/>
              <w:bottom w:val="single" w:sz="4" w:space="0" w:color="auto"/>
            </w:tcBorders>
            <w:vAlign w:val="center"/>
          </w:tcPr>
          <w:p w:rsidR="000E0060" w:rsidRDefault="000E0060" w:rsidP="000E0060">
            <w:pPr>
              <w:pStyle w:val="TableCellHeading"/>
            </w:pPr>
            <w:r>
              <w:t>TableCellHeading</w:t>
            </w:r>
            <w:r w:rsidRPr="00D024AB">
              <w:rPr>
                <w:rStyle w:val="Superscript"/>
              </w:rPr>
              <w:t>1</w:t>
            </w:r>
          </w:p>
        </w:tc>
        <w:tc>
          <w:tcPr>
            <w:tcW w:w="1949" w:type="dxa"/>
            <w:tcBorders>
              <w:top w:val="single" w:sz="4" w:space="0" w:color="auto"/>
              <w:bottom w:val="single" w:sz="4" w:space="0" w:color="auto"/>
            </w:tcBorders>
            <w:vAlign w:val="center"/>
          </w:tcPr>
          <w:p w:rsidR="000E0060" w:rsidRDefault="000E0060" w:rsidP="000E0060">
            <w:pPr>
              <w:pStyle w:val="TableCellHeading"/>
            </w:pPr>
            <w:r w:rsidRPr="004E6B7C">
              <w:t>TableCellHeading</w:t>
            </w:r>
          </w:p>
        </w:tc>
        <w:tc>
          <w:tcPr>
            <w:tcW w:w="1949" w:type="dxa"/>
            <w:tcBorders>
              <w:top w:val="single" w:sz="4" w:space="0" w:color="auto"/>
              <w:bottom w:val="single" w:sz="4" w:space="0" w:color="auto"/>
            </w:tcBorders>
            <w:vAlign w:val="center"/>
          </w:tcPr>
          <w:p w:rsidR="000E0060" w:rsidRDefault="000E0060" w:rsidP="000E0060">
            <w:pPr>
              <w:pStyle w:val="TableCellHeading"/>
            </w:pPr>
            <w:r>
              <w:t>TableCellHeading</w:t>
            </w:r>
          </w:p>
        </w:tc>
        <w:tc>
          <w:tcPr>
            <w:tcW w:w="1949" w:type="dxa"/>
            <w:tcBorders>
              <w:top w:val="single" w:sz="4" w:space="0" w:color="auto"/>
              <w:bottom w:val="single" w:sz="4" w:space="0" w:color="auto"/>
            </w:tcBorders>
            <w:vAlign w:val="center"/>
          </w:tcPr>
          <w:p w:rsidR="000E0060" w:rsidRDefault="000E0060" w:rsidP="000E0060">
            <w:pPr>
              <w:pStyle w:val="TableCellHeading"/>
            </w:pPr>
            <w:r>
              <w:t>TableCellHeading</w:t>
            </w:r>
          </w:p>
        </w:tc>
        <w:tc>
          <w:tcPr>
            <w:tcW w:w="2002" w:type="dxa"/>
            <w:tcBorders>
              <w:top w:val="single" w:sz="4" w:space="0" w:color="auto"/>
              <w:bottom w:val="single" w:sz="4" w:space="0" w:color="auto"/>
            </w:tcBorders>
            <w:vAlign w:val="center"/>
          </w:tcPr>
          <w:p w:rsidR="000E0060" w:rsidRDefault="000E0060" w:rsidP="000E0060">
            <w:pPr>
              <w:pStyle w:val="TableCellHeading"/>
            </w:pPr>
            <w:r>
              <w:t>TableCellHeading</w:t>
            </w:r>
          </w:p>
        </w:tc>
      </w:tr>
      <w:tr w:rsidR="000E0060">
        <w:trPr>
          <w:trHeight w:val="350"/>
        </w:trPr>
        <w:tc>
          <w:tcPr>
            <w:tcW w:w="9818" w:type="dxa"/>
            <w:gridSpan w:val="5"/>
            <w:tcBorders>
              <w:top w:val="single" w:sz="4" w:space="0" w:color="auto"/>
              <w:bottom w:val="single" w:sz="4" w:space="0" w:color="auto"/>
            </w:tcBorders>
            <w:vAlign w:val="center"/>
          </w:tcPr>
          <w:p w:rsidR="000E0060" w:rsidRDefault="000E0060" w:rsidP="000E0060">
            <w:pPr>
              <w:pStyle w:val="TableSpanner"/>
            </w:pPr>
            <w:r>
              <w:t>Table</w:t>
            </w:r>
            <w:r w:rsidRPr="00852D85">
              <w:t>Spanner</w:t>
            </w:r>
          </w:p>
        </w:tc>
      </w:tr>
      <w:tr w:rsidR="000E0060">
        <w:trPr>
          <w:trHeight w:val="350"/>
        </w:trPr>
        <w:tc>
          <w:tcPr>
            <w:tcW w:w="1969" w:type="dxa"/>
            <w:tcBorders>
              <w:top w:val="single" w:sz="4" w:space="0" w:color="auto"/>
            </w:tcBorders>
            <w:vAlign w:val="center"/>
          </w:tcPr>
          <w:p w:rsidR="000E0060" w:rsidRDefault="000E0060" w:rsidP="000E0060">
            <w:pPr>
              <w:pStyle w:val="TableCellBody"/>
            </w:pPr>
            <w:r>
              <w:t>TableCell</w:t>
            </w:r>
          </w:p>
        </w:tc>
        <w:tc>
          <w:tcPr>
            <w:tcW w:w="1949" w:type="dxa"/>
            <w:tcBorders>
              <w:top w:val="single" w:sz="4" w:space="0" w:color="auto"/>
            </w:tcBorders>
            <w:vAlign w:val="center"/>
          </w:tcPr>
          <w:p w:rsidR="000E0060" w:rsidRDefault="000E0060" w:rsidP="000E0060">
            <w:pPr>
              <w:pStyle w:val="TableCellBody"/>
            </w:pPr>
            <w:r>
              <w:t>TableCell</w:t>
            </w:r>
          </w:p>
        </w:tc>
        <w:tc>
          <w:tcPr>
            <w:tcW w:w="1949" w:type="dxa"/>
            <w:tcBorders>
              <w:top w:val="single" w:sz="4" w:space="0" w:color="auto"/>
            </w:tcBorders>
            <w:vAlign w:val="center"/>
          </w:tcPr>
          <w:p w:rsidR="000E0060" w:rsidRDefault="000E0060" w:rsidP="000E0060">
            <w:pPr>
              <w:pStyle w:val="TableCellBody"/>
            </w:pPr>
            <w:r>
              <w:t>TableCell</w:t>
            </w:r>
          </w:p>
        </w:tc>
        <w:tc>
          <w:tcPr>
            <w:tcW w:w="1949" w:type="dxa"/>
            <w:tcBorders>
              <w:top w:val="single" w:sz="4" w:space="0" w:color="auto"/>
            </w:tcBorders>
            <w:vAlign w:val="center"/>
          </w:tcPr>
          <w:p w:rsidR="000E0060" w:rsidRDefault="000E0060" w:rsidP="000E0060">
            <w:pPr>
              <w:pStyle w:val="TableCellBody"/>
            </w:pPr>
            <w:r>
              <w:t>TableCell</w:t>
            </w:r>
          </w:p>
        </w:tc>
        <w:tc>
          <w:tcPr>
            <w:tcW w:w="2002" w:type="dxa"/>
            <w:tcBorders>
              <w:top w:val="single" w:sz="4" w:space="0" w:color="auto"/>
            </w:tcBorders>
            <w:vAlign w:val="center"/>
          </w:tcPr>
          <w:p w:rsidR="000E0060" w:rsidRDefault="000E0060" w:rsidP="000E0060">
            <w:pPr>
              <w:pStyle w:val="TableCellDecAlign"/>
            </w:pPr>
            <w:r>
              <w:t>TableCellDecAlign</w:t>
            </w:r>
          </w:p>
        </w:tc>
      </w:tr>
      <w:tr w:rsidR="000E0060">
        <w:trPr>
          <w:trHeight w:val="350"/>
        </w:trPr>
        <w:tc>
          <w:tcPr>
            <w:tcW w:w="196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2002" w:type="dxa"/>
            <w:vAlign w:val="center"/>
          </w:tcPr>
          <w:p w:rsidR="000E0060" w:rsidRDefault="000E0060" w:rsidP="000E0060">
            <w:pPr>
              <w:pStyle w:val="TableCellDecAlign"/>
            </w:pPr>
            <w:r>
              <w:t>TableCellDecAlign</w:t>
            </w:r>
          </w:p>
        </w:tc>
      </w:tr>
      <w:tr w:rsidR="000E0060">
        <w:trPr>
          <w:trHeight w:val="350"/>
        </w:trPr>
        <w:tc>
          <w:tcPr>
            <w:tcW w:w="196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2002" w:type="dxa"/>
            <w:vAlign w:val="center"/>
          </w:tcPr>
          <w:p w:rsidR="000E0060" w:rsidRDefault="000E0060" w:rsidP="000E0060">
            <w:pPr>
              <w:pStyle w:val="TableCellDecAlign"/>
            </w:pPr>
            <w:r>
              <w:t>TableCellDecAlign</w:t>
            </w:r>
          </w:p>
        </w:tc>
      </w:tr>
      <w:tr w:rsidR="000E0060">
        <w:trPr>
          <w:trHeight w:val="350"/>
        </w:trPr>
        <w:tc>
          <w:tcPr>
            <w:tcW w:w="196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1949" w:type="dxa"/>
            <w:vAlign w:val="center"/>
          </w:tcPr>
          <w:p w:rsidR="000E0060" w:rsidRDefault="000E0060" w:rsidP="000E0060">
            <w:pPr>
              <w:pStyle w:val="TableCellBody"/>
            </w:pPr>
            <w:r>
              <w:t>TableCell</w:t>
            </w:r>
          </w:p>
        </w:tc>
        <w:tc>
          <w:tcPr>
            <w:tcW w:w="2002" w:type="dxa"/>
            <w:vAlign w:val="center"/>
          </w:tcPr>
          <w:p w:rsidR="000E0060" w:rsidRDefault="000E0060" w:rsidP="000E0060">
            <w:pPr>
              <w:pStyle w:val="TableCellDecAlign"/>
            </w:pPr>
            <w:r>
              <w:t>TableCellDecAlign</w:t>
            </w:r>
          </w:p>
        </w:tc>
      </w:tr>
    </w:tbl>
    <w:p w:rsidR="000E0060" w:rsidRDefault="000E0060" w:rsidP="000E0060">
      <w:pPr>
        <w:pStyle w:val="TableFootnote"/>
      </w:pPr>
      <w:r w:rsidRPr="00B85FF2">
        <w:rPr>
          <w:rStyle w:val="Superscript"/>
        </w:rPr>
        <w:t>1</w:t>
      </w:r>
      <w:r>
        <w:t>Table footnote</w:t>
      </w:r>
    </w:p>
    <w:p w:rsidR="000E0060" w:rsidRDefault="000E0060" w:rsidP="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rsidP="000E0060">
      <w:pPr>
        <w:pStyle w:val="BodyText"/>
      </w:pPr>
      <w:r w:rsidRPr="00FF6B5B">
        <w:rPr>
          <w:rStyle w:val="Run-inHead"/>
        </w:rPr>
        <w:t xml:space="preserve">Example of </w:t>
      </w:r>
      <w:r>
        <w:rPr>
          <w:rStyle w:val="Run-inHead"/>
        </w:rPr>
        <w:t xml:space="preserve">a </w:t>
      </w:r>
      <w:r w:rsidRPr="00FF6B5B">
        <w:rPr>
          <w:rStyle w:val="Run-inHead"/>
        </w:rPr>
        <w:t>Run-in Heading</w:t>
      </w:r>
      <w:r w:rsidR="00ED7E5B">
        <w:rPr>
          <w:rStyle w:val="Run-inHead"/>
        </w:rPr>
        <w:t xml:space="preserve"> </w:t>
      </w:r>
      <w:r>
        <w:rPr>
          <w:rStyle w:val="Run-inHead"/>
        </w:rPr>
        <w:t xml:space="preserve"> </w:t>
      </w:r>
      <w:r>
        <w:rPr>
          <w:rStyle w:val="Run-inHead"/>
          <w:i w:val="0"/>
        </w:rPr>
        <w:t>(</w:t>
      </w:r>
      <w:r>
        <w:rPr>
          <w:rStyle w:val="Run-inHead"/>
        </w:rPr>
        <w:t>Run-inHead</w:t>
      </w:r>
      <w:r>
        <w:rPr>
          <w:rStyle w:val="Run-inHead"/>
          <w:i w:val="0"/>
        </w:rPr>
        <w:t>)</w:t>
      </w:r>
      <w:r>
        <w:rPr>
          <w:rStyle w:val="Run-inHead"/>
        </w:rPr>
        <w:t>.</w:t>
      </w:r>
      <w:r>
        <w:t>—Duis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w:t>
      </w:r>
    </w:p>
    <w:p w:rsidR="000E0060" w:rsidRDefault="000E0060">
      <w:pPr>
        <w:pStyle w:val="Heading3"/>
      </w:pPr>
      <w:bookmarkStart w:id="22" w:name="_Toc59000061"/>
      <w:bookmarkStart w:id="23" w:name="_Toc95029716"/>
      <w:bookmarkStart w:id="24" w:name="_Toc165100172"/>
      <w:r>
        <w:t>Third-Order Heading  (</w:t>
      </w:r>
      <w:r>
        <w:rPr>
          <w:i/>
        </w:rPr>
        <w:t>Heading 3</w:t>
      </w:r>
      <w:r>
        <w:t>)</w:t>
      </w:r>
      <w:bookmarkEnd w:id="22"/>
      <w:bookmarkEnd w:id="23"/>
      <w:bookmarkEnd w:id="24"/>
    </w:p>
    <w:p w:rsidR="000E0060" w:rsidRDefault="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rsidP="000E0060">
      <w:pPr>
        <w:pStyle w:val="FigureCaption"/>
      </w:pPr>
      <w:bookmarkStart w:id="25" w:name="_Toc193785436"/>
      <w:bookmarkStart w:id="26" w:name="_Toc165100188"/>
      <w:r>
        <w:t>Figure caption with (</w:t>
      </w:r>
      <w:r w:rsidRPr="00772DA0">
        <w:rPr>
          <w:rStyle w:val="MultipartFigCap"/>
        </w:rPr>
        <w:t>A</w:t>
      </w:r>
      <w:r>
        <w:t>) multiple parts (</w:t>
      </w:r>
      <w:r w:rsidRPr="00772DA0">
        <w:rPr>
          <w:rStyle w:val="MultipartFigCap"/>
        </w:rPr>
        <w:t>B</w:t>
      </w:r>
      <w:r>
        <w:t>) that are divided by the (</w:t>
      </w:r>
      <w:r w:rsidRPr="00772DA0">
        <w:rPr>
          <w:rStyle w:val="MultipartFigCap"/>
        </w:rPr>
        <w:t>C</w:t>
      </w:r>
      <w:r>
        <w:t>) MultipartFigCap style.</w:t>
      </w:r>
      <w:bookmarkEnd w:id="25"/>
      <w:bookmarkEnd w:id="26"/>
    </w:p>
    <w:p w:rsidR="000E0060" w:rsidRDefault="000E0060" w:rsidP="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pPr>
        <w:pStyle w:val="ListNumber"/>
      </w:pPr>
      <w:r>
        <w:t>List Number  (</w:t>
      </w:r>
      <w:r>
        <w:rPr>
          <w:i/>
        </w:rPr>
        <w:t>List Number</w:t>
      </w:r>
      <w:r>
        <w:t>)</w:t>
      </w:r>
    </w:p>
    <w:p w:rsidR="000E0060" w:rsidRDefault="000E0060">
      <w:pPr>
        <w:pStyle w:val="ListNumber2"/>
      </w:pPr>
      <w:r>
        <w:t>List Number 2  (</w:t>
      </w:r>
      <w:r>
        <w:rPr>
          <w:i/>
        </w:rPr>
        <w:t>List Number 2</w:t>
      </w:r>
      <w:r>
        <w:t>)</w:t>
      </w:r>
    </w:p>
    <w:p w:rsidR="000E0060" w:rsidRDefault="000E0060">
      <w:pPr>
        <w:pStyle w:val="ListNumber3"/>
      </w:pPr>
      <w:r>
        <w:t>List Number 3  (</w:t>
      </w:r>
      <w:r>
        <w:rPr>
          <w:i/>
        </w:rPr>
        <w:t>List Number 3</w:t>
      </w:r>
      <w:r>
        <w:t>)</w:t>
      </w:r>
    </w:p>
    <w:p w:rsidR="000E0060" w:rsidRDefault="000E0060" w:rsidP="000E0060">
      <w:pPr>
        <w:pStyle w:val="Heading4"/>
      </w:pPr>
      <w:bookmarkStart w:id="27" w:name="_Toc59000062"/>
      <w:bookmarkStart w:id="28" w:name="_Toc43374657"/>
      <w:bookmarkStart w:id="29" w:name="_Toc43447183"/>
      <w:bookmarkStart w:id="30" w:name="_Toc165100173"/>
      <w:bookmarkStart w:id="31" w:name="_Toc59000064"/>
      <w:bookmarkStart w:id="32" w:name="_Toc95029719"/>
      <w:r>
        <w:t>Fourth-Order Heading  (</w:t>
      </w:r>
      <w:r>
        <w:rPr>
          <w:i/>
        </w:rPr>
        <w:t>Heading 4</w:t>
      </w:r>
      <w:r>
        <w:t>)</w:t>
      </w:r>
      <w:bookmarkEnd w:id="27"/>
      <w:bookmarkEnd w:id="28"/>
      <w:bookmarkEnd w:id="29"/>
      <w:bookmarkEnd w:id="30"/>
    </w:p>
    <w:p w:rsidR="000E0060" w:rsidRDefault="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rsidP="000E0060">
      <w:pPr>
        <w:pStyle w:val="Heading5"/>
      </w:pPr>
      <w:bookmarkStart w:id="33" w:name="_Toc59000063"/>
      <w:bookmarkStart w:id="34" w:name="_Toc43374658"/>
      <w:bookmarkStart w:id="35" w:name="_Toc43447184"/>
      <w:bookmarkStart w:id="36" w:name="_Toc165100174"/>
      <w:r>
        <w:t>Fifth-Order Heading  (Heading 5)</w:t>
      </w:r>
      <w:bookmarkEnd w:id="33"/>
      <w:bookmarkEnd w:id="34"/>
      <w:bookmarkEnd w:id="35"/>
      <w:bookmarkEnd w:id="36"/>
    </w:p>
    <w:p w:rsidR="000E0060" w:rsidRDefault="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rsidP="000E0060">
      <w:pPr>
        <w:pStyle w:val="Heading60"/>
      </w:pPr>
      <w:bookmarkStart w:id="37" w:name="_Toc43461416"/>
      <w:bookmarkStart w:id="38" w:name="_Toc165100175"/>
      <w:r>
        <w:t xml:space="preserve">Sixth-Order Heading  </w:t>
      </w:r>
      <w:r w:rsidRPr="00A653B5">
        <w:rPr>
          <w:i/>
        </w:rPr>
        <w:t>(Heading6)</w:t>
      </w:r>
      <w:bookmarkEnd w:id="37"/>
      <w:bookmarkEnd w:id="38"/>
    </w:p>
    <w:p w:rsidR="000E0060" w:rsidRDefault="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rsidP="000E0060">
      <w:pPr>
        <w:pStyle w:val="Heading70"/>
      </w:pPr>
      <w:bookmarkStart w:id="39" w:name="_Toc43461417"/>
      <w:bookmarkStart w:id="40" w:name="_Toc165100176"/>
      <w:r>
        <w:t>Seventh-Order Heading  (Heading7)</w:t>
      </w:r>
      <w:bookmarkEnd w:id="39"/>
      <w:bookmarkEnd w:id="40"/>
    </w:p>
    <w:p w:rsidR="000E0060" w:rsidRDefault="000E0060">
      <w:pPr>
        <w:pStyle w:val="BodyText"/>
      </w:pPr>
      <w:r>
        <w:t xml:space="preserve">Duis et velisi ea facidunt amconsed ent auguerilla con utpatet ex ex eum velendrer illutate cons dolor iniat accummy nibh exerostrud tis nim quisit lutat utet velit in ullan hent la at, quis nibh etummy nulla consequisci et, sum dolorper autpatue min exer accumsan venit, quis dolor irit in hent ut incidunt iliqui ea faccum am do ex eraesse vent ing ecte ex endit adignisl ut alit utate velendre faciduisim in eu feuisit ing elesed eraesto commodit wissenim volore dolorer suscin utpat incipit et incil ecte magna augiam dolore commodipit ectet in etum ip eugait nonsenisit inim il dit diamconsed tismod del iliscipit volorer sequi ting etue feum zzriliquatum zzriustrud esenibh ex esto esequat.  </w:t>
      </w:r>
    </w:p>
    <w:p w:rsidR="000E0060" w:rsidRDefault="000E0060" w:rsidP="000E0060">
      <w:pPr>
        <w:pStyle w:val="DMU-Heading1"/>
      </w:pPr>
      <w:bookmarkStart w:id="41" w:name="_Toc37835836"/>
      <w:bookmarkStart w:id="42" w:name="_Toc165100177"/>
      <w:r>
        <w:t>DESCRIPTION OF MAP UNITS  (</w:t>
      </w:r>
      <w:r>
        <w:rPr>
          <w:i/>
        </w:rPr>
        <w:t>DMU-Heading1</w:t>
      </w:r>
      <w:r>
        <w:t>)</w:t>
      </w:r>
      <w:bookmarkEnd w:id="41"/>
      <w:bookmarkEnd w:id="42"/>
    </w:p>
    <w:p w:rsidR="000E0060" w:rsidRDefault="000E0060">
      <w:pPr>
        <w:pStyle w:val="DMUHeadnote"/>
      </w:pPr>
      <w:r>
        <w:t>[(</w:t>
      </w:r>
      <w:r>
        <w:rPr>
          <w:i/>
        </w:rPr>
        <w:t>DMU Headnote</w:t>
      </w:r>
      <w:r>
        <w:t>)  Example of bracketed headnote in DMU, which contains information that pertains to entire DMU (for example, abbreviation definitions would follow DMU title, as shown here) or, in some cases, to only one section (for example, reference for particular section’s fossil descriptions would follow that section’s heading)]</w:t>
      </w:r>
    </w:p>
    <w:p w:rsidR="000E0060" w:rsidRDefault="000E0060" w:rsidP="000E0060">
      <w:pPr>
        <w:pStyle w:val="DMU-Heading2"/>
      </w:pPr>
      <w:bookmarkStart w:id="43" w:name="_Toc165100178"/>
      <w:r>
        <w:t>DMU SECOND-ORDER HEADING  (</w:t>
      </w:r>
      <w:r>
        <w:rPr>
          <w:i/>
        </w:rPr>
        <w:t>DMU-Heading2</w:t>
      </w:r>
      <w:r>
        <w:t>)</w:t>
      </w:r>
      <w:bookmarkEnd w:id="43"/>
    </w:p>
    <w:p w:rsidR="000E0060" w:rsidRDefault="000E0060" w:rsidP="000E0060">
      <w:pPr>
        <w:pStyle w:val="DMUUnit11stafterheading"/>
      </w:pPr>
      <w:r>
        <w:rPr>
          <w:rStyle w:val="DMUUnitLabeltypestyle"/>
        </w:rPr>
        <w:t>UnitLbl</w:t>
      </w:r>
      <w:r>
        <w:tab/>
      </w:r>
      <w:r>
        <w:rPr>
          <w:rStyle w:val="DMUUnitNameAgetypestyle"/>
        </w:rPr>
        <w:t>First-rank unit name, first description after heading (unit age)</w:t>
      </w:r>
      <w:r>
        <w:t>—(</w:t>
      </w:r>
      <w:r>
        <w:rPr>
          <w:i/>
        </w:rPr>
        <w:t>DMU Unit 1, 1st After Heading</w:t>
      </w:r>
      <w:r>
        <w:t xml:space="preserve">) </w:t>
      </w:r>
      <w:r w:rsidR="00075980">
        <w:t xml:space="preserve"> </w:t>
      </w:r>
      <w:r>
        <w:t>Example of first unit description after heading [will always be first-rank unit].  For unit label, use FGDCGeoAge font (</w:t>
      </w:r>
      <w:r>
        <w:rPr>
          <w:i/>
        </w:rPr>
        <w:t>DMU Unit Label</w:t>
      </w:r>
      <w:r>
        <w:t xml:space="preserve"> character style); insert one &lt;Tab&gt; character after unit label.  For unit name and age, use Times New Roman Bold (</w:t>
      </w:r>
      <w:r>
        <w:rPr>
          <w:i/>
        </w:rPr>
        <w:t>DMU Unit Name/Age</w:t>
      </w:r>
      <w:r>
        <w:t xml:space="preserve"> character style); insert em-dash (or two hyphens) after unit age</w:t>
      </w:r>
    </w:p>
    <w:p w:rsidR="000E0060" w:rsidRDefault="000E0060" w:rsidP="000E0060">
      <w:pPr>
        <w:pStyle w:val="DMUUnit1"/>
      </w:pPr>
      <w:r>
        <w:rPr>
          <w:rStyle w:val="DMUUnitLabeltypestyle"/>
        </w:rPr>
        <w:t>UnitLbl</w:t>
      </w:r>
      <w:r>
        <w:tab/>
      </w:r>
      <w:r>
        <w:rPr>
          <w:rStyle w:val="DMUUnitNameAgetypestyle"/>
        </w:rPr>
        <w:t>First-rank unit name (unit age)</w:t>
      </w:r>
      <w:r>
        <w:t>—(</w:t>
      </w:r>
      <w:r>
        <w:rPr>
          <w:rStyle w:val="DMUUnitNameAgetypestyle"/>
          <w:b w:val="0"/>
          <w:i/>
        </w:rPr>
        <w:t>DMU Unit 1</w:t>
      </w:r>
      <w:r>
        <w:t>)  Example of first-rank unit description that is not first description after heading.  For unit label, use FGDCGeoAge font (</w:t>
      </w:r>
      <w:r>
        <w:rPr>
          <w:i/>
        </w:rPr>
        <w:t>DMU Unit Label</w:t>
      </w:r>
      <w:r>
        <w:t xml:space="preserve"> character style); insert one &lt;Tab&gt; character after unit label.  For unit name and age, use Times New Roman Bold (</w:t>
      </w:r>
      <w:r>
        <w:rPr>
          <w:i/>
        </w:rPr>
        <w:t>DMU Unit Name/Age</w:t>
      </w:r>
      <w:r>
        <w:t xml:space="preserve"> character style); insert em-dash (or two hyphens) after unit age.  Note that, if another paragraph follows, this paragraph should end with period.</w:t>
      </w:r>
    </w:p>
    <w:p w:rsidR="000E0060" w:rsidRDefault="000E0060" w:rsidP="000E0060">
      <w:pPr>
        <w:pStyle w:val="DMUParagraph"/>
      </w:pPr>
      <w:r>
        <w:t>(</w:t>
      </w:r>
      <w:r>
        <w:rPr>
          <w:i/>
        </w:rPr>
        <w:t>DMU Paragraph</w:t>
      </w:r>
      <w:r>
        <w:t xml:space="preserve">) </w:t>
      </w:r>
      <w:r w:rsidR="00075980">
        <w:t xml:space="preserve"> </w:t>
      </w:r>
      <w:r>
        <w:t>Example of paragraph within lengthy unit description; do not insert &lt;Tab&gt; character at beginning of paragraph.  Note that preceding paragraph(s) should end with period(s); the last paragraph should not end with period</w:t>
      </w:r>
    </w:p>
    <w:p w:rsidR="000E0060" w:rsidRDefault="000E0060">
      <w:pPr>
        <w:pStyle w:val="DMU-Heading2"/>
      </w:pPr>
      <w:bookmarkStart w:id="44" w:name="_Toc165100179"/>
      <w:r>
        <w:t>DMU SECOND-ORDER HEADING  (</w:t>
      </w:r>
      <w:r>
        <w:rPr>
          <w:i/>
        </w:rPr>
        <w:t>DMU-</w:t>
      </w:r>
      <w:r>
        <w:rPr>
          <w:i/>
          <w:caps w:val="0"/>
        </w:rPr>
        <w:t>Heading</w:t>
      </w:r>
      <w:r>
        <w:rPr>
          <w:i/>
        </w:rPr>
        <w:t>2</w:t>
      </w:r>
      <w:r>
        <w:t>)</w:t>
      </w:r>
      <w:bookmarkEnd w:id="44"/>
    </w:p>
    <w:p w:rsidR="000E0060" w:rsidRDefault="000E0060" w:rsidP="000E0060">
      <w:pPr>
        <w:pStyle w:val="DMU-Heading3"/>
      </w:pPr>
      <w:bookmarkStart w:id="45" w:name="_Toc43374659"/>
      <w:bookmarkStart w:id="46" w:name="_Toc43447185"/>
      <w:bookmarkStart w:id="47" w:name="_Toc165100180"/>
      <w:r>
        <w:t>DMU THIRD-ORDER HEADING  (</w:t>
      </w:r>
      <w:r>
        <w:rPr>
          <w:i/>
        </w:rPr>
        <w:t>DMU-Heading3</w:t>
      </w:r>
      <w:r>
        <w:t>)</w:t>
      </w:r>
      <w:bookmarkEnd w:id="45"/>
      <w:bookmarkEnd w:id="46"/>
      <w:bookmarkEnd w:id="47"/>
    </w:p>
    <w:p w:rsidR="000E0060" w:rsidRDefault="000E0060" w:rsidP="000E0060">
      <w:pPr>
        <w:pStyle w:val="DMU-Heading4"/>
        <w:rPr>
          <w:rStyle w:val="DMUUnitNameAgetypestyle"/>
          <w:caps/>
        </w:rPr>
      </w:pPr>
      <w:bookmarkStart w:id="48" w:name="_Toc43374660"/>
      <w:bookmarkStart w:id="49" w:name="_Toc43447186"/>
      <w:bookmarkStart w:id="50" w:name="_Toc165100181"/>
      <w:r>
        <w:t>DMU Fourth-Order Heading  (</w:t>
      </w:r>
      <w:r>
        <w:rPr>
          <w:i/>
        </w:rPr>
        <w:t>DMU-Heading4</w:t>
      </w:r>
      <w:r>
        <w:t>)</w:t>
      </w:r>
      <w:bookmarkEnd w:id="48"/>
      <w:bookmarkEnd w:id="49"/>
      <w:bookmarkEnd w:id="50"/>
    </w:p>
    <w:p w:rsidR="000E0060" w:rsidRDefault="000E0060" w:rsidP="000E0060">
      <w:pPr>
        <w:pStyle w:val="DMU-Heading5"/>
      </w:pPr>
      <w:bookmarkStart w:id="51" w:name="_Toc43374661"/>
      <w:bookmarkStart w:id="52" w:name="_Toc43447187"/>
      <w:bookmarkStart w:id="53" w:name="_Toc165100182"/>
      <w:r>
        <w:t>DMU Fifth-Order Heading  (DMU-Heading5)</w:t>
      </w:r>
      <w:bookmarkEnd w:id="51"/>
      <w:bookmarkEnd w:id="52"/>
      <w:bookmarkEnd w:id="53"/>
    </w:p>
    <w:p w:rsidR="000E0060" w:rsidRDefault="000E0060" w:rsidP="000E0060">
      <w:pPr>
        <w:pStyle w:val="DMUUnit11stafterheading"/>
      </w:pPr>
      <w:r>
        <w:rPr>
          <w:rStyle w:val="DMUUnitLabeltypestyle"/>
        </w:rPr>
        <w:t>UnitLbl</w:t>
      </w:r>
      <w:r>
        <w:tab/>
      </w:r>
      <w:r>
        <w:rPr>
          <w:rStyle w:val="DMUUnitNameAgetypestyle"/>
        </w:rPr>
        <w:t>First-rank unit name, first description after heading (unit age)</w:t>
      </w:r>
      <w:r>
        <w:t>—(</w:t>
      </w:r>
      <w:r>
        <w:rPr>
          <w:rStyle w:val="DMUUnitNameAgetypestyle"/>
          <w:b w:val="0"/>
          <w:i/>
        </w:rPr>
        <w:t>DMU Unit 1, 1st After Heading</w:t>
      </w:r>
      <w:r>
        <w:rPr>
          <w:rStyle w:val="DMUUnitNameAgetypestyle"/>
          <w:b w:val="0"/>
        </w:rPr>
        <w:t xml:space="preserve">)  </w:t>
      </w:r>
      <w:r>
        <w:t xml:space="preserve">Example of </w:t>
      </w:r>
      <w:r>
        <w:rPr>
          <w:rStyle w:val="DMUUnitLabeltypestyle"/>
        </w:rPr>
        <w:t>first</w:t>
      </w:r>
      <w:r>
        <w:t xml:space="preserve"> unit description after heading [will always be first-rank unit].  For unit label, use FGDCGeoAge font (</w:t>
      </w:r>
      <w:r>
        <w:rPr>
          <w:i/>
        </w:rPr>
        <w:t>DMU Unit Label</w:t>
      </w:r>
      <w:r>
        <w:t xml:space="preserve"> character style); insert one &lt;Tab&gt; character after unit label.  For unit name and age, use Times New Roman Bold (</w:t>
      </w:r>
      <w:r>
        <w:rPr>
          <w:i/>
        </w:rPr>
        <w:t>DMU Unit Name/Age</w:t>
      </w:r>
      <w:r>
        <w:t xml:space="preserve"> character style); insert em-dash (or two hyphens) after unit age</w:t>
      </w:r>
    </w:p>
    <w:p w:rsidR="000E0060" w:rsidRDefault="000E0060" w:rsidP="000E0060">
      <w:pPr>
        <w:pStyle w:val="DMUUnit1"/>
      </w:pPr>
      <w:r>
        <w:rPr>
          <w:rStyle w:val="DMUUnitLabeltypestyle"/>
        </w:rPr>
        <w:t>UnitLbl</w:t>
      </w:r>
      <w:r>
        <w:tab/>
      </w:r>
      <w:r>
        <w:rPr>
          <w:rStyle w:val="DMUUnitNameAgetypestyle"/>
        </w:rPr>
        <w:t>First-rank unit name (unit age)</w:t>
      </w:r>
      <w:r>
        <w:t>—(</w:t>
      </w:r>
      <w:r>
        <w:rPr>
          <w:rStyle w:val="DMUUnitNameAgetypestyle"/>
          <w:b w:val="0"/>
          <w:i/>
        </w:rPr>
        <w:t>DMU Unit 1</w:t>
      </w:r>
      <w:r>
        <w:t>)  Example of first-rank unit description that is not first description after heading.  For unit label, use FGDCGeoAge font (</w:t>
      </w:r>
      <w:r>
        <w:rPr>
          <w:i/>
        </w:rPr>
        <w:t>DMU Unit Label</w:t>
      </w:r>
      <w:r>
        <w:t xml:space="preserve"> character style); insert one &lt;Tab&gt; character after unit label.  For unit name and age, use Times New Roman Bold (</w:t>
      </w:r>
      <w:r>
        <w:rPr>
          <w:i/>
        </w:rPr>
        <w:t>DMU Unit Name/Age</w:t>
      </w:r>
      <w:r>
        <w:t xml:space="preserve"> character style); insert em-dash (or two hyphens) after unit age</w:t>
      </w:r>
    </w:p>
    <w:p w:rsidR="000E0060" w:rsidRDefault="000E0060" w:rsidP="000E0060">
      <w:pPr>
        <w:pStyle w:val="DMUUnit2"/>
      </w:pPr>
      <w:r>
        <w:rPr>
          <w:rStyle w:val="DMUUnitLabeltypestyle"/>
        </w:rPr>
        <w:t>UnitLbl</w:t>
      </w:r>
      <w:r>
        <w:tab/>
      </w:r>
      <w:r>
        <w:rPr>
          <w:rStyle w:val="DMUUnitNameAgetypestyle"/>
        </w:rPr>
        <w:t>Second-rank unit name (unit age)</w:t>
      </w:r>
      <w:r>
        <w:t>—(</w:t>
      </w:r>
      <w:r>
        <w:rPr>
          <w:rStyle w:val="DMUUnitNameAgetypestyle"/>
          <w:b w:val="0"/>
          <w:i/>
        </w:rPr>
        <w:t>DMU Unit 2</w:t>
      </w:r>
      <w:r>
        <w:t>)  Example of second-rank unit description.  For unit label, use FGDCGeoAge font (</w:t>
      </w:r>
      <w:r>
        <w:rPr>
          <w:i/>
        </w:rPr>
        <w:t>DMU Unit Label</w:t>
      </w:r>
      <w:r>
        <w:t xml:space="preserve"> character style); insert one &lt;Tab&gt; character after unit label.  For unit name and age, use Times New Roman Bold (</w:t>
      </w:r>
      <w:r>
        <w:rPr>
          <w:i/>
        </w:rPr>
        <w:t>DMU Unit Name/Age</w:t>
      </w:r>
      <w:r>
        <w:t xml:space="preserve"> character style); insert em-dash (or two hyphens) after unit age</w:t>
      </w:r>
    </w:p>
    <w:p w:rsidR="000E0060" w:rsidRDefault="000E0060" w:rsidP="000E0060">
      <w:pPr>
        <w:pStyle w:val="DMUUnit3"/>
      </w:pPr>
      <w:r>
        <w:rPr>
          <w:rStyle w:val="DMUUnitLabeltypestyle"/>
        </w:rPr>
        <w:t>UnitLbl</w:t>
      </w:r>
      <w:r>
        <w:tab/>
      </w:r>
      <w:r>
        <w:rPr>
          <w:rStyle w:val="DMUUnitNameAgetypestyle"/>
        </w:rPr>
        <w:t>Third-rank unit name (unit age)</w:t>
      </w:r>
      <w:r>
        <w:t>—(</w:t>
      </w:r>
      <w:r>
        <w:rPr>
          <w:rStyle w:val="DMUUnitNameAgetypestyle"/>
          <w:b w:val="0"/>
          <w:i/>
        </w:rPr>
        <w:t>DMU Unit 3</w:t>
      </w:r>
      <w:r>
        <w:t>)  Example of third-rank unit description.  For unit label, use FGDCGeoAge font (</w:t>
      </w:r>
      <w:r>
        <w:rPr>
          <w:i/>
        </w:rPr>
        <w:t>DMU Unit Label</w:t>
      </w:r>
      <w:r>
        <w:t xml:space="preserve"> character style); insert one &lt;Tab&gt; character after unit label.  For unit name and age, use Times New Roman Bold (</w:t>
      </w:r>
      <w:r>
        <w:rPr>
          <w:i/>
        </w:rPr>
        <w:t>DMU Unit Name/Age</w:t>
      </w:r>
      <w:r>
        <w:t xml:space="preserve"> character style); insert em-dash (or two hyphens) after unit age</w:t>
      </w:r>
    </w:p>
    <w:p w:rsidR="000E0060" w:rsidRDefault="000E0060" w:rsidP="000E0060">
      <w:pPr>
        <w:pStyle w:val="DMUUnit4"/>
      </w:pPr>
      <w:r>
        <w:rPr>
          <w:rStyle w:val="DMUUnitLabeltypestyle"/>
        </w:rPr>
        <w:t>UnitLbl</w:t>
      </w:r>
      <w:r>
        <w:tab/>
      </w:r>
      <w:r>
        <w:tab/>
      </w:r>
      <w:r>
        <w:rPr>
          <w:rStyle w:val="DMUUnitNameAgetypestyle"/>
        </w:rPr>
        <w:t>Fourth-rank unit name (unit age)</w:t>
      </w:r>
      <w:r>
        <w:t>—(</w:t>
      </w:r>
      <w:r>
        <w:rPr>
          <w:rStyle w:val="DMUUnitNameAgetypestyle"/>
          <w:b w:val="0"/>
          <w:i/>
        </w:rPr>
        <w:t>DMU Unit 4</w:t>
      </w:r>
      <w:r>
        <w:t>)  Example of fourth-rank unit description.  For unit label, use FGDCGeoAge font (</w:t>
      </w:r>
      <w:r>
        <w:rPr>
          <w:i/>
        </w:rPr>
        <w:t>DMU Unit Label</w:t>
      </w:r>
      <w:r>
        <w:t xml:space="preserve"> character style); insert two &lt;Tab&gt; characters after unit label.  For unit name and age, use Times New Roman Bold (</w:t>
      </w:r>
      <w:r>
        <w:rPr>
          <w:i/>
        </w:rPr>
        <w:t>DMU Unit Name/Age</w:t>
      </w:r>
      <w:r>
        <w:t xml:space="preserve"> character style); insert em-dash (or two hyphens) after unit age</w:t>
      </w:r>
    </w:p>
    <w:p w:rsidR="000E0060" w:rsidRDefault="000E0060" w:rsidP="000E0060">
      <w:pPr>
        <w:pStyle w:val="DMUUnit5"/>
      </w:pPr>
      <w:r>
        <w:rPr>
          <w:rStyle w:val="DMUUnitLabeltypestyle"/>
        </w:rPr>
        <w:t>UnitLbl</w:t>
      </w:r>
      <w:r>
        <w:tab/>
      </w:r>
      <w:r>
        <w:tab/>
      </w:r>
      <w:r>
        <w:rPr>
          <w:rStyle w:val="DMUUnitNameAgetypestyle"/>
        </w:rPr>
        <w:t>Fifth-rank unit name (unit age)</w:t>
      </w:r>
      <w:r>
        <w:t>—(</w:t>
      </w:r>
      <w:r>
        <w:rPr>
          <w:rStyle w:val="DMUUnitNameAgetypestyle"/>
          <w:b w:val="0"/>
          <w:i/>
        </w:rPr>
        <w:t>DMU Unit 5</w:t>
      </w:r>
      <w:r>
        <w:t>)  Example of fifth-rank unit description.  For unit label, use FGDCGeoAge font (</w:t>
      </w:r>
      <w:r>
        <w:rPr>
          <w:i/>
        </w:rPr>
        <w:t>DMU Unit Label</w:t>
      </w:r>
      <w:r>
        <w:t xml:space="preserve"> character style); insert two &lt;Tab&gt; characters after unit label.  For unit name and age, use Times New Roman Bold (</w:t>
      </w:r>
      <w:r>
        <w:rPr>
          <w:i/>
        </w:rPr>
        <w:t>DMU Unit Name/Age</w:t>
      </w:r>
      <w:r>
        <w:t xml:space="preserve"> character style); insert em-dash (or two hyphens) after unit age</w:t>
      </w:r>
    </w:p>
    <w:p w:rsidR="000E0060" w:rsidRDefault="000E0060">
      <w:pPr>
        <w:pStyle w:val="Heading1"/>
      </w:pPr>
      <w:bookmarkStart w:id="54" w:name="_Toc165100183"/>
      <w:r>
        <w:t>References Cited</w:t>
      </w:r>
      <w:bookmarkEnd w:id="31"/>
      <w:bookmarkEnd w:id="32"/>
      <w:r>
        <w:t xml:space="preserve">  (</w:t>
      </w:r>
      <w:r>
        <w:rPr>
          <w:i/>
        </w:rPr>
        <w:t>Heading 1</w:t>
      </w:r>
      <w:r>
        <w:t>)</w:t>
      </w:r>
      <w:bookmarkEnd w:id="54"/>
    </w:p>
    <w:p w:rsidR="000E0060" w:rsidRDefault="000E0060">
      <w:pPr>
        <w:pStyle w:val="Reference"/>
      </w:pPr>
      <w:r>
        <w:t>(</w:t>
      </w:r>
      <w:r>
        <w:rPr>
          <w:i/>
        </w:rPr>
        <w:t>Reference</w:t>
      </w:r>
      <w:r w:rsidR="00075980">
        <w:t>)  U.S.</w:t>
      </w:r>
      <w:r>
        <w:t xml:space="preserve"> Environmental Protection Agency, 2000, National water quali</w:t>
      </w:r>
      <w:r w:rsidR="005F40E1">
        <w:t>ty inventory—1998 Report</w:t>
      </w:r>
      <w:r w:rsidR="005A08AD">
        <w:t>:</w:t>
      </w:r>
      <w:r w:rsidR="005F40E1">
        <w:t xml:space="preserve"> U.S. </w:t>
      </w:r>
      <w:r>
        <w:t>Environmental Protection Agency Report EPA–841–F–00–006, Washington D.C.</w:t>
      </w:r>
    </w:p>
    <w:p w:rsidR="000E0060" w:rsidRDefault="000E0060">
      <w:pPr>
        <w:pStyle w:val="Reference"/>
      </w:pPr>
      <w:r>
        <w:t>(</w:t>
      </w:r>
      <w:r>
        <w:rPr>
          <w:i/>
        </w:rPr>
        <w:t>Reference</w:t>
      </w:r>
      <w:r w:rsidR="00075980">
        <w:t xml:space="preserve">)  U.S. </w:t>
      </w:r>
      <w:r>
        <w:t>Environmental Protection Agency, 2000, National water qual</w:t>
      </w:r>
      <w:r w:rsidR="005F40E1">
        <w:t>ity inventory—1998 Report</w:t>
      </w:r>
      <w:r w:rsidR="005A08AD">
        <w:t>:</w:t>
      </w:r>
      <w:r w:rsidR="005F40E1">
        <w:t xml:space="preserve"> U.S.</w:t>
      </w:r>
      <w:r>
        <w:t xml:space="preserve"> Environmental Protection Agency Report EPA–841–F–00–006, Washington D.C.</w:t>
      </w:r>
    </w:p>
    <w:p w:rsidR="000E0060" w:rsidRDefault="000E0060" w:rsidP="000E0060">
      <w:pPr>
        <w:pStyle w:val="Heading1"/>
      </w:pPr>
      <w:bookmarkStart w:id="55" w:name="_Toc59000065"/>
      <w:bookmarkStart w:id="56" w:name="_Toc95029720"/>
      <w:bookmarkStart w:id="57" w:name="_Toc165100184"/>
      <w:r>
        <w:t>Glossary</w:t>
      </w:r>
      <w:bookmarkEnd w:id="55"/>
      <w:bookmarkEnd w:id="56"/>
      <w:bookmarkEnd w:id="57"/>
    </w:p>
    <w:p w:rsidR="000E0060" w:rsidRDefault="000E0060">
      <w:pPr>
        <w:pStyle w:val="GlossaryDefinition"/>
      </w:pPr>
      <w:r>
        <w:rPr>
          <w:rStyle w:val="GlossaryTerm"/>
        </w:rPr>
        <w:t>Glossary Term</w:t>
      </w:r>
      <w:r>
        <w:rPr>
          <w:rFonts w:ascii="Lucida Grande" w:hAnsi="Lucida Grande" w:cs="Lucida Grande"/>
        </w:rPr>
        <w:t> </w:t>
      </w:r>
      <w:r>
        <w:t xml:space="preserve">Glossary definition.  </w:t>
      </w:r>
    </w:p>
    <w:p w:rsidR="000E0060" w:rsidRDefault="000E0060">
      <w:pPr>
        <w:pStyle w:val="Heading1"/>
      </w:pPr>
      <w:bookmarkStart w:id="58" w:name="_Toc165100185"/>
      <w:r>
        <w:t>Appendix</w:t>
      </w:r>
      <w:bookmarkEnd w:id="58"/>
    </w:p>
    <w:p w:rsidR="000E0060" w:rsidRDefault="000E0060">
      <w:pPr>
        <w:pStyle w:val="Heading2"/>
      </w:pPr>
      <w:bookmarkStart w:id="59" w:name="_Toc165100186"/>
      <w:r>
        <w:t>Additional character style examples</w:t>
      </w:r>
      <w:bookmarkEnd w:id="59"/>
    </w:p>
    <w:p w:rsidR="000E0060" w:rsidRDefault="000E0060">
      <w:pPr>
        <w:pStyle w:val="BodyText"/>
        <w:rPr>
          <w:rStyle w:val="SuperEmphasis"/>
          <w:rFonts w:cs="Arial"/>
          <w:b/>
          <w:bCs/>
          <w:iCs/>
          <w:sz w:val="26"/>
          <w:szCs w:val="26"/>
        </w:rPr>
      </w:pPr>
      <w:r>
        <w:t xml:space="preserve">The style for italic superscript is </w:t>
      </w:r>
      <w:r>
        <w:rPr>
          <w:rStyle w:val="SuperEmphasis"/>
        </w:rPr>
        <w:t>SuperEmphasis</w:t>
      </w:r>
    </w:p>
    <w:p w:rsidR="000E0060" w:rsidRDefault="000E0060">
      <w:pPr>
        <w:pStyle w:val="BodyText"/>
        <w:rPr>
          <w:rStyle w:val="SubEmphasis"/>
        </w:rPr>
      </w:pPr>
      <w:r>
        <w:t xml:space="preserve">The style for italic subscript is </w:t>
      </w:r>
      <w:r>
        <w:rPr>
          <w:rStyle w:val="SubEmphasis"/>
        </w:rPr>
        <w:t>SubEmphasis</w:t>
      </w:r>
    </w:p>
    <w:p w:rsidR="000E0060" w:rsidRDefault="000E0060">
      <w:pPr>
        <w:pStyle w:val="BodyText"/>
      </w:pPr>
      <w:r>
        <w:t xml:space="preserve">The style for a URL is </w:t>
      </w:r>
      <w:hyperlink r:id="rId15" w:history="1">
        <w:r>
          <w:rPr>
            <w:rStyle w:val="Hyperlink"/>
          </w:rPr>
          <w:t>http://www.usgs.gov</w:t>
        </w:r>
      </w:hyperlink>
      <w:r>
        <w:t xml:space="preserve"> (hyperlink)</w:t>
      </w:r>
    </w:p>
    <w:p w:rsidR="000E0060" w:rsidRDefault="000E0060"/>
    <w:sectPr w:rsidR="000E0060" w:rsidSect="000E0060">
      <w:footerReference w:type="default" r:id="rId16"/>
      <w:pgSz w:w="12240" w:h="15840"/>
      <w:pgMar w:top="1224" w:right="1224" w:bottom="1296" w:left="1440" w:footer="792" w:gutter="0"/>
      <w:pgNumType w:start="1"/>
      <w:docGrid w:linePitch="360"/>
      <w:printerSettings r:id="rId17"/>
    </w:sectPr>
  </w:body>
</w:document>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4F55CE" w:rsidRDefault="004F55CE">
      <w:r>
        <w:separator/>
      </w:r>
    </w:p>
  </w:endnote>
  <w:endnote w:type="continuationSeparator" w:id="0">
    <w:p w:rsidR="004F55CE" w:rsidRDefault="004F55CE">
      <w:r>
        <w:continuationSeparator/>
      </w:r>
    </w:p>
  </w:endnote>
</w:endnotes>
</file>

<file path=word/fontTable.xml><?xml version="1.0" encoding="utf-8"?>
<w:fonts xmlns:r="http://schemas.openxmlformats.org/officeDocument/2006/relationships" xmlns:w="http://schemas.openxmlformats.org/wordprocessingml/2006/main">
  <w:font w:name="Times">
    <w:charset w:val="00"/>
    <w:family w:val="auto"/>
    <w:pitch w:val="variable"/>
    <w:sig w:usb0="00000003" w:usb1="00000000" w:usb2="00000000" w:usb3="00000000" w:csb0="00000001" w:csb1="00000000"/>
  </w:font>
  <w:font w:name="Times New Roman">
    <w:panose1 w:val="02020603050405020304"/>
    <w:charset w:val="00"/>
    <w:family w:val="auto"/>
    <w:pitch w:val="variable"/>
    <w:sig w:usb0="00000003" w:usb1="00000000" w:usb2="00000000" w:usb3="00000000" w:csb0="00000001" w:csb1="00000000"/>
  </w:font>
  <w:font w:name="Symbol">
    <w:panose1 w:val="02000500000000000000"/>
    <w:charset w:val="02"/>
    <w:family w:val="auto"/>
    <w:pitch w:val="variable"/>
    <w:sig w:usb0="00000000" w:usb1="00000000" w:usb2="00010000" w:usb3="00000000" w:csb0="80000000" w:csb1="00000000"/>
  </w:font>
  <w:font w:name="Arial Narrow">
    <w:panose1 w:val="020B050602020203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Univers 47 CondensedLight">
    <w:charset w:val="00"/>
    <w:family w:val="auto"/>
    <w:pitch w:val="variable"/>
    <w:sig w:usb0="00000003" w:usb1="00000000" w:usb2="00000000" w:usb3="00000000" w:csb0="00000001" w:csb1="00000000"/>
  </w:font>
  <w:font w:name="Univers 57 Condensed">
    <w:charset w:val="00"/>
    <w:family w:val="auto"/>
    <w:pitch w:val="variable"/>
    <w:sig w:usb0="00000003" w:usb1="00000000" w:usb2="00000000" w:usb3="00000000" w:csb0="00000001" w:csb1="00000000"/>
  </w:font>
  <w:font w:name="FGDCGeoAge">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Lucida Grande">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F55CE" w:rsidRDefault="006F172E" w:rsidP="000E0060">
    <w:pPr>
      <w:pStyle w:val="Footer"/>
      <w:framePr w:wrap="around" w:vAnchor="text" w:hAnchor="margin" w:xAlign="center" w:y="1"/>
      <w:rPr>
        <w:rStyle w:val="PageNumber"/>
      </w:rPr>
    </w:pPr>
    <w:r>
      <w:rPr>
        <w:rStyle w:val="PageNumber"/>
      </w:rPr>
      <w:fldChar w:fldCharType="begin"/>
    </w:r>
    <w:r w:rsidR="004F55CE">
      <w:rPr>
        <w:rStyle w:val="PageNumber"/>
      </w:rPr>
      <w:instrText xml:space="preserve">PAGE  </w:instrText>
    </w:r>
    <w:r>
      <w:rPr>
        <w:rStyle w:val="PageNumber"/>
      </w:rPr>
      <w:fldChar w:fldCharType="end"/>
    </w:r>
  </w:p>
  <w:p w:rsidR="004F55CE" w:rsidRDefault="004F55CE">
    <w:pPr>
      <w:pStyle w:val="Footer"/>
    </w:pPr>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F55CE" w:rsidRDefault="006F172E" w:rsidP="000E0060">
    <w:pPr>
      <w:pStyle w:val="Footer"/>
      <w:framePr w:wrap="around" w:vAnchor="text" w:hAnchor="margin" w:xAlign="center" w:y="1"/>
      <w:rPr>
        <w:rStyle w:val="PageNumber"/>
      </w:rPr>
    </w:pPr>
    <w:r>
      <w:rPr>
        <w:rStyle w:val="PageNumber"/>
      </w:rPr>
      <w:fldChar w:fldCharType="begin"/>
    </w:r>
    <w:r w:rsidR="004F55CE">
      <w:rPr>
        <w:rStyle w:val="PageNumber"/>
      </w:rPr>
      <w:instrText xml:space="preserve">PAGE  </w:instrText>
    </w:r>
    <w:r>
      <w:rPr>
        <w:rStyle w:val="PageNumber"/>
      </w:rPr>
      <w:fldChar w:fldCharType="separate"/>
    </w:r>
    <w:r w:rsidR="00735C88">
      <w:rPr>
        <w:rStyle w:val="PageNumber"/>
        <w:noProof/>
      </w:rPr>
      <w:t>iii</w:t>
    </w:r>
    <w:r>
      <w:rPr>
        <w:rStyle w:val="PageNumber"/>
      </w:rPr>
      <w:fldChar w:fldCharType="end"/>
    </w:r>
  </w:p>
  <w:p w:rsidR="004F55CE" w:rsidRDefault="004F55CE">
    <w:pPr>
      <w:pStyle w:val="Footer"/>
      <w:jc w:val="center"/>
    </w:pP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4F55CE" w:rsidRDefault="006F172E" w:rsidP="000E0060">
    <w:pPr>
      <w:pStyle w:val="Footer"/>
      <w:framePr w:wrap="around" w:vAnchor="text" w:hAnchor="margin" w:xAlign="center" w:y="1"/>
      <w:rPr>
        <w:rStyle w:val="PageNumber"/>
      </w:rPr>
    </w:pPr>
    <w:r>
      <w:rPr>
        <w:rStyle w:val="PageNumber"/>
      </w:rPr>
      <w:fldChar w:fldCharType="begin"/>
    </w:r>
    <w:r w:rsidR="004F55CE">
      <w:rPr>
        <w:rStyle w:val="PageNumber"/>
      </w:rPr>
      <w:instrText xml:space="preserve">PAGE  </w:instrText>
    </w:r>
    <w:r>
      <w:rPr>
        <w:rStyle w:val="PageNumber"/>
      </w:rPr>
      <w:fldChar w:fldCharType="separate"/>
    </w:r>
    <w:r w:rsidR="00735C88">
      <w:rPr>
        <w:rStyle w:val="PageNumber"/>
        <w:noProof/>
      </w:rPr>
      <w:t>8</w:t>
    </w:r>
    <w:r>
      <w:rPr>
        <w:rStyle w:val="PageNumber"/>
      </w:rPr>
      <w:fldChar w:fldCharType="end"/>
    </w:r>
  </w:p>
  <w:p w:rsidR="004F55CE" w:rsidRDefault="004F55CE">
    <w:pPr>
      <w:pStyle w:val="Footer"/>
      <w:jc w:val="center"/>
    </w:pP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4F55CE" w:rsidRDefault="004F55CE">
      <w:r>
        <w:separator/>
      </w:r>
    </w:p>
  </w:footnote>
  <w:footnote w:type="continuationSeparator" w:id="0">
    <w:p w:rsidR="004F55CE" w:rsidRDefault="004F55CE">
      <w:r>
        <w:continuationSeparator/>
      </w:r>
    </w:p>
  </w:footnote>
</w:footnotes>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E"/>
    <w:multiLevelType w:val="singleLevel"/>
    <w:tmpl w:val="642C6D1C"/>
    <w:lvl w:ilvl="0">
      <w:start w:val="1"/>
      <w:numFmt w:val="decimal"/>
      <w:lvlText w:val="%1."/>
      <w:lvlJc w:val="left"/>
      <w:pPr>
        <w:tabs>
          <w:tab w:val="num" w:pos="1080"/>
        </w:tabs>
        <w:ind w:left="1080" w:hanging="360"/>
      </w:pPr>
    </w:lvl>
  </w:abstractNum>
  <w:abstractNum w:abstractNumId="1">
    <w:nsid w:val="FFFFFF7F"/>
    <w:multiLevelType w:val="singleLevel"/>
    <w:tmpl w:val="12A83EFA"/>
    <w:lvl w:ilvl="0">
      <w:start w:val="1"/>
      <w:numFmt w:val="decimal"/>
      <w:lvlText w:val="%1."/>
      <w:lvlJc w:val="left"/>
      <w:pPr>
        <w:tabs>
          <w:tab w:val="num" w:pos="720"/>
        </w:tabs>
        <w:ind w:left="720" w:hanging="360"/>
      </w:pPr>
    </w:lvl>
  </w:abstractNum>
  <w:abstractNum w:abstractNumId="2">
    <w:nsid w:val="FFFFFF82"/>
    <w:multiLevelType w:val="singleLevel"/>
    <w:tmpl w:val="5D2CC280"/>
    <w:lvl w:ilvl="0">
      <w:start w:val="1"/>
      <w:numFmt w:val="bullet"/>
      <w:pStyle w:val="ListBullet3"/>
      <w:lvlText w:val=""/>
      <w:lvlJc w:val="left"/>
      <w:pPr>
        <w:tabs>
          <w:tab w:val="num" w:pos="1080"/>
        </w:tabs>
        <w:ind w:left="1080" w:hanging="360"/>
      </w:pPr>
      <w:rPr>
        <w:rFonts w:ascii="Times" w:hAnsi="Times" w:hint="default"/>
      </w:rPr>
    </w:lvl>
  </w:abstractNum>
  <w:abstractNum w:abstractNumId="3">
    <w:nsid w:val="FFFFFF83"/>
    <w:multiLevelType w:val="singleLevel"/>
    <w:tmpl w:val="4BC8A5F2"/>
    <w:lvl w:ilvl="0">
      <w:start w:val="1"/>
      <w:numFmt w:val="bullet"/>
      <w:pStyle w:val="ListBullet2"/>
      <w:lvlText w:val=""/>
      <w:lvlJc w:val="left"/>
      <w:pPr>
        <w:tabs>
          <w:tab w:val="num" w:pos="720"/>
        </w:tabs>
        <w:ind w:left="720" w:hanging="360"/>
      </w:pPr>
      <w:rPr>
        <w:rFonts w:ascii="Times" w:hAnsi="Times" w:hint="default"/>
      </w:rPr>
    </w:lvl>
  </w:abstractNum>
  <w:abstractNum w:abstractNumId="4">
    <w:nsid w:val="FFFFFF88"/>
    <w:multiLevelType w:val="singleLevel"/>
    <w:tmpl w:val="48F69290"/>
    <w:lvl w:ilvl="0">
      <w:start w:val="1"/>
      <w:numFmt w:val="decimal"/>
      <w:lvlText w:val="%1."/>
      <w:lvlJc w:val="left"/>
      <w:pPr>
        <w:tabs>
          <w:tab w:val="num" w:pos="360"/>
        </w:tabs>
        <w:ind w:left="360" w:hanging="360"/>
      </w:pPr>
    </w:lvl>
  </w:abstractNum>
  <w:abstractNum w:abstractNumId="5">
    <w:nsid w:val="FFFFFF89"/>
    <w:multiLevelType w:val="singleLevel"/>
    <w:tmpl w:val="11A69498"/>
    <w:lvl w:ilvl="0">
      <w:start w:val="1"/>
      <w:numFmt w:val="bullet"/>
      <w:pStyle w:val="ListBullet"/>
      <w:lvlText w:val=""/>
      <w:lvlJc w:val="left"/>
      <w:pPr>
        <w:tabs>
          <w:tab w:val="num" w:pos="360"/>
        </w:tabs>
        <w:ind w:left="360" w:hanging="360"/>
      </w:pPr>
      <w:rPr>
        <w:rFonts w:ascii="Times" w:hAnsi="Times" w:hint="default"/>
      </w:rPr>
    </w:lvl>
  </w:abstractNum>
  <w:abstractNum w:abstractNumId="6">
    <w:nsid w:val="024C4ABA"/>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7">
    <w:nsid w:val="0E9170B9"/>
    <w:multiLevelType w:val="hybridMultilevel"/>
    <w:tmpl w:val="522015DE"/>
    <w:lvl w:ilvl="0" w:tplc="511E6844">
      <w:start w:val="1"/>
      <w:numFmt w:val="decimal"/>
      <w:lvlText w:val="Table %1."/>
      <w:lvlJc w:val="left"/>
      <w:pPr>
        <w:tabs>
          <w:tab w:val="num" w:pos="144"/>
        </w:tabs>
        <w:ind w:left="360" w:hanging="360"/>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10431EF4"/>
    <w:multiLevelType w:val="multilevel"/>
    <w:tmpl w:val="BD3C4C5A"/>
    <w:lvl w:ilvl="0">
      <w:start w:val="1"/>
      <w:numFmt w:val="decimal"/>
      <w:lvlText w:val="Figure %1."/>
      <w:lvlJc w:val="left"/>
      <w:pPr>
        <w:tabs>
          <w:tab w:val="num" w:pos="864"/>
        </w:tabs>
        <w:ind w:left="108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9">
    <w:nsid w:val="17B94B7D"/>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0">
    <w:nsid w:val="211B44BF"/>
    <w:multiLevelType w:val="hybridMultilevel"/>
    <w:tmpl w:val="1E4C9B72"/>
    <w:lvl w:ilvl="0" w:tplc="0226CF88">
      <w:start w:val="1"/>
      <w:numFmt w:val="decimal"/>
      <w:pStyle w:val="ListNumber3"/>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1">
    <w:nsid w:val="249C2F2F"/>
    <w:multiLevelType w:val="hybridMultilevel"/>
    <w:tmpl w:val="D78815B6"/>
    <w:lvl w:ilvl="0" w:tplc="04090001">
      <w:start w:val="1"/>
      <w:numFmt w:val="bullet"/>
      <w:lvlText w:val=""/>
      <w:lvlJc w:val="left"/>
      <w:pPr>
        <w:tabs>
          <w:tab w:val="num" w:pos="360"/>
        </w:tabs>
        <w:ind w:left="360" w:hanging="360"/>
      </w:pPr>
      <w:rPr>
        <w:rFonts w:ascii="Symbol" w:hAnsi="Symbol" w:hint="default"/>
      </w:r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12">
    <w:nsid w:val="30346F09"/>
    <w:multiLevelType w:val="multilevel"/>
    <w:tmpl w:val="522015DE"/>
    <w:lvl w:ilvl="0">
      <w:start w:val="1"/>
      <w:numFmt w:val="decimal"/>
      <w:lvlText w:val="Table %1."/>
      <w:lvlJc w:val="left"/>
      <w:pPr>
        <w:tabs>
          <w:tab w:val="num" w:pos="144"/>
        </w:tabs>
        <w:ind w:left="36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nsid w:val="36A4743D"/>
    <w:multiLevelType w:val="multilevel"/>
    <w:tmpl w:val="44029250"/>
    <w:lvl w:ilvl="0">
      <w:start w:val="1"/>
      <w:numFmt w:val="decimal"/>
      <w:lvlText w:val="Table %1."/>
      <w:lvlJc w:val="left"/>
      <w:pPr>
        <w:tabs>
          <w:tab w:val="num" w:pos="144"/>
        </w:tabs>
        <w:ind w:left="360" w:hanging="360"/>
      </w:pPr>
      <w:rPr>
        <w:rFonts w:hint="default"/>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4">
    <w:nsid w:val="383C05D7"/>
    <w:multiLevelType w:val="multilevel"/>
    <w:tmpl w:val="7C1E327A"/>
    <w:lvl w:ilvl="0">
      <w:start w:val="1"/>
      <w:numFmt w:val="decimal"/>
      <w:lvlText w:val="Table %1. "/>
      <w:lvlJc w:val="left"/>
      <w:pPr>
        <w:tabs>
          <w:tab w:val="num" w:pos="144"/>
        </w:tabs>
        <w:ind w:left="36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5">
    <w:nsid w:val="38FA0009"/>
    <w:multiLevelType w:val="multilevel"/>
    <w:tmpl w:val="30D01D10"/>
    <w:lvl w:ilvl="0">
      <w:start w:val="1"/>
      <w:numFmt w:val="upperRoman"/>
      <w:lvlText w:val="Article %1."/>
      <w:lvlJc w:val="left"/>
      <w:pPr>
        <w:tabs>
          <w:tab w:val="num" w:pos="2808"/>
        </w:tabs>
        <w:ind w:left="288" w:firstLine="0"/>
      </w:pPr>
    </w:lvl>
    <w:lvl w:ilvl="1">
      <w:start w:val="1"/>
      <w:numFmt w:val="decimalZero"/>
      <w:isLgl/>
      <w:lvlText w:val="Section %1.%2"/>
      <w:lvlJc w:val="left"/>
      <w:pPr>
        <w:tabs>
          <w:tab w:val="num" w:pos="2808"/>
        </w:tabs>
        <w:ind w:left="288" w:firstLine="0"/>
      </w:pPr>
    </w:lvl>
    <w:lvl w:ilvl="2">
      <w:start w:val="1"/>
      <w:numFmt w:val="lowerLetter"/>
      <w:lvlText w:val="(%3)"/>
      <w:lvlJc w:val="left"/>
      <w:pPr>
        <w:tabs>
          <w:tab w:val="num" w:pos="1296"/>
        </w:tabs>
        <w:ind w:left="1008" w:hanging="432"/>
      </w:pPr>
    </w:lvl>
    <w:lvl w:ilvl="3">
      <w:start w:val="1"/>
      <w:numFmt w:val="lowerRoman"/>
      <w:lvlText w:val="(%4)"/>
      <w:lvlJc w:val="right"/>
      <w:pPr>
        <w:tabs>
          <w:tab w:val="num" w:pos="1152"/>
        </w:tabs>
        <w:ind w:left="1152" w:hanging="144"/>
      </w:pPr>
    </w:lvl>
    <w:lvl w:ilvl="4">
      <w:start w:val="1"/>
      <w:numFmt w:val="decimal"/>
      <w:lvlText w:val="%5)"/>
      <w:lvlJc w:val="left"/>
      <w:pPr>
        <w:tabs>
          <w:tab w:val="num" w:pos="1296"/>
        </w:tabs>
        <w:ind w:left="1296" w:hanging="432"/>
      </w:pPr>
    </w:lvl>
    <w:lvl w:ilvl="5">
      <w:start w:val="1"/>
      <w:numFmt w:val="lowerLetter"/>
      <w:pStyle w:val="Heading6"/>
      <w:lvlText w:val="%6)"/>
      <w:lvlJc w:val="left"/>
      <w:pPr>
        <w:tabs>
          <w:tab w:val="num" w:pos="1440"/>
        </w:tabs>
        <w:ind w:left="1440" w:hanging="432"/>
      </w:pPr>
    </w:lvl>
    <w:lvl w:ilvl="6">
      <w:start w:val="1"/>
      <w:numFmt w:val="lowerRoman"/>
      <w:pStyle w:val="Heading7"/>
      <w:lvlText w:val="%7)"/>
      <w:lvlJc w:val="right"/>
      <w:pPr>
        <w:tabs>
          <w:tab w:val="num" w:pos="1584"/>
        </w:tabs>
        <w:ind w:left="1584" w:hanging="288"/>
      </w:pPr>
    </w:lvl>
    <w:lvl w:ilvl="7">
      <w:start w:val="1"/>
      <w:numFmt w:val="lowerLetter"/>
      <w:pStyle w:val="Heading8"/>
      <w:lvlText w:val="%8."/>
      <w:lvlJc w:val="left"/>
      <w:pPr>
        <w:tabs>
          <w:tab w:val="num" w:pos="1728"/>
        </w:tabs>
        <w:ind w:left="1728" w:hanging="432"/>
      </w:pPr>
    </w:lvl>
    <w:lvl w:ilvl="8">
      <w:start w:val="1"/>
      <w:numFmt w:val="lowerRoman"/>
      <w:pStyle w:val="Heading9"/>
      <w:lvlText w:val="%9."/>
      <w:lvlJc w:val="right"/>
      <w:pPr>
        <w:tabs>
          <w:tab w:val="num" w:pos="1872"/>
        </w:tabs>
        <w:ind w:left="1872" w:hanging="144"/>
      </w:pPr>
    </w:lvl>
  </w:abstractNum>
  <w:abstractNum w:abstractNumId="16">
    <w:nsid w:val="3CC4698F"/>
    <w:multiLevelType w:val="multilevel"/>
    <w:tmpl w:val="3EFA7FF4"/>
    <w:lvl w:ilvl="0">
      <w:start w:val="1"/>
      <w:numFmt w:val="decimal"/>
      <w:lvlText w:val="Table %1."/>
      <w:lvlJc w:val="left"/>
      <w:pPr>
        <w:tabs>
          <w:tab w:val="num" w:pos="216"/>
        </w:tabs>
        <w:ind w:left="36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nsid w:val="4035640C"/>
    <w:multiLevelType w:val="multilevel"/>
    <w:tmpl w:val="9634DA66"/>
    <w:lvl w:ilvl="0">
      <w:start w:val="1"/>
      <w:numFmt w:val="decimal"/>
      <w:lvlText w:val="Table %1."/>
      <w:lvlJc w:val="left"/>
      <w:pPr>
        <w:tabs>
          <w:tab w:val="num" w:pos="1152"/>
        </w:tabs>
        <w:ind w:left="360" w:hanging="360"/>
      </w:pPr>
      <w:rPr>
        <w:rFonts w:hint="default"/>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8">
    <w:nsid w:val="40A6645B"/>
    <w:multiLevelType w:val="hybridMultilevel"/>
    <w:tmpl w:val="FE081B6A"/>
    <w:lvl w:ilvl="0" w:tplc="27FAE5B6">
      <w:start w:val="1"/>
      <w:numFmt w:val="decimal"/>
      <w:pStyle w:val="FigureCaption"/>
      <w:lvlText w:val="Figure %1."/>
      <w:lvlJc w:val="center"/>
      <w:pPr>
        <w:tabs>
          <w:tab w:val="num" w:pos="1008"/>
        </w:tabs>
        <w:ind w:left="360" w:hanging="72"/>
      </w:pPr>
      <w:rPr>
        <w:rFonts w:hint="default"/>
        <w:b/>
        <w:i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48DB2F55"/>
    <w:multiLevelType w:val="hybridMultilevel"/>
    <w:tmpl w:val="39AAC194"/>
    <w:lvl w:ilvl="0" w:tplc="FEF0C644">
      <w:start w:val="1"/>
      <w:numFmt w:val="decimal"/>
      <w:pStyle w:val="ListNumb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nsid w:val="4C0C1B06"/>
    <w:multiLevelType w:val="multilevel"/>
    <w:tmpl w:val="BD3C4C5A"/>
    <w:lvl w:ilvl="0">
      <w:start w:val="1"/>
      <w:numFmt w:val="decimal"/>
      <w:lvlText w:val="Figure %1."/>
      <w:lvlJc w:val="left"/>
      <w:pPr>
        <w:tabs>
          <w:tab w:val="num" w:pos="864"/>
        </w:tabs>
        <w:ind w:left="108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1">
    <w:nsid w:val="4D027BE1"/>
    <w:multiLevelType w:val="multilevel"/>
    <w:tmpl w:val="BD3C4C5A"/>
    <w:lvl w:ilvl="0">
      <w:start w:val="1"/>
      <w:numFmt w:val="decimal"/>
      <w:lvlText w:val="Figure %1."/>
      <w:lvlJc w:val="left"/>
      <w:pPr>
        <w:tabs>
          <w:tab w:val="num" w:pos="864"/>
        </w:tabs>
        <w:ind w:left="108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2">
    <w:nsid w:val="4F1D5BB0"/>
    <w:multiLevelType w:val="multilevel"/>
    <w:tmpl w:val="5F849F5A"/>
    <w:lvl w:ilvl="0">
      <w:start w:val="1"/>
      <w:numFmt w:val="decimal"/>
      <w:lvlText w:val="Table %1. "/>
      <w:lvlJc w:val="left"/>
      <w:pPr>
        <w:tabs>
          <w:tab w:val="num" w:pos="864"/>
        </w:tabs>
        <w:ind w:left="360" w:hanging="360"/>
      </w:pPr>
      <w:rPr>
        <w:rFonts w:hint="default"/>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nsid w:val="54FB6D6F"/>
    <w:multiLevelType w:val="multilevel"/>
    <w:tmpl w:val="FFC281C0"/>
    <w:lvl w:ilvl="0">
      <w:start w:val="1"/>
      <w:numFmt w:val="decimal"/>
      <w:lvlText w:val="Figure %1."/>
      <w:lvlJc w:val="center"/>
      <w:pPr>
        <w:tabs>
          <w:tab w:val="num" w:pos="144"/>
        </w:tabs>
        <w:ind w:left="360" w:hanging="72"/>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4">
    <w:nsid w:val="561363C1"/>
    <w:multiLevelType w:val="multilevel"/>
    <w:tmpl w:val="B790C560"/>
    <w:lvl w:ilvl="0">
      <w:start w:val="1"/>
      <w:numFmt w:val="decimal"/>
      <w:lvlText w:val="Table %1."/>
      <w:lvlJc w:val="left"/>
      <w:pPr>
        <w:tabs>
          <w:tab w:val="num" w:pos="1080"/>
        </w:tabs>
        <w:ind w:left="360" w:hanging="360"/>
      </w:pPr>
      <w:rPr>
        <w:rFonts w:hint="default"/>
        <w:b/>
        <w:i w:val="0"/>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5">
    <w:nsid w:val="592536D1"/>
    <w:multiLevelType w:val="hybridMultilevel"/>
    <w:tmpl w:val="59522406"/>
    <w:lvl w:ilvl="0" w:tplc="0409000F">
      <w:start w:val="1"/>
      <w:numFmt w:val="decimal"/>
      <w:lvlText w:val="%1."/>
      <w:lvlJc w:val="left"/>
      <w:pPr>
        <w:tabs>
          <w:tab w:val="num" w:pos="360"/>
        </w:tabs>
        <w:ind w:left="360" w:hanging="360"/>
      </w:pPr>
    </w:lvl>
    <w:lvl w:ilvl="1" w:tplc="04090019" w:tentative="1">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6">
    <w:nsid w:val="592F22FC"/>
    <w:multiLevelType w:val="hybridMultilevel"/>
    <w:tmpl w:val="9FF613CC"/>
    <w:lvl w:ilvl="0" w:tplc="7CAA012E">
      <w:start w:val="1"/>
      <w:numFmt w:val="decimal"/>
      <w:pStyle w:val="ListNumber2"/>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7">
    <w:nsid w:val="5BFC22B7"/>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8">
    <w:nsid w:val="5F0C0BA8"/>
    <w:multiLevelType w:val="multilevel"/>
    <w:tmpl w:val="D2F6B4BA"/>
    <w:lvl w:ilvl="0">
      <w:start w:val="1"/>
      <w:numFmt w:val="decimal"/>
      <w:lvlText w:val="Table %1."/>
      <w:lvlJc w:val="left"/>
      <w:pPr>
        <w:tabs>
          <w:tab w:val="num" w:pos="144"/>
        </w:tabs>
        <w:ind w:left="360" w:hanging="360"/>
      </w:pPr>
      <w:rPr>
        <w:rFonts w:hint="default"/>
        <w:b/>
        <w:i w:val="0"/>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9">
    <w:nsid w:val="65F708BE"/>
    <w:multiLevelType w:val="hybridMultilevel"/>
    <w:tmpl w:val="3FE6D8B0"/>
    <w:lvl w:ilvl="0" w:tplc="9394391C">
      <w:start w:val="1"/>
      <w:numFmt w:val="decimal"/>
      <w:pStyle w:val="TableTitle"/>
      <w:lvlText w:val="Table %1. "/>
      <w:lvlJc w:val="center"/>
      <w:pPr>
        <w:tabs>
          <w:tab w:val="num" w:pos="864"/>
        </w:tabs>
        <w:ind w:left="360" w:hanging="72"/>
      </w:pPr>
      <w:rPr>
        <w:rFonts w:hint="default"/>
        <w:b/>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3"/>
  </w:num>
  <w:num w:numId="2">
    <w:abstractNumId w:val="2"/>
  </w:num>
  <w:num w:numId="3">
    <w:abstractNumId w:val="5"/>
  </w:num>
  <w:num w:numId="4">
    <w:abstractNumId w:val="15"/>
  </w:num>
  <w:num w:numId="5">
    <w:abstractNumId w:val="18"/>
  </w:num>
  <w:num w:numId="6">
    <w:abstractNumId w:val="29"/>
  </w:num>
  <w:num w:numId="7">
    <w:abstractNumId w:val="19"/>
  </w:num>
  <w:num w:numId="8">
    <w:abstractNumId w:val="26"/>
  </w:num>
  <w:num w:numId="9">
    <w:abstractNumId w:val="10"/>
  </w:num>
  <w:num w:numId="10">
    <w:abstractNumId w:val="0"/>
  </w:num>
  <w:num w:numId="11">
    <w:abstractNumId w:val="4"/>
  </w:num>
  <w:num w:numId="12">
    <w:abstractNumId w:val="1"/>
  </w:num>
  <w:num w:numId="13">
    <w:abstractNumId w:val="7"/>
  </w:num>
  <w:num w:numId="14">
    <w:abstractNumId w:val="28"/>
  </w:num>
  <w:num w:numId="15">
    <w:abstractNumId w:val="21"/>
  </w:num>
  <w:num w:numId="16">
    <w:abstractNumId w:val="8"/>
  </w:num>
  <w:num w:numId="17">
    <w:abstractNumId w:val="16"/>
  </w:num>
  <w:num w:numId="18">
    <w:abstractNumId w:val="14"/>
  </w:num>
  <w:num w:numId="19">
    <w:abstractNumId w:val="12"/>
  </w:num>
  <w:num w:numId="20">
    <w:abstractNumId w:val="13"/>
  </w:num>
  <w:num w:numId="21">
    <w:abstractNumId w:val="24"/>
  </w:num>
  <w:num w:numId="22">
    <w:abstractNumId w:val="17"/>
  </w:num>
  <w:num w:numId="23">
    <w:abstractNumId w:val="9"/>
  </w:num>
  <w:num w:numId="24">
    <w:abstractNumId w:val="27"/>
  </w:num>
  <w:num w:numId="25">
    <w:abstractNumId w:val="6"/>
  </w:num>
  <w:num w:numId="26">
    <w:abstractNumId w:val="22"/>
  </w:num>
  <w:num w:numId="27">
    <w:abstractNumId w:val="20"/>
  </w:num>
  <w:num w:numId="28">
    <w:abstractNumId w:val="23"/>
  </w:num>
  <w:num w:numId="29">
    <w:abstractNumId w:val="25"/>
  </w:num>
  <w:num w:numId="30">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embedSystemFonts/>
  <w:linkStyles/>
  <w:doNotTrackMoves/>
  <w:defaultTabStop w:val="720"/>
  <w:clickAndTypeStyle w:val="BodyText"/>
  <w:noPunctuationKerning/>
  <w:characterSpacingControl w:val="doNotCompress"/>
  <w:footnotePr>
    <w:footnote w:id="-1"/>
    <w:footnote w:id="0"/>
  </w:footnotePr>
  <w:endnotePr>
    <w:endnote w:id="-1"/>
    <w:endnote w:id="0"/>
  </w:endnotePr>
  <w:compat>
    <w:doNotAutofitConstrainedTables/>
    <w:splitPgBreakAndParaMark/>
    <w:doNotVertAlignCellWithSp/>
    <w:doNotBreakConstrainedForcedTable/>
    <w:useAnsiKerningPairs/>
    <w:cachedColBalance/>
  </w:compat>
  <w:rsids>
    <w:rsidRoot w:val="009D60D9"/>
    <w:rsid w:val="00075980"/>
    <w:rsid w:val="0008709F"/>
    <w:rsid w:val="00096413"/>
    <w:rsid w:val="0009681C"/>
    <w:rsid w:val="00097A10"/>
    <w:rsid w:val="000E0060"/>
    <w:rsid w:val="000E055C"/>
    <w:rsid w:val="00123983"/>
    <w:rsid w:val="00124197"/>
    <w:rsid w:val="00132F7B"/>
    <w:rsid w:val="00156199"/>
    <w:rsid w:val="0015719D"/>
    <w:rsid w:val="0021239B"/>
    <w:rsid w:val="00221789"/>
    <w:rsid w:val="00243BE1"/>
    <w:rsid w:val="002474DB"/>
    <w:rsid w:val="00260201"/>
    <w:rsid w:val="0026735B"/>
    <w:rsid w:val="00294D63"/>
    <w:rsid w:val="002A418E"/>
    <w:rsid w:val="002B2E20"/>
    <w:rsid w:val="002C603B"/>
    <w:rsid w:val="002F3D1F"/>
    <w:rsid w:val="00320CD2"/>
    <w:rsid w:val="003958E8"/>
    <w:rsid w:val="003B1002"/>
    <w:rsid w:val="003B432A"/>
    <w:rsid w:val="00416D11"/>
    <w:rsid w:val="004318E7"/>
    <w:rsid w:val="0048747F"/>
    <w:rsid w:val="004B5289"/>
    <w:rsid w:val="004F55CE"/>
    <w:rsid w:val="0056435D"/>
    <w:rsid w:val="00566199"/>
    <w:rsid w:val="00596F68"/>
    <w:rsid w:val="005A08AD"/>
    <w:rsid w:val="005F40E1"/>
    <w:rsid w:val="00616B32"/>
    <w:rsid w:val="0063073F"/>
    <w:rsid w:val="006332D1"/>
    <w:rsid w:val="0063367B"/>
    <w:rsid w:val="00682665"/>
    <w:rsid w:val="00695103"/>
    <w:rsid w:val="006F172E"/>
    <w:rsid w:val="00735C88"/>
    <w:rsid w:val="00770CAD"/>
    <w:rsid w:val="00771E9C"/>
    <w:rsid w:val="007C1F76"/>
    <w:rsid w:val="007D67BC"/>
    <w:rsid w:val="0081739D"/>
    <w:rsid w:val="00823682"/>
    <w:rsid w:val="008332B7"/>
    <w:rsid w:val="00877AEB"/>
    <w:rsid w:val="0088087E"/>
    <w:rsid w:val="00942C0B"/>
    <w:rsid w:val="009549EB"/>
    <w:rsid w:val="00995AC9"/>
    <w:rsid w:val="009A3AC6"/>
    <w:rsid w:val="009D60D9"/>
    <w:rsid w:val="009E3361"/>
    <w:rsid w:val="00A02563"/>
    <w:rsid w:val="00A209C5"/>
    <w:rsid w:val="00A2518A"/>
    <w:rsid w:val="00A523E8"/>
    <w:rsid w:val="00A60B67"/>
    <w:rsid w:val="00A653B5"/>
    <w:rsid w:val="00AD3642"/>
    <w:rsid w:val="00AF6DD7"/>
    <w:rsid w:val="00B630BF"/>
    <w:rsid w:val="00B71169"/>
    <w:rsid w:val="00BA2C02"/>
    <w:rsid w:val="00BA51BE"/>
    <w:rsid w:val="00BB4D97"/>
    <w:rsid w:val="00BC190F"/>
    <w:rsid w:val="00BD34DB"/>
    <w:rsid w:val="00C20AD5"/>
    <w:rsid w:val="00C70B80"/>
    <w:rsid w:val="00C7298F"/>
    <w:rsid w:val="00DF4151"/>
    <w:rsid w:val="00DF5725"/>
    <w:rsid w:val="00E2558C"/>
    <w:rsid w:val="00E46A27"/>
    <w:rsid w:val="00EA3B79"/>
    <w:rsid w:val="00EB0FFC"/>
    <w:rsid w:val="00EB661C"/>
    <w:rsid w:val="00ED7E5B"/>
    <w:rsid w:val="00EF190E"/>
    <w:rsid w:val="00F3121C"/>
    <w:rsid w:val="00F51812"/>
    <w:rsid w:val="00F75A6F"/>
    <w:rsid w:val="00F87249"/>
    <w:rsid w:val="00F97D4B"/>
    <w:rsid w:val="00FA51CE"/>
    <w:rsid w:val="00FB7913"/>
  </w:rsids>
  <m:mathPr>
    <m:mathFont m:val="Arial Black"/>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3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sz w:val="24"/>
        <w:szCs w:val="24"/>
        <w:lang w:val="en-US" w:eastAsia="en-US" w:bidi="ar-SA"/>
      </w:rPr>
    </w:rPrDefault>
    <w:pPrDefault/>
  </w:docDefaults>
  <w:latentStyles w:defLockedState="0" w:defUIPriority="0" w:defSemiHidden="0" w:defUnhideWhenUsed="0" w:defQFormat="0" w:count="276">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able of figures" w:uiPriority="99"/>
    <w:lsdException w:name="List Bullet" w:qFormat="1"/>
    <w:lsdException w:name="List Number" w:qFormat="1"/>
    <w:lsdException w:name="List Bullet 2" w:qFormat="1"/>
    <w:lsdException w:name="List Bullet 3" w:qFormat="1"/>
    <w:lsdException w:name="List Number 2" w:qFormat="1"/>
    <w:lsdException w:name="List Number 3" w:qFormat="1"/>
    <w:lsdException w:name="Title" w:qFormat="1"/>
    <w:lsdException w:name="Body Text" w:qFormat="1"/>
    <w:lsdException w:name="Hyperlink" w:qFormat="1"/>
    <w:lsdException w:name="Strong" w:qFormat="1"/>
    <w:lsdException w:name="Emphasis" w:qFormat="1"/>
  </w:latentStyles>
  <w:style w:type="paragraph" w:default="1" w:styleId="Normal">
    <w:name w:val="Normal"/>
    <w:qFormat/>
    <w:rsid w:val="002C603B"/>
    <w:rPr>
      <w:sz w:val="20"/>
      <w:szCs w:val="20"/>
    </w:rPr>
  </w:style>
  <w:style w:type="paragraph" w:styleId="Heading1">
    <w:name w:val="heading 1"/>
    <w:basedOn w:val="Normal"/>
    <w:next w:val="BodyText"/>
    <w:link w:val="Heading1Char"/>
    <w:qFormat/>
    <w:rsid w:val="002C603B"/>
    <w:pPr>
      <w:keepNext/>
      <w:spacing w:before="240" w:line="480" w:lineRule="auto"/>
      <w:outlineLvl w:val="0"/>
    </w:pPr>
    <w:rPr>
      <w:rFonts w:ascii="Arial Narrow" w:hAnsi="Arial Narrow" w:cs="Arial"/>
      <w:b/>
      <w:bCs/>
      <w:kern w:val="32"/>
      <w:sz w:val="32"/>
      <w:szCs w:val="32"/>
    </w:rPr>
  </w:style>
  <w:style w:type="paragraph" w:styleId="Heading2">
    <w:name w:val="heading 2"/>
    <w:basedOn w:val="Normal"/>
    <w:next w:val="BodyText"/>
    <w:link w:val="Heading2Char"/>
    <w:autoRedefine/>
    <w:qFormat/>
    <w:rsid w:val="002C603B"/>
    <w:pPr>
      <w:keepNext/>
      <w:spacing w:before="240" w:line="480" w:lineRule="auto"/>
      <w:outlineLvl w:val="1"/>
    </w:pPr>
    <w:rPr>
      <w:rFonts w:ascii="Arial Narrow" w:hAnsi="Arial Narrow" w:cs="Arial"/>
      <w:b/>
      <w:bCs/>
      <w:iCs/>
      <w:sz w:val="26"/>
      <w:szCs w:val="26"/>
    </w:rPr>
  </w:style>
  <w:style w:type="paragraph" w:styleId="Heading3">
    <w:name w:val="heading 3"/>
    <w:basedOn w:val="Normal"/>
    <w:next w:val="BodyText"/>
    <w:qFormat/>
    <w:rsid w:val="002C603B"/>
    <w:pPr>
      <w:keepNext/>
      <w:spacing w:before="240" w:line="480" w:lineRule="auto"/>
      <w:outlineLvl w:val="2"/>
    </w:pPr>
    <w:rPr>
      <w:rFonts w:ascii="Arial Narrow" w:hAnsi="Arial Narrow" w:cs="Arial"/>
      <w:bCs/>
      <w:sz w:val="26"/>
      <w:szCs w:val="26"/>
    </w:rPr>
  </w:style>
  <w:style w:type="paragraph" w:styleId="Heading4">
    <w:name w:val="heading 4"/>
    <w:basedOn w:val="Normal"/>
    <w:next w:val="BodyText"/>
    <w:autoRedefine/>
    <w:qFormat/>
    <w:rsid w:val="002C603B"/>
    <w:pPr>
      <w:keepNext/>
      <w:spacing w:before="240" w:line="480" w:lineRule="auto"/>
      <w:outlineLvl w:val="3"/>
    </w:pPr>
    <w:rPr>
      <w:rFonts w:ascii="Arial Narrow" w:hAnsi="Arial Narrow"/>
      <w:bCs/>
      <w:sz w:val="24"/>
      <w:szCs w:val="22"/>
    </w:rPr>
  </w:style>
  <w:style w:type="paragraph" w:styleId="Heading5">
    <w:name w:val="heading 5"/>
    <w:basedOn w:val="Normal"/>
    <w:next w:val="BodyText"/>
    <w:autoRedefine/>
    <w:qFormat/>
    <w:rsid w:val="002C603B"/>
    <w:pPr>
      <w:spacing w:before="240" w:line="480" w:lineRule="auto"/>
      <w:outlineLvl w:val="4"/>
    </w:pPr>
    <w:rPr>
      <w:rFonts w:ascii="Arial Narrow" w:hAnsi="Arial Narrow"/>
      <w:bCs/>
      <w:i/>
      <w:iCs/>
      <w:spacing w:val="30"/>
      <w:sz w:val="24"/>
      <w:szCs w:val="22"/>
    </w:rPr>
  </w:style>
  <w:style w:type="paragraph" w:styleId="Heading6">
    <w:name w:val="heading 6"/>
    <w:basedOn w:val="Normal"/>
    <w:next w:val="Normal"/>
    <w:qFormat/>
    <w:rsid w:val="002C603B"/>
    <w:pPr>
      <w:numPr>
        <w:ilvl w:val="5"/>
        <w:numId w:val="4"/>
      </w:numPr>
      <w:spacing w:before="240" w:after="60"/>
      <w:outlineLvl w:val="5"/>
    </w:pPr>
    <w:rPr>
      <w:b/>
      <w:bCs/>
      <w:sz w:val="22"/>
      <w:szCs w:val="22"/>
    </w:rPr>
  </w:style>
  <w:style w:type="paragraph" w:styleId="Heading7">
    <w:name w:val="heading 7"/>
    <w:basedOn w:val="Normal"/>
    <w:next w:val="Normal"/>
    <w:qFormat/>
    <w:rsid w:val="002C603B"/>
    <w:pPr>
      <w:numPr>
        <w:ilvl w:val="6"/>
        <w:numId w:val="4"/>
      </w:numPr>
      <w:spacing w:before="240" w:after="60"/>
      <w:outlineLvl w:val="6"/>
    </w:pPr>
    <w:rPr>
      <w:sz w:val="24"/>
      <w:szCs w:val="24"/>
    </w:rPr>
  </w:style>
  <w:style w:type="paragraph" w:styleId="Heading8">
    <w:name w:val="heading 8"/>
    <w:basedOn w:val="Normal"/>
    <w:next w:val="Normal"/>
    <w:qFormat/>
    <w:rsid w:val="002C603B"/>
    <w:pPr>
      <w:numPr>
        <w:ilvl w:val="7"/>
        <w:numId w:val="4"/>
      </w:numPr>
      <w:spacing w:before="240" w:after="60"/>
      <w:outlineLvl w:val="7"/>
    </w:pPr>
    <w:rPr>
      <w:i/>
      <w:iCs/>
      <w:sz w:val="24"/>
      <w:szCs w:val="24"/>
    </w:rPr>
  </w:style>
  <w:style w:type="paragraph" w:styleId="Heading9">
    <w:name w:val="heading 9"/>
    <w:basedOn w:val="Normal"/>
    <w:next w:val="Normal"/>
    <w:qFormat/>
    <w:rsid w:val="002C603B"/>
    <w:pPr>
      <w:numPr>
        <w:ilvl w:val="8"/>
        <w:numId w:val="4"/>
      </w:numPr>
      <w:spacing w:before="240" w:after="60"/>
      <w:outlineLvl w:val="8"/>
    </w:pPr>
    <w:rPr>
      <w:rFonts w:ascii="Arial Narrow" w:hAnsi="Arial Narrow" w:cs="Arial"/>
      <w:sz w:val="22"/>
      <w:szCs w:val="22"/>
    </w:rPr>
  </w:style>
  <w:style w:type="character" w:default="1" w:styleId="DefaultParagraphFont">
    <w:name w:val="Default Paragraph Font"/>
    <w:semiHidden/>
    <w:unhideWhenUsed/>
    <w:rsid w:val="002C603B"/>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rsid w:val="002C603B"/>
  </w:style>
  <w:style w:type="paragraph" w:styleId="BodyText">
    <w:name w:val="Body Text"/>
    <w:basedOn w:val="Normal"/>
    <w:link w:val="BodyTextChar"/>
    <w:qFormat/>
    <w:rsid w:val="002C603B"/>
    <w:pPr>
      <w:spacing w:line="480" w:lineRule="auto"/>
      <w:ind w:firstLine="720"/>
    </w:pPr>
    <w:rPr>
      <w:sz w:val="24"/>
    </w:rPr>
  </w:style>
  <w:style w:type="paragraph" w:styleId="Title">
    <w:name w:val="Title"/>
    <w:basedOn w:val="Normal"/>
    <w:next w:val="Authors"/>
    <w:autoRedefine/>
    <w:qFormat/>
    <w:rsid w:val="002C603B"/>
    <w:pPr>
      <w:widowControl w:val="0"/>
      <w:spacing w:before="840" w:after="240" w:line="480" w:lineRule="auto"/>
    </w:pPr>
    <w:rPr>
      <w:rFonts w:ascii="Arial Narrow" w:hAnsi="Arial Narrow" w:cs="Arial"/>
      <w:b/>
      <w:bCs/>
      <w:kern w:val="28"/>
      <w:sz w:val="44"/>
      <w:szCs w:val="32"/>
    </w:rPr>
  </w:style>
  <w:style w:type="paragraph" w:customStyle="1" w:styleId="Authors">
    <w:name w:val="Authors"/>
    <w:next w:val="Heading1"/>
    <w:autoRedefine/>
    <w:qFormat/>
    <w:rsid w:val="002C603B"/>
    <w:pPr>
      <w:spacing w:before="480" w:after="480" w:line="480" w:lineRule="auto"/>
    </w:pPr>
    <w:rPr>
      <w:rFonts w:ascii="Arial Narrow" w:hAnsi="Arial Narrow"/>
    </w:rPr>
  </w:style>
  <w:style w:type="paragraph" w:customStyle="1" w:styleId="BodyNoIndent">
    <w:name w:val="BodyNoIndent"/>
    <w:basedOn w:val="BodyText"/>
    <w:qFormat/>
    <w:rsid w:val="002C603B"/>
    <w:pPr>
      <w:ind w:firstLine="0"/>
    </w:pPr>
  </w:style>
  <w:style w:type="paragraph" w:customStyle="1" w:styleId="SecondaryIdentification">
    <w:name w:val="SecondaryIdentification"/>
    <w:basedOn w:val="Normal"/>
    <w:autoRedefine/>
    <w:qFormat/>
    <w:rsid w:val="002C603B"/>
    <w:pPr>
      <w:widowControl w:val="0"/>
      <w:spacing w:before="500"/>
      <w:contextualSpacing/>
    </w:pPr>
    <w:rPr>
      <w:rFonts w:ascii="Arial Narrow" w:hAnsi="Arial Narrow"/>
      <w:b/>
      <w:sz w:val="28"/>
    </w:rPr>
  </w:style>
  <w:style w:type="paragraph" w:customStyle="1" w:styleId="FigureCutin">
    <w:name w:val="FigureCutin"/>
    <w:basedOn w:val="Normal"/>
    <w:next w:val="BodyText"/>
    <w:rsid w:val="002C603B"/>
    <w:pPr>
      <w:spacing w:before="240" w:after="360"/>
      <w:jc w:val="center"/>
    </w:pPr>
    <w:rPr>
      <w:rFonts w:ascii="Univers 47 CondensedLight" w:hAnsi="Univers 47 CondensedLight"/>
      <w:b/>
      <w:caps/>
      <w:sz w:val="28"/>
      <w:szCs w:val="28"/>
    </w:rPr>
  </w:style>
  <w:style w:type="paragraph" w:customStyle="1" w:styleId="TableCutin">
    <w:name w:val="TableCutin"/>
    <w:basedOn w:val="Normal"/>
    <w:next w:val="BodyText"/>
    <w:rsid w:val="002C603B"/>
    <w:pPr>
      <w:spacing w:before="240" w:after="360"/>
      <w:jc w:val="center"/>
    </w:pPr>
    <w:rPr>
      <w:rFonts w:ascii="Univers 47 CondensedLight" w:hAnsi="Univers 47 CondensedLight"/>
      <w:b/>
      <w:caps/>
      <w:sz w:val="28"/>
      <w:szCs w:val="28"/>
    </w:rPr>
  </w:style>
  <w:style w:type="paragraph" w:customStyle="1" w:styleId="FigureCaption">
    <w:name w:val="FigureCaption"/>
    <w:basedOn w:val="Normal"/>
    <w:next w:val="BodyText"/>
    <w:autoRedefine/>
    <w:qFormat/>
    <w:rsid w:val="002C603B"/>
    <w:pPr>
      <w:numPr>
        <w:numId w:val="5"/>
      </w:numPr>
      <w:spacing w:before="240" w:after="240" w:line="480" w:lineRule="auto"/>
    </w:pPr>
    <w:rPr>
      <w:rFonts w:ascii="Arial Narrow" w:hAnsi="Arial Narrow"/>
      <w:sz w:val="24"/>
      <w:szCs w:val="18"/>
    </w:rPr>
  </w:style>
  <w:style w:type="paragraph" w:customStyle="1" w:styleId="Quotation">
    <w:name w:val="Quotation"/>
    <w:basedOn w:val="Normal"/>
    <w:qFormat/>
    <w:rsid w:val="002C603B"/>
    <w:pPr>
      <w:spacing w:before="80" w:after="80" w:line="480" w:lineRule="auto"/>
      <w:ind w:left="403"/>
    </w:pPr>
    <w:rPr>
      <w:sz w:val="24"/>
    </w:rPr>
  </w:style>
  <w:style w:type="paragraph" w:customStyle="1" w:styleId="Reference">
    <w:name w:val="Reference"/>
    <w:basedOn w:val="Normal"/>
    <w:qFormat/>
    <w:rsid w:val="002C603B"/>
    <w:pPr>
      <w:spacing w:line="480" w:lineRule="auto"/>
      <w:ind w:left="202" w:hanging="202"/>
    </w:pPr>
    <w:rPr>
      <w:sz w:val="24"/>
    </w:rPr>
  </w:style>
  <w:style w:type="character" w:customStyle="1" w:styleId="TableSpannerChar">
    <w:name w:val="TableSpanner Char"/>
    <w:basedOn w:val="DefaultParagraphFont"/>
    <w:link w:val="TableSpanner"/>
    <w:rsid w:val="002C603B"/>
    <w:rPr>
      <w:rFonts w:ascii="Arial Narrow" w:hAnsi="Arial Narrow"/>
      <w:szCs w:val="18"/>
    </w:rPr>
  </w:style>
  <w:style w:type="paragraph" w:customStyle="1" w:styleId="TableSpanner">
    <w:name w:val="TableSpanner"/>
    <w:basedOn w:val="Normal"/>
    <w:link w:val="TableSpannerChar"/>
    <w:qFormat/>
    <w:rsid w:val="002C603B"/>
    <w:pPr>
      <w:spacing w:line="220" w:lineRule="exact"/>
      <w:jc w:val="center"/>
    </w:pPr>
    <w:rPr>
      <w:rFonts w:ascii="Arial Narrow" w:hAnsi="Arial Narrow"/>
      <w:sz w:val="24"/>
      <w:szCs w:val="18"/>
    </w:rPr>
  </w:style>
  <w:style w:type="paragraph" w:customStyle="1" w:styleId="SectionHeading">
    <w:name w:val="SectionHeading"/>
    <w:basedOn w:val="Normal"/>
    <w:qFormat/>
    <w:rsid w:val="002C603B"/>
    <w:pPr>
      <w:spacing w:before="480" w:after="480" w:line="480" w:lineRule="exact"/>
    </w:pPr>
    <w:rPr>
      <w:rFonts w:ascii="Arial Narrow" w:hAnsi="Arial Narrow"/>
      <w:b/>
      <w:sz w:val="40"/>
      <w:szCs w:val="40"/>
    </w:rPr>
  </w:style>
  <w:style w:type="paragraph" w:customStyle="1" w:styleId="TOCLists">
    <w:name w:val="TOCLists"/>
    <w:basedOn w:val="TOC1"/>
    <w:qFormat/>
    <w:rsid w:val="002C603B"/>
    <w:pPr>
      <w:ind w:left="720" w:hanging="720"/>
    </w:pPr>
  </w:style>
  <w:style w:type="paragraph" w:styleId="TOC1">
    <w:name w:val="toc 1"/>
    <w:basedOn w:val="Normal"/>
    <w:next w:val="Normal"/>
    <w:autoRedefine/>
    <w:uiPriority w:val="39"/>
    <w:rsid w:val="002C603B"/>
    <w:pPr>
      <w:tabs>
        <w:tab w:val="right" w:leader="dot" w:pos="10260"/>
      </w:tabs>
      <w:spacing w:line="480" w:lineRule="auto"/>
    </w:pPr>
    <w:rPr>
      <w:rFonts w:ascii="Arial Narrow" w:hAnsi="Arial Narrow"/>
      <w:sz w:val="24"/>
    </w:rPr>
  </w:style>
  <w:style w:type="paragraph" w:customStyle="1" w:styleId="TableCellHeading">
    <w:name w:val="TableCellHeading"/>
    <w:basedOn w:val="Normal"/>
    <w:qFormat/>
    <w:rsid w:val="002C603B"/>
    <w:pPr>
      <w:spacing w:line="220" w:lineRule="exact"/>
      <w:jc w:val="center"/>
    </w:pPr>
    <w:rPr>
      <w:rFonts w:ascii="Arial Narrow" w:hAnsi="Arial Narrow"/>
      <w:b/>
      <w:szCs w:val="18"/>
    </w:rPr>
  </w:style>
  <w:style w:type="paragraph" w:customStyle="1" w:styleId="TableFootnote">
    <w:name w:val="TableFootnote"/>
    <w:basedOn w:val="Normal"/>
    <w:qFormat/>
    <w:rsid w:val="002C603B"/>
    <w:pPr>
      <w:spacing w:before="80" w:line="480" w:lineRule="auto"/>
    </w:pPr>
    <w:rPr>
      <w:szCs w:val="16"/>
    </w:rPr>
  </w:style>
  <w:style w:type="paragraph" w:customStyle="1" w:styleId="TableHeadnote">
    <w:name w:val="TableHeadnote"/>
    <w:basedOn w:val="Normal"/>
    <w:next w:val="TableCellHeading"/>
    <w:qFormat/>
    <w:rsid w:val="002C603B"/>
    <w:pPr>
      <w:spacing w:line="480" w:lineRule="auto"/>
    </w:pPr>
    <w:rPr>
      <w:szCs w:val="16"/>
    </w:rPr>
  </w:style>
  <w:style w:type="paragraph" w:customStyle="1" w:styleId="TableTitle">
    <w:name w:val="TableTitle"/>
    <w:basedOn w:val="Normal"/>
    <w:next w:val="TableHeadnote"/>
    <w:qFormat/>
    <w:rsid w:val="002C603B"/>
    <w:pPr>
      <w:numPr>
        <w:numId w:val="6"/>
      </w:numPr>
      <w:spacing w:before="240" w:line="480" w:lineRule="auto"/>
    </w:pPr>
    <w:rPr>
      <w:rFonts w:ascii="Arial Narrow" w:hAnsi="Arial Narrow"/>
      <w:sz w:val="24"/>
      <w:szCs w:val="18"/>
    </w:rPr>
  </w:style>
  <w:style w:type="paragraph" w:customStyle="1" w:styleId="Logo">
    <w:name w:val="Logo"/>
    <w:semiHidden/>
    <w:rsid w:val="002C603B"/>
    <w:rPr>
      <w:rFonts w:ascii="Times" w:hAnsi="Times"/>
      <w:szCs w:val="20"/>
    </w:rPr>
  </w:style>
  <w:style w:type="paragraph" w:styleId="TableofFigures">
    <w:name w:val="table of figures"/>
    <w:autoRedefine/>
    <w:uiPriority w:val="99"/>
    <w:semiHidden/>
    <w:rsid w:val="002C603B"/>
    <w:pPr>
      <w:tabs>
        <w:tab w:val="right" w:leader="dot" w:pos="10267"/>
      </w:tabs>
      <w:spacing w:line="480" w:lineRule="auto"/>
      <w:ind w:left="1080" w:hanging="1080"/>
    </w:pPr>
    <w:rPr>
      <w:rFonts w:ascii="Arial Narrow" w:hAnsi="Arial Narrow"/>
      <w:szCs w:val="20"/>
    </w:rPr>
  </w:style>
  <w:style w:type="paragraph" w:styleId="Footer">
    <w:name w:val="footer"/>
    <w:basedOn w:val="Normal"/>
    <w:semiHidden/>
    <w:rsid w:val="002C603B"/>
    <w:pPr>
      <w:tabs>
        <w:tab w:val="center" w:pos="4320"/>
        <w:tab w:val="right" w:pos="8640"/>
      </w:tabs>
    </w:pPr>
  </w:style>
  <w:style w:type="character" w:styleId="Hyperlink">
    <w:name w:val="Hyperlink"/>
    <w:basedOn w:val="DefaultParagraphFont"/>
    <w:qFormat/>
    <w:rsid w:val="002C603B"/>
    <w:rPr>
      <w:i/>
      <w:color w:val="auto"/>
      <w:u w:val="none"/>
    </w:rPr>
  </w:style>
  <w:style w:type="paragraph" w:styleId="ListNumber">
    <w:name w:val="List Number"/>
    <w:basedOn w:val="Normal"/>
    <w:qFormat/>
    <w:rsid w:val="002C603B"/>
    <w:pPr>
      <w:numPr>
        <w:numId w:val="7"/>
      </w:numPr>
      <w:spacing w:before="80" w:after="80" w:line="480" w:lineRule="auto"/>
    </w:pPr>
    <w:rPr>
      <w:sz w:val="24"/>
    </w:rPr>
  </w:style>
  <w:style w:type="paragraph" w:styleId="ListNumber2">
    <w:name w:val="List Number 2"/>
    <w:basedOn w:val="Normal"/>
    <w:qFormat/>
    <w:rsid w:val="002C603B"/>
    <w:pPr>
      <w:numPr>
        <w:numId w:val="8"/>
      </w:numPr>
      <w:spacing w:before="80" w:after="80" w:line="480" w:lineRule="auto"/>
    </w:pPr>
    <w:rPr>
      <w:sz w:val="24"/>
    </w:rPr>
  </w:style>
  <w:style w:type="paragraph" w:styleId="ListNumber3">
    <w:name w:val="List Number 3"/>
    <w:basedOn w:val="Normal"/>
    <w:qFormat/>
    <w:rsid w:val="002C603B"/>
    <w:pPr>
      <w:numPr>
        <w:numId w:val="9"/>
      </w:numPr>
      <w:spacing w:before="80" w:after="80" w:line="480" w:lineRule="auto"/>
    </w:pPr>
    <w:rPr>
      <w:sz w:val="24"/>
    </w:rPr>
  </w:style>
  <w:style w:type="character" w:customStyle="1" w:styleId="EmphStrongUC">
    <w:name w:val="EmphStrongUC"/>
    <w:basedOn w:val="DefaultParagraphFont"/>
    <w:rsid w:val="002C603B"/>
    <w:rPr>
      <w:rFonts w:ascii="Univers 47 CondensedLight" w:hAnsi="Univers 47 CondensedLight"/>
      <w:b/>
      <w:i/>
    </w:rPr>
  </w:style>
  <w:style w:type="paragraph" w:styleId="CommentText">
    <w:name w:val="annotation text"/>
    <w:basedOn w:val="Normal"/>
    <w:semiHidden/>
    <w:rsid w:val="002C603B"/>
  </w:style>
  <w:style w:type="character" w:styleId="PageNumber">
    <w:name w:val="page number"/>
    <w:basedOn w:val="DefaultParagraphFont"/>
    <w:semiHidden/>
    <w:rsid w:val="002C603B"/>
  </w:style>
  <w:style w:type="paragraph" w:styleId="Signature">
    <w:name w:val="Signature"/>
    <w:basedOn w:val="Normal"/>
    <w:semiHidden/>
    <w:rsid w:val="002C603B"/>
    <w:pPr>
      <w:ind w:left="4320"/>
    </w:pPr>
  </w:style>
  <w:style w:type="paragraph" w:styleId="ListBullet">
    <w:name w:val="List Bullet"/>
    <w:basedOn w:val="Normal"/>
    <w:qFormat/>
    <w:rsid w:val="002C603B"/>
    <w:pPr>
      <w:numPr>
        <w:numId w:val="3"/>
      </w:numPr>
      <w:spacing w:line="480" w:lineRule="auto"/>
    </w:pPr>
    <w:rPr>
      <w:sz w:val="24"/>
    </w:rPr>
  </w:style>
  <w:style w:type="paragraph" w:styleId="ListBullet2">
    <w:name w:val="List Bullet 2"/>
    <w:basedOn w:val="Normal"/>
    <w:qFormat/>
    <w:rsid w:val="002C603B"/>
    <w:pPr>
      <w:numPr>
        <w:numId w:val="1"/>
      </w:numPr>
      <w:spacing w:line="480" w:lineRule="auto"/>
    </w:pPr>
    <w:rPr>
      <w:sz w:val="24"/>
    </w:rPr>
  </w:style>
  <w:style w:type="paragraph" w:styleId="ListBullet3">
    <w:name w:val="List Bullet 3"/>
    <w:basedOn w:val="Normal"/>
    <w:qFormat/>
    <w:rsid w:val="002C603B"/>
    <w:pPr>
      <w:numPr>
        <w:numId w:val="2"/>
      </w:numPr>
      <w:spacing w:line="480" w:lineRule="auto"/>
    </w:pPr>
    <w:rPr>
      <w:sz w:val="24"/>
    </w:rPr>
  </w:style>
  <w:style w:type="character" w:customStyle="1" w:styleId="EmphasisUC">
    <w:name w:val="EmphasisUC"/>
    <w:basedOn w:val="DefaultParagraphFont"/>
    <w:rsid w:val="002C603B"/>
    <w:rPr>
      <w:rFonts w:ascii="Univers 57 Condensed" w:hAnsi="Univers 57 Condensed"/>
      <w:i/>
    </w:rPr>
  </w:style>
  <w:style w:type="character" w:customStyle="1" w:styleId="FigureNumber">
    <w:name w:val="FigureNumber"/>
    <w:basedOn w:val="DefaultParagraphFont"/>
    <w:rsid w:val="002C603B"/>
    <w:rPr>
      <w:rFonts w:ascii="Univers 47 CondensedLight" w:hAnsi="Univers 47 CondensedLight"/>
      <w:b/>
    </w:rPr>
  </w:style>
  <w:style w:type="character" w:styleId="FootnoteReference">
    <w:name w:val="footnote reference"/>
    <w:basedOn w:val="DefaultParagraphFont"/>
    <w:semiHidden/>
    <w:rsid w:val="002C603B"/>
    <w:rPr>
      <w:vertAlign w:val="superscript"/>
    </w:rPr>
  </w:style>
  <w:style w:type="character" w:customStyle="1" w:styleId="MultipartFigCap">
    <w:name w:val="MultipartFigCap"/>
    <w:basedOn w:val="DefaultParagraphFont"/>
    <w:qFormat/>
    <w:rsid w:val="002C603B"/>
    <w:rPr>
      <w:rFonts w:ascii="Arial Narrow" w:hAnsi="Arial Narrow"/>
      <w:i/>
    </w:rPr>
  </w:style>
  <w:style w:type="character" w:customStyle="1" w:styleId="Run-inHead">
    <w:name w:val="Run-inHead"/>
    <w:basedOn w:val="DefaultParagraphFont"/>
    <w:qFormat/>
    <w:rsid w:val="002C603B"/>
    <w:rPr>
      <w:rFonts w:ascii="Times New Roman" w:hAnsi="Times New Roman"/>
      <w:i/>
      <w:sz w:val="24"/>
      <w:szCs w:val="20"/>
    </w:rPr>
  </w:style>
  <w:style w:type="character" w:customStyle="1" w:styleId="Subscript">
    <w:name w:val="Subscript"/>
    <w:basedOn w:val="DefaultParagraphFont"/>
    <w:qFormat/>
    <w:rsid w:val="002C603B"/>
    <w:rPr>
      <w:vertAlign w:val="subscript"/>
    </w:rPr>
  </w:style>
  <w:style w:type="character" w:customStyle="1" w:styleId="Superscript">
    <w:name w:val="Superscript"/>
    <w:basedOn w:val="DefaultParagraphFont"/>
    <w:qFormat/>
    <w:rsid w:val="002C603B"/>
    <w:rPr>
      <w:vertAlign w:val="superscript"/>
    </w:rPr>
  </w:style>
  <w:style w:type="character" w:customStyle="1" w:styleId="TableNumber">
    <w:name w:val="TableNumber"/>
    <w:basedOn w:val="DefaultParagraphFont"/>
    <w:rsid w:val="002C603B"/>
    <w:rPr>
      <w:rFonts w:ascii="Univers 47 CondensedLight" w:hAnsi="Univers 47 CondensedLight"/>
      <w:b/>
    </w:rPr>
  </w:style>
  <w:style w:type="paragraph" w:customStyle="1" w:styleId="Series">
    <w:name w:val="Series"/>
    <w:autoRedefine/>
    <w:semiHidden/>
    <w:rsid w:val="002C603B"/>
    <w:pPr>
      <w:spacing w:before="720" w:after="720"/>
    </w:pPr>
    <w:rPr>
      <w:rFonts w:ascii="Arial Narrow" w:hAnsi="Arial Narrow" w:cs="Arial"/>
      <w:bCs/>
      <w:kern w:val="32"/>
      <w:sz w:val="28"/>
      <w:szCs w:val="32"/>
    </w:rPr>
  </w:style>
  <w:style w:type="paragraph" w:customStyle="1" w:styleId="DBID">
    <w:name w:val="DBID"/>
    <w:autoRedefine/>
    <w:semiHidden/>
    <w:rsid w:val="002C603B"/>
    <w:rPr>
      <w:rFonts w:ascii="Arial Narrow" w:hAnsi="Arial Narrow" w:cs="Arial"/>
      <w:b/>
      <w:bCs/>
      <w:kern w:val="32"/>
      <w:szCs w:val="32"/>
    </w:rPr>
  </w:style>
  <w:style w:type="character" w:customStyle="1" w:styleId="CharChar">
    <w:name w:val="Char Char"/>
    <w:basedOn w:val="DefaultParagraphFont"/>
    <w:rsid w:val="002C603B"/>
    <w:rPr>
      <w:rFonts w:ascii="Univers 47 CondensedLight" w:hAnsi="Univers 47 CondensedLight" w:cs="Arial"/>
      <w:b/>
      <w:bCs/>
      <w:noProof w:val="0"/>
      <w:kern w:val="32"/>
      <w:sz w:val="32"/>
      <w:szCs w:val="32"/>
      <w:lang w:val="en-US" w:eastAsia="en-US" w:bidi="ar-SA"/>
    </w:rPr>
  </w:style>
  <w:style w:type="paragraph" w:customStyle="1" w:styleId="GlossaryDefinition">
    <w:name w:val="GlossaryDefinition"/>
    <w:basedOn w:val="BodyText"/>
    <w:qFormat/>
    <w:rsid w:val="002C603B"/>
    <w:pPr>
      <w:ind w:firstLine="0"/>
    </w:pPr>
  </w:style>
  <w:style w:type="character" w:customStyle="1" w:styleId="GlossaryTerm">
    <w:name w:val="GlossaryTerm"/>
    <w:basedOn w:val="DefaultParagraphFont"/>
    <w:qFormat/>
    <w:rsid w:val="002C603B"/>
    <w:rPr>
      <w:rFonts w:ascii="Arial Narrow" w:hAnsi="Arial Narrow"/>
      <w:b/>
    </w:rPr>
  </w:style>
  <w:style w:type="character" w:styleId="Emphasis">
    <w:name w:val="Emphasis"/>
    <w:basedOn w:val="DefaultParagraphFont"/>
    <w:qFormat/>
    <w:rsid w:val="002C603B"/>
    <w:rPr>
      <w:rFonts w:ascii="Times New Roman" w:hAnsi="Times New Roman"/>
      <w:i/>
      <w:iCs/>
    </w:rPr>
  </w:style>
  <w:style w:type="character" w:styleId="Strong">
    <w:name w:val="Strong"/>
    <w:basedOn w:val="DefaultParagraphFont"/>
    <w:qFormat/>
    <w:rsid w:val="002C603B"/>
    <w:rPr>
      <w:rFonts w:ascii="Times New Roman" w:hAnsi="Times New Roman"/>
      <w:b/>
      <w:bCs/>
    </w:rPr>
  </w:style>
  <w:style w:type="character" w:customStyle="1" w:styleId="EmphStrong">
    <w:name w:val="EmphStrong"/>
    <w:basedOn w:val="DefaultParagraphFont"/>
    <w:qFormat/>
    <w:rsid w:val="002C603B"/>
    <w:rPr>
      <w:rFonts w:ascii="Times New Roman" w:hAnsi="Times New Roman"/>
      <w:b/>
      <w:i/>
    </w:rPr>
  </w:style>
  <w:style w:type="paragraph" w:customStyle="1" w:styleId="TOCHeading1">
    <w:name w:val="TOCHeading1"/>
    <w:basedOn w:val="Heading1"/>
    <w:autoRedefine/>
    <w:qFormat/>
    <w:rsid w:val="002C603B"/>
  </w:style>
  <w:style w:type="paragraph" w:customStyle="1" w:styleId="Noparagraphstyle">
    <w:name w:val="[No paragraph style]"/>
    <w:rsid w:val="002C603B"/>
    <w:pPr>
      <w:autoSpaceDE w:val="0"/>
      <w:autoSpaceDN w:val="0"/>
      <w:adjustRightInd w:val="0"/>
      <w:spacing w:line="288" w:lineRule="auto"/>
      <w:textAlignment w:val="center"/>
    </w:pPr>
    <w:rPr>
      <w:rFonts w:ascii="Times" w:hAnsi="Times" w:cs="Times"/>
      <w:color w:val="000000"/>
    </w:rPr>
  </w:style>
  <w:style w:type="paragraph" w:customStyle="1" w:styleId="TableCellBody">
    <w:name w:val="TableCellBody"/>
    <w:basedOn w:val="BodyText"/>
    <w:qFormat/>
    <w:rsid w:val="002C603B"/>
    <w:pPr>
      <w:spacing w:line="240" w:lineRule="auto"/>
      <w:ind w:firstLine="0"/>
    </w:pPr>
    <w:rPr>
      <w:sz w:val="20"/>
      <w:szCs w:val="24"/>
    </w:rPr>
  </w:style>
  <w:style w:type="paragraph" w:customStyle="1" w:styleId="TableCellDecAlign">
    <w:name w:val="TableCellDecAlign"/>
    <w:basedOn w:val="BodyText"/>
    <w:qFormat/>
    <w:rsid w:val="002C603B"/>
    <w:pPr>
      <w:tabs>
        <w:tab w:val="decimal" w:pos="720"/>
      </w:tabs>
      <w:spacing w:line="240" w:lineRule="auto"/>
      <w:ind w:firstLine="0"/>
    </w:pPr>
    <w:rPr>
      <w:sz w:val="20"/>
      <w:szCs w:val="24"/>
    </w:rPr>
  </w:style>
  <w:style w:type="paragraph" w:styleId="TOC2">
    <w:name w:val="toc 2"/>
    <w:basedOn w:val="Normal"/>
    <w:next w:val="Normal"/>
    <w:autoRedefine/>
    <w:uiPriority w:val="39"/>
    <w:rsid w:val="002C603B"/>
    <w:pPr>
      <w:tabs>
        <w:tab w:val="right" w:leader="dot" w:pos="10260"/>
      </w:tabs>
      <w:spacing w:line="480" w:lineRule="auto"/>
      <w:ind w:left="202"/>
    </w:pPr>
    <w:rPr>
      <w:rFonts w:ascii="Arial Narrow" w:hAnsi="Arial Narrow"/>
      <w:sz w:val="24"/>
    </w:rPr>
  </w:style>
  <w:style w:type="paragraph" w:styleId="TOC3">
    <w:name w:val="toc 3"/>
    <w:basedOn w:val="Normal"/>
    <w:next w:val="Normal"/>
    <w:autoRedefine/>
    <w:uiPriority w:val="39"/>
    <w:rsid w:val="002C603B"/>
    <w:pPr>
      <w:tabs>
        <w:tab w:val="right" w:leader="dot" w:pos="10260"/>
      </w:tabs>
      <w:spacing w:line="480" w:lineRule="auto"/>
      <w:ind w:left="403"/>
    </w:pPr>
    <w:rPr>
      <w:rFonts w:ascii="Arial Narrow" w:hAnsi="Arial Narrow"/>
      <w:sz w:val="24"/>
    </w:rPr>
  </w:style>
  <w:style w:type="paragraph" w:styleId="TOC4">
    <w:name w:val="toc 4"/>
    <w:basedOn w:val="Normal"/>
    <w:next w:val="Normal"/>
    <w:autoRedefine/>
    <w:uiPriority w:val="39"/>
    <w:rsid w:val="002C603B"/>
    <w:pPr>
      <w:tabs>
        <w:tab w:val="right" w:leader="dot" w:pos="10260"/>
      </w:tabs>
      <w:spacing w:line="480" w:lineRule="auto"/>
      <w:ind w:left="605"/>
    </w:pPr>
    <w:rPr>
      <w:rFonts w:ascii="Arial Narrow" w:hAnsi="Arial Narrow"/>
      <w:sz w:val="24"/>
    </w:rPr>
  </w:style>
  <w:style w:type="paragraph" w:styleId="TOC5">
    <w:name w:val="toc 5"/>
    <w:basedOn w:val="Normal"/>
    <w:next w:val="Normal"/>
    <w:autoRedefine/>
    <w:uiPriority w:val="39"/>
    <w:rsid w:val="002C603B"/>
    <w:pPr>
      <w:tabs>
        <w:tab w:val="right" w:leader="dot" w:pos="10260"/>
      </w:tabs>
      <w:spacing w:line="480" w:lineRule="auto"/>
      <w:ind w:left="806"/>
    </w:pPr>
    <w:rPr>
      <w:rFonts w:ascii="Arial Narrow" w:hAnsi="Arial Narrow"/>
      <w:sz w:val="24"/>
    </w:rPr>
  </w:style>
  <w:style w:type="character" w:customStyle="1" w:styleId="SuperEmphasis">
    <w:name w:val="SuperEmphasis"/>
    <w:basedOn w:val="DefaultParagraphFont"/>
    <w:qFormat/>
    <w:rsid w:val="002C603B"/>
    <w:rPr>
      <w:rFonts w:ascii="Times New Roman" w:hAnsi="Times New Roman"/>
      <w:i/>
      <w:vertAlign w:val="superscript"/>
    </w:rPr>
  </w:style>
  <w:style w:type="character" w:customStyle="1" w:styleId="SubEmphasis">
    <w:name w:val="SubEmphasis"/>
    <w:basedOn w:val="DefaultParagraphFont"/>
    <w:qFormat/>
    <w:rsid w:val="002C603B"/>
    <w:rPr>
      <w:rFonts w:ascii="Times New Roman" w:hAnsi="Times New Roman"/>
      <w:i/>
      <w:vertAlign w:val="subscript"/>
    </w:rPr>
  </w:style>
  <w:style w:type="paragraph" w:styleId="CommentSubject">
    <w:name w:val="annotation subject"/>
    <w:basedOn w:val="CommentText"/>
    <w:next w:val="CommentText"/>
    <w:semiHidden/>
    <w:rsid w:val="002C603B"/>
    <w:rPr>
      <w:b/>
      <w:bCs/>
    </w:rPr>
  </w:style>
  <w:style w:type="paragraph" w:customStyle="1" w:styleId="SecondaryTitle">
    <w:name w:val="Secondary Title"/>
    <w:basedOn w:val="Title"/>
    <w:autoRedefine/>
    <w:rsid w:val="002C603B"/>
    <w:pPr>
      <w:spacing w:before="360" w:after="0"/>
    </w:pPr>
    <w:rPr>
      <w:sz w:val="36"/>
    </w:rPr>
  </w:style>
  <w:style w:type="paragraph" w:styleId="TOC6">
    <w:name w:val="toc 6"/>
    <w:basedOn w:val="Normal"/>
    <w:next w:val="Normal"/>
    <w:autoRedefine/>
    <w:uiPriority w:val="39"/>
    <w:rsid w:val="002C603B"/>
    <w:pPr>
      <w:tabs>
        <w:tab w:val="right" w:leader="dot" w:pos="10267"/>
      </w:tabs>
      <w:spacing w:line="480" w:lineRule="auto"/>
      <w:ind w:left="1008"/>
    </w:pPr>
    <w:rPr>
      <w:rFonts w:ascii="Arial Narrow" w:hAnsi="Arial Narrow"/>
      <w:noProof/>
      <w:sz w:val="24"/>
    </w:rPr>
  </w:style>
  <w:style w:type="paragraph" w:styleId="TOC7">
    <w:name w:val="toc 7"/>
    <w:basedOn w:val="Normal"/>
    <w:next w:val="Normal"/>
    <w:autoRedefine/>
    <w:uiPriority w:val="39"/>
    <w:rsid w:val="002C603B"/>
    <w:pPr>
      <w:tabs>
        <w:tab w:val="right" w:leader="dot" w:pos="10267"/>
      </w:tabs>
      <w:spacing w:line="480" w:lineRule="auto"/>
      <w:ind w:left="1210"/>
    </w:pPr>
    <w:rPr>
      <w:rFonts w:ascii="Arial Narrow" w:hAnsi="Arial Narrow"/>
      <w:noProof/>
      <w:sz w:val="24"/>
    </w:rPr>
  </w:style>
  <w:style w:type="paragraph" w:customStyle="1" w:styleId="DMU-Heading1">
    <w:name w:val="DMU-Heading1"/>
    <w:basedOn w:val="Normal"/>
    <w:next w:val="DMUUnit11stafterheading"/>
    <w:rsid w:val="002C603B"/>
    <w:pPr>
      <w:keepNext/>
      <w:spacing w:before="240" w:line="480" w:lineRule="auto"/>
      <w:jc w:val="center"/>
      <w:outlineLvl w:val="0"/>
    </w:pPr>
    <w:rPr>
      <w:b/>
      <w:caps/>
      <w:sz w:val="28"/>
    </w:rPr>
  </w:style>
  <w:style w:type="paragraph" w:customStyle="1" w:styleId="DMUUnit11stafterheading">
    <w:name w:val="DMU Unit 1 (1st after heading)"/>
    <w:basedOn w:val="Normal"/>
    <w:autoRedefine/>
    <w:rsid w:val="002C603B"/>
    <w:pPr>
      <w:widowControl w:val="0"/>
      <w:tabs>
        <w:tab w:val="left" w:pos="1080"/>
      </w:tabs>
      <w:spacing w:before="80" w:line="480" w:lineRule="auto"/>
      <w:ind w:left="1800" w:hanging="1800"/>
    </w:pPr>
    <w:rPr>
      <w:sz w:val="24"/>
    </w:rPr>
  </w:style>
  <w:style w:type="paragraph" w:customStyle="1" w:styleId="DMUUnit1">
    <w:name w:val="DMU Unit 1"/>
    <w:basedOn w:val="Normal"/>
    <w:autoRedefine/>
    <w:rsid w:val="002C603B"/>
    <w:pPr>
      <w:widowControl w:val="0"/>
      <w:tabs>
        <w:tab w:val="left" w:pos="1080"/>
      </w:tabs>
      <w:spacing w:line="480" w:lineRule="auto"/>
      <w:ind w:left="1800" w:hanging="1800"/>
    </w:pPr>
    <w:rPr>
      <w:sz w:val="24"/>
    </w:rPr>
  </w:style>
  <w:style w:type="paragraph" w:customStyle="1" w:styleId="DMU-Heading2">
    <w:name w:val="DMU-Heading2"/>
    <w:basedOn w:val="Normal"/>
    <w:rsid w:val="002C603B"/>
    <w:pPr>
      <w:widowControl w:val="0"/>
      <w:spacing w:before="240" w:line="480" w:lineRule="auto"/>
      <w:jc w:val="center"/>
      <w:outlineLvl w:val="1"/>
    </w:pPr>
    <w:rPr>
      <w:b/>
      <w:caps/>
      <w:sz w:val="24"/>
    </w:rPr>
  </w:style>
  <w:style w:type="paragraph" w:customStyle="1" w:styleId="DMU-Heading3">
    <w:name w:val="DMU-Heading3"/>
    <w:basedOn w:val="Normal"/>
    <w:autoRedefine/>
    <w:rsid w:val="002C603B"/>
    <w:pPr>
      <w:widowControl w:val="0"/>
      <w:spacing w:before="240" w:line="480" w:lineRule="auto"/>
      <w:jc w:val="center"/>
      <w:outlineLvl w:val="2"/>
    </w:pPr>
    <w:rPr>
      <w:caps/>
      <w:sz w:val="24"/>
    </w:rPr>
  </w:style>
  <w:style w:type="paragraph" w:customStyle="1" w:styleId="DMU-Heading4">
    <w:name w:val="DMU-Heading4"/>
    <w:basedOn w:val="Normal"/>
    <w:autoRedefine/>
    <w:rsid w:val="002C603B"/>
    <w:pPr>
      <w:widowControl w:val="0"/>
      <w:spacing w:before="160" w:line="480" w:lineRule="auto"/>
      <w:jc w:val="center"/>
      <w:outlineLvl w:val="3"/>
    </w:pPr>
    <w:rPr>
      <w:sz w:val="24"/>
    </w:rPr>
  </w:style>
  <w:style w:type="paragraph" w:customStyle="1" w:styleId="DMU-Heading5">
    <w:name w:val="DMU-Heading5"/>
    <w:basedOn w:val="Normal"/>
    <w:autoRedefine/>
    <w:rsid w:val="002C603B"/>
    <w:pPr>
      <w:widowControl w:val="0"/>
      <w:spacing w:before="120" w:line="480" w:lineRule="auto"/>
      <w:jc w:val="center"/>
      <w:outlineLvl w:val="4"/>
    </w:pPr>
    <w:rPr>
      <w:i/>
      <w:sz w:val="24"/>
    </w:rPr>
  </w:style>
  <w:style w:type="paragraph" w:customStyle="1" w:styleId="DMUUnit2">
    <w:name w:val="DMU Unit 2"/>
    <w:basedOn w:val="Normal"/>
    <w:autoRedefine/>
    <w:rsid w:val="002C603B"/>
    <w:pPr>
      <w:widowControl w:val="0"/>
      <w:tabs>
        <w:tab w:val="left" w:pos="1440"/>
      </w:tabs>
      <w:spacing w:line="480" w:lineRule="auto"/>
      <w:ind w:left="1800" w:hanging="1800"/>
    </w:pPr>
    <w:rPr>
      <w:sz w:val="24"/>
    </w:rPr>
  </w:style>
  <w:style w:type="paragraph" w:customStyle="1" w:styleId="DMUParagraph">
    <w:name w:val="DMU Paragraph"/>
    <w:basedOn w:val="Normal"/>
    <w:autoRedefine/>
    <w:rsid w:val="002C603B"/>
    <w:pPr>
      <w:widowControl w:val="0"/>
      <w:spacing w:line="480" w:lineRule="auto"/>
      <w:ind w:left="1800" w:firstLine="720"/>
    </w:pPr>
    <w:rPr>
      <w:sz w:val="24"/>
    </w:rPr>
  </w:style>
  <w:style w:type="paragraph" w:customStyle="1" w:styleId="DMUUnit3">
    <w:name w:val="DMU Unit 3"/>
    <w:basedOn w:val="Normal"/>
    <w:autoRedefine/>
    <w:rsid w:val="002C603B"/>
    <w:pPr>
      <w:widowControl w:val="0"/>
      <w:tabs>
        <w:tab w:val="left" w:pos="1800"/>
      </w:tabs>
      <w:spacing w:line="480" w:lineRule="auto"/>
      <w:ind w:left="1800" w:hanging="1800"/>
    </w:pPr>
    <w:rPr>
      <w:sz w:val="24"/>
    </w:rPr>
  </w:style>
  <w:style w:type="paragraph" w:customStyle="1" w:styleId="DMUUnit4">
    <w:name w:val="DMU Unit 4"/>
    <w:basedOn w:val="Normal"/>
    <w:autoRedefine/>
    <w:rsid w:val="002C603B"/>
    <w:pPr>
      <w:widowControl w:val="0"/>
      <w:tabs>
        <w:tab w:val="left" w:pos="2160"/>
      </w:tabs>
      <w:spacing w:line="480" w:lineRule="auto"/>
      <w:ind w:left="1800" w:hanging="1800"/>
    </w:pPr>
    <w:rPr>
      <w:sz w:val="24"/>
    </w:rPr>
  </w:style>
  <w:style w:type="paragraph" w:customStyle="1" w:styleId="DMUUnit5">
    <w:name w:val="DMU Unit 5"/>
    <w:basedOn w:val="Normal"/>
    <w:autoRedefine/>
    <w:rsid w:val="002C603B"/>
    <w:pPr>
      <w:widowControl w:val="0"/>
      <w:tabs>
        <w:tab w:val="left" w:pos="2520"/>
      </w:tabs>
      <w:spacing w:line="480" w:lineRule="auto"/>
      <w:ind w:left="1800" w:hanging="1800"/>
    </w:pPr>
    <w:rPr>
      <w:sz w:val="24"/>
    </w:rPr>
  </w:style>
  <w:style w:type="character" w:customStyle="1" w:styleId="DMUUnitLabeltypestyle">
    <w:name w:val="DMU Unit Label (type style)"/>
    <w:basedOn w:val="DefaultParagraphFont"/>
    <w:rsid w:val="002C603B"/>
    <w:rPr>
      <w:rFonts w:ascii="FGDCGeoAge" w:hAnsi="FGDCGeoAge"/>
      <w:sz w:val="24"/>
    </w:rPr>
  </w:style>
  <w:style w:type="character" w:customStyle="1" w:styleId="DMUUnitNameAgetypestyle">
    <w:name w:val="DMU Unit Name/Age (type style)"/>
    <w:basedOn w:val="DefaultParagraphFont"/>
    <w:rsid w:val="002C603B"/>
    <w:rPr>
      <w:rFonts w:ascii="Times" w:hAnsi="Times"/>
      <w:b/>
      <w:sz w:val="24"/>
    </w:rPr>
  </w:style>
  <w:style w:type="paragraph" w:customStyle="1" w:styleId="DMUHeadnote">
    <w:name w:val="DMU Headnote"/>
    <w:basedOn w:val="Normal"/>
    <w:autoRedefine/>
    <w:rsid w:val="002C603B"/>
    <w:pPr>
      <w:widowControl w:val="0"/>
      <w:spacing w:line="480" w:lineRule="auto"/>
    </w:pPr>
    <w:rPr>
      <w:sz w:val="24"/>
    </w:rPr>
  </w:style>
  <w:style w:type="paragraph" w:styleId="TOC8">
    <w:name w:val="toc 8"/>
    <w:basedOn w:val="Normal"/>
    <w:next w:val="Normal"/>
    <w:autoRedefine/>
    <w:rsid w:val="002C603B"/>
    <w:pPr>
      <w:ind w:left="1400"/>
    </w:pPr>
  </w:style>
  <w:style w:type="paragraph" w:styleId="TOC9">
    <w:name w:val="toc 9"/>
    <w:basedOn w:val="Normal"/>
    <w:next w:val="Normal"/>
    <w:autoRedefine/>
    <w:rsid w:val="002C603B"/>
    <w:pPr>
      <w:ind w:left="1600"/>
    </w:pPr>
  </w:style>
  <w:style w:type="paragraph" w:styleId="Header">
    <w:name w:val="header"/>
    <w:basedOn w:val="Normal"/>
    <w:rsid w:val="002C603B"/>
    <w:pPr>
      <w:tabs>
        <w:tab w:val="center" w:pos="4320"/>
        <w:tab w:val="right" w:pos="8640"/>
      </w:tabs>
    </w:pPr>
  </w:style>
  <w:style w:type="paragraph" w:customStyle="1" w:styleId="PamphletToAccompanyNote">
    <w:name w:val="PamphletToAccompanyNote"/>
    <w:basedOn w:val="Normal"/>
    <w:autoRedefine/>
    <w:rsid w:val="002C603B"/>
    <w:pPr>
      <w:spacing w:before="480" w:line="260" w:lineRule="exact"/>
    </w:pPr>
    <w:rPr>
      <w:rFonts w:ascii="Arial Narrow" w:hAnsi="Arial Narrow"/>
      <w:sz w:val="22"/>
    </w:rPr>
  </w:style>
  <w:style w:type="paragraph" w:styleId="Date">
    <w:name w:val="Date"/>
    <w:basedOn w:val="Series"/>
    <w:next w:val="DBID"/>
    <w:link w:val="DateChar"/>
    <w:autoRedefine/>
    <w:rsid w:val="002C603B"/>
    <w:pPr>
      <w:widowControl w:val="0"/>
      <w:spacing w:before="0" w:line="260" w:lineRule="exact"/>
    </w:pPr>
    <w:rPr>
      <w:sz w:val="22"/>
    </w:rPr>
  </w:style>
  <w:style w:type="paragraph" w:customStyle="1" w:styleId="TOCHeading2">
    <w:name w:val="TOCHeading2"/>
    <w:basedOn w:val="TOCHeading1"/>
    <w:autoRedefine/>
    <w:qFormat/>
    <w:rsid w:val="002C603B"/>
    <w:rPr>
      <w:sz w:val="28"/>
    </w:rPr>
  </w:style>
  <w:style w:type="character" w:customStyle="1" w:styleId="Heading1Char">
    <w:name w:val="Heading 1 Char"/>
    <w:basedOn w:val="DefaultParagraphFont"/>
    <w:link w:val="Heading1"/>
    <w:rsid w:val="002C603B"/>
    <w:rPr>
      <w:rFonts w:ascii="Arial Narrow" w:hAnsi="Arial Narrow" w:cs="Arial"/>
      <w:b/>
      <w:bCs/>
      <w:kern w:val="32"/>
      <w:sz w:val="32"/>
      <w:szCs w:val="32"/>
    </w:rPr>
  </w:style>
  <w:style w:type="paragraph" w:customStyle="1" w:styleId="Notes">
    <w:name w:val="Notes"/>
    <w:basedOn w:val="Authors"/>
    <w:semiHidden/>
    <w:rsid w:val="002C603B"/>
  </w:style>
  <w:style w:type="paragraph" w:customStyle="1" w:styleId="useNote">
    <w:name w:val="useNote"/>
    <w:basedOn w:val="ListBullet"/>
    <w:semiHidden/>
    <w:rsid w:val="002C603B"/>
    <w:pPr>
      <w:spacing w:line="240" w:lineRule="auto"/>
    </w:pPr>
  </w:style>
  <w:style w:type="paragraph" w:styleId="BalloonText">
    <w:name w:val="Balloon Text"/>
    <w:basedOn w:val="Normal"/>
    <w:link w:val="BalloonTextChar"/>
    <w:semiHidden/>
    <w:rsid w:val="002C603B"/>
    <w:rPr>
      <w:rFonts w:ascii="Tahoma" w:hAnsi="Tahoma" w:cs="Tahoma"/>
      <w:sz w:val="16"/>
      <w:szCs w:val="16"/>
    </w:rPr>
  </w:style>
  <w:style w:type="character" w:customStyle="1" w:styleId="BalloonTextChar">
    <w:name w:val="Balloon Text Char"/>
    <w:basedOn w:val="DefaultParagraphFont"/>
    <w:link w:val="BalloonText"/>
    <w:semiHidden/>
    <w:rsid w:val="002C603B"/>
    <w:rPr>
      <w:rFonts w:ascii="Tahoma" w:hAnsi="Tahoma" w:cs="Tahoma"/>
      <w:sz w:val="16"/>
      <w:szCs w:val="16"/>
    </w:rPr>
  </w:style>
  <w:style w:type="paragraph" w:customStyle="1" w:styleId="BOTPOffice">
    <w:name w:val="BOTPOffice"/>
    <w:basedOn w:val="Normal"/>
    <w:semiHidden/>
    <w:rsid w:val="002C603B"/>
    <w:pPr>
      <w:spacing w:line="320" w:lineRule="exact"/>
      <w:ind w:left="2520"/>
    </w:pPr>
    <w:rPr>
      <w:rFonts w:ascii="Arial Narrow" w:hAnsi="Arial Narrow"/>
      <w:b/>
      <w:sz w:val="28"/>
      <w:szCs w:val="28"/>
    </w:rPr>
  </w:style>
  <w:style w:type="paragraph" w:customStyle="1" w:styleId="BOTPOfficial">
    <w:name w:val="BOTPOfficial"/>
    <w:basedOn w:val="Normal"/>
    <w:semiHidden/>
    <w:rsid w:val="002C603B"/>
    <w:pPr>
      <w:spacing w:after="240" w:line="320" w:lineRule="atLeast"/>
      <w:ind w:left="2520"/>
    </w:pPr>
    <w:rPr>
      <w:rFonts w:ascii="Arial Narrow" w:hAnsi="Arial Narrow"/>
      <w:sz w:val="28"/>
      <w:szCs w:val="28"/>
    </w:rPr>
  </w:style>
  <w:style w:type="paragraph" w:customStyle="1" w:styleId="Publisher">
    <w:name w:val="Publisher"/>
    <w:basedOn w:val="Normal"/>
    <w:semiHidden/>
    <w:rsid w:val="002C603B"/>
    <w:pPr>
      <w:spacing w:before="480" w:line="260" w:lineRule="exact"/>
      <w:ind w:left="2520"/>
    </w:pPr>
    <w:rPr>
      <w:rFonts w:ascii="Arial Narrow" w:hAnsi="Arial Narrow"/>
      <w:sz w:val="24"/>
      <w:szCs w:val="24"/>
    </w:rPr>
  </w:style>
  <w:style w:type="paragraph" w:customStyle="1" w:styleId="BOTPNotes">
    <w:name w:val="BOTPNotes"/>
    <w:basedOn w:val="Normal"/>
    <w:link w:val="BOTPNotesChar"/>
    <w:semiHidden/>
    <w:rsid w:val="002C603B"/>
    <w:pPr>
      <w:spacing w:before="2280" w:line="220" w:lineRule="exact"/>
      <w:ind w:left="2520"/>
    </w:pPr>
    <w:rPr>
      <w:rFonts w:ascii="Arial Narrow" w:hAnsi="Arial Narrow"/>
      <w:sz w:val="18"/>
      <w:szCs w:val="18"/>
    </w:rPr>
  </w:style>
  <w:style w:type="character" w:customStyle="1" w:styleId="BOTPNotesChar">
    <w:name w:val="BOTPNotes Char"/>
    <w:basedOn w:val="DefaultParagraphFont"/>
    <w:link w:val="BOTPNotes"/>
    <w:semiHidden/>
    <w:rsid w:val="002C603B"/>
    <w:rPr>
      <w:rFonts w:ascii="Arial Narrow" w:hAnsi="Arial Narrow"/>
      <w:sz w:val="18"/>
      <w:szCs w:val="18"/>
    </w:rPr>
  </w:style>
  <w:style w:type="paragraph" w:customStyle="1" w:styleId="BOTPNotes2">
    <w:name w:val="BOTPNotes2"/>
    <w:basedOn w:val="BOTPNotes"/>
    <w:semiHidden/>
    <w:rsid w:val="002C603B"/>
    <w:pPr>
      <w:spacing w:before="480"/>
    </w:pPr>
  </w:style>
  <w:style w:type="table" w:styleId="Table3Deffects1">
    <w:name w:val="Table 3D effects 1"/>
    <w:basedOn w:val="TableNormal"/>
    <w:semiHidden/>
    <w:rsid w:val="002C603B"/>
    <w:rPr>
      <w:sz w:val="20"/>
      <w:szCs w:val="20"/>
    </w:rPr>
    <w:tblPr>
      <w:tblInd w:w="0" w:type="dxa"/>
      <w:tblCellMar>
        <w:top w:w="0" w:type="dxa"/>
        <w:left w:w="108" w:type="dxa"/>
        <w:bottom w:w="0" w:type="dxa"/>
        <w:right w:w="108" w:type="dxa"/>
      </w:tblCellMa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2C603B"/>
    <w:rPr>
      <w:sz w:val="20"/>
      <w:szCs w:val="20"/>
    </w:rPr>
    <w:tblPr>
      <w:tblStyleRowBandSize w:val="1"/>
      <w:tblInd w:w="0" w:type="dxa"/>
      <w:tblCellMar>
        <w:top w:w="0" w:type="dxa"/>
        <w:left w:w="108" w:type="dxa"/>
        <w:bottom w:w="0" w:type="dxa"/>
        <w:right w:w="108" w:type="dxa"/>
      </w:tblCellMar>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2C603B"/>
    <w:rPr>
      <w:sz w:val="20"/>
      <w:szCs w:val="20"/>
    </w:rPr>
    <w:tblPr>
      <w:tblStyleRowBandSize w:val="1"/>
      <w:tblStyleColBandSize w:val="1"/>
      <w:tblInd w:w="0" w:type="dxa"/>
      <w:tblCellMar>
        <w:top w:w="0" w:type="dxa"/>
        <w:left w:w="108" w:type="dxa"/>
        <w:bottom w:w="0" w:type="dxa"/>
        <w:right w:w="108" w:type="dxa"/>
      </w:tblCellMar>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2C603B"/>
    <w:rPr>
      <w:sz w:val="20"/>
      <w:szCs w:val="20"/>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2C603B"/>
    <w:rPr>
      <w:sz w:val="20"/>
      <w:szCs w:val="20"/>
    </w:rPr>
    <w:tblPr>
      <w:tblInd w:w="0" w:type="dxa"/>
      <w:tblBorders>
        <w:top w:val="single" w:sz="12" w:space="0" w:color="000000"/>
        <w:bottom w:val="single" w:sz="12" w:space="0" w:color="000000"/>
      </w:tblBorders>
      <w:tblCellMar>
        <w:top w:w="0" w:type="dxa"/>
        <w:left w:w="108" w:type="dxa"/>
        <w:bottom w:w="0" w:type="dxa"/>
        <w:right w:w="108" w:type="dxa"/>
      </w:tblCellMar>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2C603B"/>
    <w:rPr>
      <w:color w:val="000080"/>
      <w:sz w:val="20"/>
      <w:szCs w:val="2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2C603B"/>
    <w:rPr>
      <w:sz w:val="20"/>
      <w:szCs w:val="20"/>
    </w:rPr>
    <w:tblPr>
      <w:tblInd w:w="0" w:type="dxa"/>
      <w:tblBorders>
        <w:top w:val="single" w:sz="12" w:space="0" w:color="000000"/>
        <w:left w:val="single" w:sz="6" w:space="0" w:color="000000"/>
        <w:bottom w:val="single" w:sz="12" w:space="0" w:color="000000"/>
        <w:right w:val="single" w:sz="6" w:space="0" w:color="000000"/>
      </w:tblBorders>
      <w:tblCellMar>
        <w:top w:w="0" w:type="dxa"/>
        <w:left w:w="108" w:type="dxa"/>
        <w:bottom w:w="0" w:type="dxa"/>
        <w:right w:w="108" w:type="dxa"/>
      </w:tblCellMar>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2C603B"/>
    <w:rPr>
      <w:color w:val="FFFFFF"/>
      <w:sz w:val="20"/>
      <w:szCs w:val="20"/>
    </w:rPr>
    <w:tblPr>
      <w:tblInd w:w="0" w:type="dxa"/>
      <w:tblBorders>
        <w:top w:val="single" w:sz="12" w:space="0" w:color="008080"/>
        <w:left w:val="single" w:sz="12" w:space="0" w:color="008080"/>
        <w:bottom w:val="single" w:sz="12" w:space="0" w:color="008080"/>
        <w:right w:val="single" w:sz="12" w:space="0" w:color="008080"/>
        <w:insideH w:val="single" w:sz="6" w:space="0" w:color="00FFFF"/>
      </w:tblBorders>
      <w:tblCellMar>
        <w:top w:w="0" w:type="dxa"/>
        <w:left w:w="108" w:type="dxa"/>
        <w:bottom w:w="0" w:type="dxa"/>
        <w:right w:w="108" w:type="dxa"/>
      </w:tblCellMar>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2C603B"/>
    <w:rPr>
      <w:sz w:val="20"/>
      <w:szCs w:val="20"/>
    </w:rPr>
    <w:tblPr>
      <w:tblInd w:w="0" w:type="dxa"/>
      <w:tblBorders>
        <w:bottom w:val="single" w:sz="12" w:space="0" w:color="000000"/>
      </w:tblBorders>
      <w:tblCellMar>
        <w:top w:w="0" w:type="dxa"/>
        <w:left w:w="108" w:type="dxa"/>
        <w:bottom w:w="0" w:type="dxa"/>
        <w:right w:w="108" w:type="dxa"/>
      </w:tblCellMar>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2C603B"/>
    <w:rPr>
      <w:sz w:val="20"/>
      <w:szCs w:val="20"/>
    </w:rPr>
    <w:tblPr>
      <w:tblInd w:w="0" w:type="dxa"/>
      <w:tblBorders>
        <w:top w:val="single" w:sz="18" w:space="0" w:color="000000"/>
        <w:left w:val="single" w:sz="18" w:space="0" w:color="000000"/>
        <w:bottom w:val="single" w:sz="18" w:space="0" w:color="000000"/>
        <w:right w:val="single" w:sz="18" w:space="0" w:color="000000"/>
        <w:insideH w:val="single" w:sz="6" w:space="0" w:color="C0C0C0"/>
      </w:tblBorders>
      <w:tblCellMar>
        <w:top w:w="0" w:type="dxa"/>
        <w:left w:w="108" w:type="dxa"/>
        <w:bottom w:w="0" w:type="dxa"/>
        <w:right w:w="108" w:type="dxa"/>
      </w:tblCellMar>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2C603B"/>
    <w:rPr>
      <w:b/>
      <w:bCs/>
      <w:sz w:val="20"/>
      <w:szCs w:val="20"/>
    </w:rPr>
    <w:tblPr>
      <w:tblStyleColBandSize w:val="1"/>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2C603B"/>
    <w:rPr>
      <w:b/>
      <w:bCs/>
      <w:sz w:val="20"/>
      <w:szCs w:val="20"/>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2C603B"/>
    <w:rPr>
      <w:b/>
      <w:bCs/>
      <w:sz w:val="20"/>
      <w:szCs w:val="20"/>
    </w:rPr>
    <w:tblPr>
      <w:tblStyleColBandSize w:val="1"/>
      <w:tblInd w:w="0" w:type="dxa"/>
      <w:tblBorders>
        <w:top w:val="single" w:sz="6" w:space="0" w:color="000080"/>
        <w:left w:val="single" w:sz="6" w:space="0" w:color="000080"/>
        <w:bottom w:val="single" w:sz="6" w:space="0" w:color="000080"/>
        <w:right w:val="single" w:sz="6" w:space="0" w:color="000080"/>
        <w:insideV w:val="single" w:sz="6" w:space="0" w:color="000080"/>
      </w:tblBorders>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2C603B"/>
    <w:rPr>
      <w:sz w:val="20"/>
      <w:szCs w:val="20"/>
    </w:rPr>
    <w:tblPr>
      <w:tblStyleColBandSize w:val="1"/>
      <w:tblInd w:w="0" w:type="dxa"/>
      <w:tblCellMar>
        <w:top w:w="0" w:type="dxa"/>
        <w:left w:w="108" w:type="dxa"/>
        <w:bottom w:w="0" w:type="dxa"/>
        <w:right w:w="108" w:type="dxa"/>
      </w:tblCellMar>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2C603B"/>
    <w:rPr>
      <w:sz w:val="20"/>
      <w:szCs w:val="20"/>
    </w:rPr>
    <w:tblPr>
      <w:tblStyleColBandSize w:val="1"/>
      <w:tblInd w:w="0" w:type="dxa"/>
      <w:tblBorders>
        <w:top w:val="single" w:sz="12" w:space="0" w:color="808080"/>
        <w:left w:val="single" w:sz="12" w:space="0" w:color="808080"/>
        <w:bottom w:val="single" w:sz="12" w:space="0" w:color="808080"/>
        <w:right w:val="single" w:sz="12" w:space="0" w:color="808080"/>
        <w:insideV w:val="single" w:sz="6" w:space="0" w:color="C0C0C0"/>
      </w:tblBorders>
      <w:tblCellMar>
        <w:top w:w="0" w:type="dxa"/>
        <w:left w:w="108" w:type="dxa"/>
        <w:bottom w:w="0" w:type="dxa"/>
        <w:right w:w="108" w:type="dxa"/>
      </w:tblCellMar>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2C603B"/>
    <w:rPr>
      <w:sz w:val="20"/>
      <w:szCs w:val="20"/>
    </w:rPr>
    <w:tblPr>
      <w:tblStyleRowBandSize w:val="1"/>
      <w:tblInd w:w="0" w:type="dxa"/>
      <w:tblBorders>
        <w:insideH w:val="single" w:sz="18" w:space="0" w:color="FFFFFF"/>
        <w:insideV w:val="single" w:sz="18" w:space="0" w:color="FFFFFF"/>
      </w:tblBorders>
      <w:tblCellMar>
        <w:top w:w="0" w:type="dxa"/>
        <w:left w:w="108" w:type="dxa"/>
        <w:bottom w:w="0" w:type="dxa"/>
        <w:right w:w="108" w:type="dxa"/>
      </w:tblCellMar>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2C603B"/>
    <w:rPr>
      <w:sz w:val="20"/>
      <w:szCs w:val="20"/>
    </w:rPr>
    <w:tblPr>
      <w:tblInd w:w="0" w:type="dxa"/>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rsid w:val="002C603B"/>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1">
    <w:name w:val="Table Grid 1"/>
    <w:basedOn w:val="TableNormal"/>
    <w:semiHidden/>
    <w:rsid w:val="002C603B"/>
    <w:rPr>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2C603B"/>
    <w:rPr>
      <w:sz w:val="20"/>
      <w:szCs w:val="20"/>
    </w:rPr>
    <w:tblPr>
      <w:tblInd w:w="0" w:type="dxa"/>
      <w:tblBorders>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2C603B"/>
    <w:rPr>
      <w:sz w:val="20"/>
      <w:szCs w:val="20"/>
    </w:rPr>
    <w:tblPr>
      <w:tblInd w:w="0" w:type="dxa"/>
      <w:tblBorders>
        <w:top w:val="single" w:sz="6" w:space="0" w:color="000000"/>
        <w:left w:val="single" w:sz="12" w:space="0" w:color="000000"/>
        <w:bottom w:val="single" w:sz="6"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2C603B"/>
    <w:rPr>
      <w:sz w:val="20"/>
      <w:szCs w:val="20"/>
    </w:rPr>
    <w:tblPr>
      <w:tblInd w:w="0" w:type="dxa"/>
      <w:tblBorders>
        <w:left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2C603B"/>
    <w:rPr>
      <w:sz w:val="20"/>
      <w:szCs w:val="20"/>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2C603B"/>
    <w:rPr>
      <w:sz w:val="20"/>
      <w:szCs w:val="20"/>
    </w:rPr>
    <w:tblPr>
      <w:tblInd w:w="0" w:type="dxa"/>
      <w:tblBorders>
        <w:top w:val="single" w:sz="12" w:space="0" w:color="000000"/>
        <w:left w:val="single" w:sz="12" w:space="0" w:color="000000"/>
        <w:bottom w:val="single" w:sz="12" w:space="0" w:color="000000"/>
        <w:right w:val="single" w:sz="12"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2C603B"/>
    <w:rPr>
      <w:b/>
      <w:bCs/>
      <w:sz w:val="20"/>
      <w:szCs w:val="20"/>
    </w:rPr>
    <w:tblPr>
      <w:tblInd w:w="0" w:type="dxa"/>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2C603B"/>
    <w:rPr>
      <w:sz w:val="20"/>
      <w:szCs w:val="20"/>
    </w:rPr>
    <w:tblPr>
      <w:tblInd w:w="0" w:type="dxa"/>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2C603B"/>
    <w:rPr>
      <w:sz w:val="20"/>
      <w:szCs w:val="20"/>
    </w:rPr>
    <w:tblPr>
      <w:tblStyleRowBandSize w:val="1"/>
      <w:tblInd w:w="0" w:type="dxa"/>
      <w:tblBorders>
        <w:top w:val="single" w:sz="12" w:space="0" w:color="008080"/>
        <w:left w:val="single" w:sz="6" w:space="0" w:color="008080"/>
        <w:bottom w:val="single" w:sz="12" w:space="0" w:color="008080"/>
        <w:right w:val="single" w:sz="6" w:space="0" w:color="008080"/>
      </w:tblBorders>
      <w:tblCellMar>
        <w:top w:w="0" w:type="dxa"/>
        <w:left w:w="108" w:type="dxa"/>
        <w:bottom w:w="0" w:type="dxa"/>
        <w:right w:w="108" w:type="dxa"/>
      </w:tblCellMar>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2C603B"/>
    <w:rPr>
      <w:sz w:val="20"/>
      <w:szCs w:val="20"/>
    </w:rPr>
    <w:tblPr>
      <w:tblStyleRowBandSize w:val="2"/>
      <w:tblInd w:w="0" w:type="dxa"/>
      <w:tblBorders>
        <w:bottom w:val="single" w:sz="12" w:space="0" w:color="808080"/>
      </w:tblBorders>
      <w:tblCellMar>
        <w:top w:w="0" w:type="dxa"/>
        <w:left w:w="108" w:type="dxa"/>
        <w:bottom w:w="0" w:type="dxa"/>
        <w:right w:w="108" w:type="dxa"/>
      </w:tblCellMar>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2C603B"/>
    <w:rPr>
      <w:sz w:val="20"/>
      <w:szCs w:val="20"/>
    </w:rPr>
    <w:tblPr>
      <w:tblInd w:w="0" w:type="dxa"/>
      <w:tblBorders>
        <w:top w:val="single" w:sz="12" w:space="0" w:color="000000"/>
        <w:bottom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2C603B"/>
    <w:rPr>
      <w:sz w:val="20"/>
      <w:szCs w:val="20"/>
    </w:rPr>
    <w:tblPr>
      <w:tblInd w:w="0" w:type="dxa"/>
      <w:tblBorders>
        <w:top w:val="single" w:sz="12" w:space="0" w:color="000000"/>
        <w:left w:val="single" w:sz="12" w:space="0" w:color="000000"/>
        <w:bottom w:val="single" w:sz="12" w:space="0" w:color="000000"/>
        <w:right w:val="single" w:sz="12"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2C603B"/>
    <w:rPr>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tblBorders>
      <w:tblCellMar>
        <w:top w:w="0" w:type="dxa"/>
        <w:left w:w="108" w:type="dxa"/>
        <w:bottom w:w="0" w:type="dxa"/>
        <w:right w:w="108" w:type="dxa"/>
      </w:tblCellMar>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2C603B"/>
    <w:rPr>
      <w:sz w:val="20"/>
      <w:szCs w:val="20"/>
    </w:rPr>
    <w:tblPr>
      <w:tblStyleRowBandSize w:val="1"/>
      <w:tblInd w:w="0" w:type="dxa"/>
      <w:tblBorders>
        <w:top w:val="single" w:sz="6" w:space="0" w:color="000000"/>
        <w:left w:val="single" w:sz="6" w:space="0" w:color="000000"/>
        <w:bottom w:val="single" w:sz="6" w:space="0" w:color="000000"/>
        <w:right w:val="single" w:sz="6" w:space="0" w:color="000000"/>
      </w:tblBorders>
      <w:tblCellMar>
        <w:top w:w="0" w:type="dxa"/>
        <w:left w:w="108" w:type="dxa"/>
        <w:bottom w:w="0" w:type="dxa"/>
        <w:right w:w="108" w:type="dxa"/>
      </w:tblCellMar>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2C603B"/>
    <w:rPr>
      <w:sz w:val="20"/>
      <w:szCs w:val="20"/>
    </w:rPr>
    <w:tblPr>
      <w:tblStyleRowBandSize w:val="1"/>
      <w:tblInd w:w="0" w:type="dxa"/>
      <w:tblBorders>
        <w:top w:val="single" w:sz="12" w:space="0" w:color="008000"/>
        <w:left w:val="single" w:sz="6" w:space="0" w:color="008000"/>
        <w:bottom w:val="single" w:sz="12" w:space="0" w:color="008000"/>
        <w:right w:val="single" w:sz="6" w:space="0" w:color="008000"/>
        <w:insideH w:val="single" w:sz="6" w:space="0" w:color="000000"/>
      </w:tblBorders>
      <w:tblCellMar>
        <w:top w:w="0" w:type="dxa"/>
        <w:left w:w="108" w:type="dxa"/>
        <w:bottom w:w="0" w:type="dxa"/>
        <w:right w:w="108" w:type="dxa"/>
      </w:tblCellMar>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2C603B"/>
    <w:rPr>
      <w:sz w:val="20"/>
      <w:szCs w:val="20"/>
    </w:rPr>
    <w:tblPr>
      <w:tblStyleRowBandSize w:val="1"/>
      <w:tblInd w:w="0" w:type="dxa"/>
      <w:tblBorders>
        <w:top w:val="single" w:sz="6" w:space="0" w:color="000000"/>
        <w:left w:val="single" w:sz="6" w:space="0" w:color="000000"/>
        <w:bottom w:val="single" w:sz="6" w:space="0" w:color="000000"/>
        <w:right w:val="single" w:sz="6" w:space="0" w:color="000000"/>
        <w:insideV w:val="single" w:sz="6" w:space="0" w:color="000000"/>
      </w:tblBorders>
      <w:tblCellMar>
        <w:top w:w="0" w:type="dxa"/>
        <w:left w:w="108" w:type="dxa"/>
        <w:bottom w:w="0" w:type="dxa"/>
        <w:right w:w="108" w:type="dxa"/>
      </w:tblCellMar>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2C603B"/>
    <w:rPr>
      <w:sz w:val="20"/>
      <w:szCs w:val="20"/>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2C603B"/>
    <w:rPr>
      <w:sz w:val="20"/>
      <w:szCs w:val="20"/>
    </w:rPr>
    <w:tblPr>
      <w:tblInd w:w="0" w:type="dxa"/>
      <w:tblBorders>
        <w:top w:val="single" w:sz="12" w:space="0" w:color="008000"/>
        <w:bottom w:val="single" w:sz="12" w:space="0" w:color="008000"/>
      </w:tblBorders>
      <w:tblCellMar>
        <w:top w:w="0" w:type="dxa"/>
        <w:left w:w="108" w:type="dxa"/>
        <w:bottom w:w="0" w:type="dxa"/>
        <w:right w:w="108" w:type="dxa"/>
      </w:tblCellMar>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2C603B"/>
    <w:rPr>
      <w:sz w:val="20"/>
      <w:szCs w:val="20"/>
    </w:rPr>
    <w:tblPr>
      <w:tblInd w:w="0" w:type="dxa"/>
      <w:tblCellMar>
        <w:top w:w="0" w:type="dxa"/>
        <w:left w:w="108" w:type="dxa"/>
        <w:bottom w:w="0" w:type="dxa"/>
        <w:right w:w="108" w:type="dxa"/>
      </w:tblCellMar>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2C603B"/>
    <w:rPr>
      <w:sz w:val="20"/>
      <w:szCs w:val="20"/>
    </w:rPr>
    <w:tblPr>
      <w:tblInd w:w="0" w:type="dxa"/>
      <w:tblBorders>
        <w:top w:val="single" w:sz="12" w:space="0" w:color="000000"/>
        <w:left w:val="single" w:sz="12" w:space="0" w:color="000000"/>
        <w:bottom w:val="single" w:sz="12" w:space="0" w:color="000000"/>
        <w:right w:val="single" w:sz="12" w:space="0" w:color="000000"/>
      </w:tblBorders>
      <w:tblCellMar>
        <w:top w:w="0" w:type="dxa"/>
        <w:left w:w="108" w:type="dxa"/>
        <w:bottom w:w="0" w:type="dxa"/>
        <w:right w:w="108" w:type="dxa"/>
      </w:tblCellMar>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2C603B"/>
    <w:rPr>
      <w:sz w:val="20"/>
      <w:szCs w:val="20"/>
    </w:rPr>
    <w:tblPr>
      <w:tblStyleRowBandSize w:val="1"/>
      <w:tblInd w:w="0" w:type="dxa"/>
      <w:tblCellMar>
        <w:top w:w="0" w:type="dxa"/>
        <w:left w:w="108" w:type="dxa"/>
        <w:bottom w:w="0" w:type="dxa"/>
        <w:right w:w="108" w:type="dxa"/>
      </w:tblCellMar>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2C603B"/>
    <w:rPr>
      <w:sz w:val="20"/>
      <w:szCs w:val="20"/>
    </w:rPr>
    <w:tblPr>
      <w:tblInd w:w="0" w:type="dxa"/>
      <w:tblBorders>
        <w:left w:val="single" w:sz="6" w:space="0" w:color="000000"/>
        <w:right w:val="single" w:sz="6" w:space="0" w:color="000000"/>
      </w:tblBorders>
      <w:tblCellMar>
        <w:top w:w="0" w:type="dxa"/>
        <w:left w:w="108" w:type="dxa"/>
        <w:bottom w:w="0" w:type="dxa"/>
        <w:right w:w="108" w:type="dxa"/>
      </w:tblCellMar>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2C603B"/>
    <w:rPr>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Web1">
    <w:name w:val="Table Web 1"/>
    <w:basedOn w:val="TableNormal"/>
    <w:semiHidden/>
    <w:rsid w:val="002C603B"/>
    <w:rPr>
      <w:sz w:val="20"/>
      <w:szCs w:val="20"/>
    </w:rPr>
    <w:tblPr>
      <w:tblCellSpacing w:w="20" w:type="dxa"/>
      <w:tblInd w:w="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2C603B"/>
    <w:rPr>
      <w:sz w:val="20"/>
      <w:szCs w:val="20"/>
    </w:rPr>
    <w:tblPr>
      <w:tblCellSpacing w:w="20" w:type="dxa"/>
      <w:tblInd w:w="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2C603B"/>
    <w:rPr>
      <w:sz w:val="20"/>
      <w:szCs w:val="20"/>
    </w:rPr>
    <w:tblPr>
      <w:tblCellSpacing w:w="20" w:type="dxa"/>
      <w:tblInd w:w="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CellMar>
        <w:top w:w="0" w:type="dxa"/>
        <w:left w:w="108" w:type="dxa"/>
        <w:bottom w:w="0" w:type="dxa"/>
        <w:right w:w="108" w:type="dxa"/>
      </w:tblCellMar>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character" w:customStyle="1" w:styleId="BodyTextChar">
    <w:name w:val="Body Text Char"/>
    <w:basedOn w:val="DefaultParagraphFont"/>
    <w:link w:val="BodyText"/>
    <w:rsid w:val="002C603B"/>
    <w:rPr>
      <w:szCs w:val="20"/>
    </w:rPr>
  </w:style>
  <w:style w:type="paragraph" w:customStyle="1" w:styleId="ConvFactorBody">
    <w:name w:val="ConvFactorBody"/>
    <w:basedOn w:val="Normal"/>
    <w:semiHidden/>
    <w:rsid w:val="002C603B"/>
    <w:pPr>
      <w:tabs>
        <w:tab w:val="left" w:pos="540"/>
      </w:tabs>
      <w:autoSpaceDE w:val="0"/>
      <w:autoSpaceDN w:val="0"/>
      <w:adjustRightInd w:val="0"/>
      <w:spacing w:line="480" w:lineRule="auto"/>
      <w:textAlignment w:val="baseline"/>
    </w:pPr>
    <w:rPr>
      <w:rFonts w:ascii="Univers 57 Condensed" w:hAnsi="Univers 57 Condensed" w:cs="Univers 57 Condensed"/>
      <w:color w:val="000000"/>
    </w:rPr>
  </w:style>
  <w:style w:type="paragraph" w:customStyle="1" w:styleId="EquationNumbered">
    <w:name w:val="Equation (Numbered)"/>
    <w:basedOn w:val="BodyText"/>
    <w:next w:val="BodyText"/>
    <w:qFormat/>
    <w:rsid w:val="002C603B"/>
    <w:pPr>
      <w:tabs>
        <w:tab w:val="center" w:pos="4680"/>
        <w:tab w:val="right" w:pos="9360"/>
      </w:tabs>
      <w:spacing w:before="120" w:after="120"/>
      <w:ind w:firstLine="0"/>
    </w:pPr>
  </w:style>
  <w:style w:type="paragraph" w:customStyle="1" w:styleId="Heading60">
    <w:name w:val="Heading6"/>
    <w:basedOn w:val="Heading5"/>
    <w:autoRedefine/>
    <w:qFormat/>
    <w:rsid w:val="002C603B"/>
    <w:pPr>
      <w:outlineLvl w:val="5"/>
    </w:pPr>
    <w:rPr>
      <w:i w:val="0"/>
      <w:sz w:val="22"/>
    </w:rPr>
  </w:style>
  <w:style w:type="paragraph" w:customStyle="1" w:styleId="Heading70">
    <w:name w:val="Heading7"/>
    <w:basedOn w:val="Heading60"/>
    <w:autoRedefine/>
    <w:qFormat/>
    <w:rsid w:val="002C603B"/>
    <w:pPr>
      <w:outlineLvl w:val="6"/>
    </w:pPr>
    <w:rPr>
      <w:i/>
    </w:rPr>
  </w:style>
  <w:style w:type="character" w:customStyle="1" w:styleId="DateChar">
    <w:name w:val="Date Char"/>
    <w:basedOn w:val="DefaultParagraphFont"/>
    <w:link w:val="Date"/>
    <w:rsid w:val="002C603B"/>
    <w:rPr>
      <w:rFonts w:ascii="Arial Narrow" w:hAnsi="Arial Narrow" w:cs="Arial"/>
      <w:bCs/>
      <w:kern w:val="32"/>
      <w:sz w:val="22"/>
      <w:szCs w:val="32"/>
    </w:rPr>
  </w:style>
  <w:style w:type="character" w:customStyle="1" w:styleId="Heading2Char">
    <w:name w:val="Heading 2 Char"/>
    <w:basedOn w:val="DefaultParagraphFont"/>
    <w:link w:val="Heading2"/>
    <w:rsid w:val="002C603B"/>
    <w:rPr>
      <w:rFonts w:ascii="Arial Narrow" w:hAnsi="Arial Narrow" w:cs="Arial"/>
      <w:b/>
      <w:bCs/>
      <w:iCs/>
      <w:sz w:val="26"/>
      <w:szCs w:val="26"/>
    </w:rPr>
  </w:style>
</w:styles>
</file>

<file path=word/webSettings.xml><?xml version="1.0" encoding="utf-8"?>
<w:webSettings xmlns:r="http://schemas.openxmlformats.org/officeDocument/2006/relationships" xmlns:w="http://schemas.openxmlformats.org/wordprocessingml/2006/main">
  <w:doNotSaveAsSingleFile/>
  <w:pixelsPerInch w:val="96"/>
</w:webSettings>
</file>

<file path=word/_rels/document.xml.rels><?xml version="1.0" encoding="UTF-8" standalone="yes"?>
<Relationships xmlns="http://schemas.openxmlformats.org/package/2006/relationships"><Relationship Id="rId14" Type="http://schemas.openxmlformats.org/officeDocument/2006/relationships/oleObject" Target="embeddings/oleObject2.bin"/><Relationship Id="rId4" Type="http://schemas.openxmlformats.org/officeDocument/2006/relationships/webSettings" Target="webSettings.xml"/><Relationship Id="rId7" Type="http://schemas.openxmlformats.org/officeDocument/2006/relationships/image" Target="media/image1.png"/><Relationship Id="rId11" Type="http://schemas.openxmlformats.org/officeDocument/2006/relationships/image" Target="media/image2.wmf"/><Relationship Id="rId1" Type="http://schemas.openxmlformats.org/officeDocument/2006/relationships/numbering" Target="numbering.xml"/><Relationship Id="rId6" Type="http://schemas.openxmlformats.org/officeDocument/2006/relationships/endnotes" Target="endnotes.xml"/><Relationship Id="rId16" Type="http://schemas.openxmlformats.org/officeDocument/2006/relationships/footer" Target="footer3.xml"/><Relationship Id="rId8" Type="http://schemas.openxmlformats.org/officeDocument/2006/relationships/footer" Target="footer1.xml"/><Relationship Id="rId13" Type="http://schemas.openxmlformats.org/officeDocument/2006/relationships/image" Target="media/image3.wmf"/><Relationship Id="rId10" Type="http://schemas.openxmlformats.org/officeDocument/2006/relationships/printerSettings" Target="printerSettings/printerSettings1.bin"/><Relationship Id="rId5" Type="http://schemas.openxmlformats.org/officeDocument/2006/relationships/footnotes" Target="footnotes.xml"/><Relationship Id="rId15" Type="http://schemas.openxmlformats.org/officeDocument/2006/relationships/hyperlink" Target="http://www.usgs.gov" TargetMode="External"/><Relationship Id="rId12" Type="http://schemas.openxmlformats.org/officeDocument/2006/relationships/oleObject" Target="embeddings/oleObject1.bin"/><Relationship Id="rId17" Type="http://schemas.openxmlformats.org/officeDocument/2006/relationships/printerSettings" Target="printerSettings/printerSettings2.bin"/><Relationship Id="rId19" Type="http://schemas.openxmlformats.org/officeDocument/2006/relationships/theme" Target="theme/theme1.xml"/><Relationship Id="rId2" Type="http://schemas.openxmlformats.org/officeDocument/2006/relationships/styles" Target="styles.xml"/><Relationship Id="rId9" Type="http://schemas.openxmlformats.org/officeDocument/2006/relationships/footer" Target="footer2.xml"/><Relationship Id="rId3" Type="http://schemas.openxmlformats.org/officeDocument/2006/relationships/settings" Target="settings.xml"/><Relationship Id="rId18"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xMapManuscript_v1-0_04-11.dotx</Template>
  <TotalTime>2</TotalTime>
  <Pages>18</Pages>
  <Words>3964</Words>
  <Characters>22600</Characters>
  <Application>Microsoft Macintosh Word</Application>
  <DocSecurity>0</DocSecurity>
  <Lines>188</Lines>
  <Paragraphs>45</Paragraphs>
  <ScaleCrop>false</ScaleCrop>
  <Company>U.S. Geological Survey</Company>
  <LinksUpToDate>false</LinksUpToDate>
  <CharactersWithSpaces>27754</CharactersWithSpaces>
  <SharedDoc>false</SharedDoc>
  <HLinks>
    <vt:vector size="12" baseType="variant">
      <vt:variant>
        <vt:i4>4259927</vt:i4>
      </vt:variant>
      <vt:variant>
        <vt:i4>69</vt:i4>
      </vt:variant>
      <vt:variant>
        <vt:i4>0</vt:i4>
      </vt:variant>
      <vt:variant>
        <vt:i4>5</vt:i4>
      </vt:variant>
      <vt:variant>
        <vt:lpwstr>http://www.usgs.gov/</vt:lpwstr>
      </vt:variant>
      <vt:variant>
        <vt:lpwstr/>
      </vt:variant>
      <vt:variant>
        <vt:i4>458769</vt:i4>
      </vt:variant>
      <vt:variant>
        <vt:i4>1536</vt:i4>
      </vt:variant>
      <vt:variant>
        <vt:i4>1025</vt:i4>
      </vt:variant>
      <vt:variant>
        <vt:i4>1</vt:i4>
      </vt:variant>
      <vt:variant>
        <vt:lpwstr>test</vt:lpwstr>
      </vt:variant>
      <vt:variant>
        <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title>
  <dc:subject/>
  <dc:creator>Taryn Lindquist</dc:creator>
  <cp:keywords/>
  <dc:description>Manuscript Template Verson 2.1</dc:description>
  <cp:lastModifiedBy>Taryn Lindquist</cp:lastModifiedBy>
  <cp:revision>2</cp:revision>
  <cp:lastPrinted>2011-05-04T23:38:00Z</cp:lastPrinted>
  <dcterms:created xsi:type="dcterms:W3CDTF">2011-05-04T23:42:00Z</dcterms:created>
  <dcterms:modified xsi:type="dcterms:W3CDTF">2011-05-04T23:42:00Z</dcterms:modified>
</cp:coreProperties>
</file>