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86F5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5A94FEC" w14:textId="77777777" w:rsidR="00E8012C" w:rsidRPr="00DD28F4" w:rsidRDefault="00E8012C" w:rsidP="00E8012C">
      <w:pPr>
        <w:jc w:val="center"/>
        <w:rPr>
          <w:rFonts w:cs="Times New Roman"/>
          <w:szCs w:val="28"/>
          <w:lang w:val="ru-RU"/>
        </w:rPr>
      </w:pPr>
    </w:p>
    <w:p w14:paraId="7B6C18A7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7CFAABAF" w14:textId="77777777"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14:paraId="379963DE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29908E7" w14:textId="77777777"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14:paraId="13F743D0" w14:textId="77777777" w:rsidR="00E8012C" w:rsidRPr="00DD28F4" w:rsidRDefault="00E8012C" w:rsidP="00E8012C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0FF13764" w14:textId="77777777" w:rsidR="00E8012C" w:rsidRPr="00DD28F4" w:rsidRDefault="00E8012C" w:rsidP="00E8012C">
      <w:pPr>
        <w:rPr>
          <w:rFonts w:cs="Times New Roman"/>
          <w:lang w:val="ru-RU"/>
        </w:rPr>
      </w:pPr>
    </w:p>
    <w:p w14:paraId="33E6ACFA" w14:textId="77777777" w:rsidR="00E8012C" w:rsidRPr="00DD28F4" w:rsidRDefault="00E8012C" w:rsidP="00E8012C">
      <w:pPr>
        <w:rPr>
          <w:rFonts w:cs="Times New Roman"/>
          <w:lang w:val="ru-RU"/>
        </w:rPr>
      </w:pPr>
    </w:p>
    <w:p w14:paraId="3386CEC2" w14:textId="77777777" w:rsidR="00E8012C" w:rsidRDefault="00E8012C" w:rsidP="00E8012C">
      <w:pPr>
        <w:rPr>
          <w:rFonts w:cs="Times New Roman"/>
          <w:lang w:val="ru-RU"/>
        </w:rPr>
      </w:pPr>
    </w:p>
    <w:p w14:paraId="55B6BD72" w14:textId="77777777" w:rsidR="00E8012C" w:rsidRDefault="00E8012C" w:rsidP="00E8012C">
      <w:pPr>
        <w:rPr>
          <w:rFonts w:cs="Times New Roman"/>
          <w:lang w:val="ru-RU"/>
        </w:rPr>
      </w:pPr>
    </w:p>
    <w:p w14:paraId="5E8E9781" w14:textId="77777777" w:rsidR="00E8012C" w:rsidRDefault="00E8012C" w:rsidP="00E8012C">
      <w:pPr>
        <w:rPr>
          <w:rFonts w:cs="Times New Roman"/>
          <w:lang w:val="ru-RU"/>
        </w:rPr>
      </w:pPr>
    </w:p>
    <w:p w14:paraId="1F570895" w14:textId="77777777" w:rsidR="00E8012C" w:rsidRDefault="00E8012C" w:rsidP="00E8012C">
      <w:pPr>
        <w:rPr>
          <w:rFonts w:cs="Times New Roman"/>
          <w:lang w:val="ru-RU"/>
        </w:rPr>
      </w:pPr>
    </w:p>
    <w:p w14:paraId="68F0F200" w14:textId="77777777" w:rsidR="00E8012C" w:rsidRDefault="00E8012C" w:rsidP="00E8012C">
      <w:pPr>
        <w:rPr>
          <w:rFonts w:cs="Times New Roman"/>
          <w:lang w:val="ru-RU"/>
        </w:rPr>
      </w:pPr>
    </w:p>
    <w:p w14:paraId="7E80DAD7" w14:textId="77777777" w:rsidR="00E8012C" w:rsidRDefault="00E8012C" w:rsidP="00E8012C">
      <w:pPr>
        <w:rPr>
          <w:rFonts w:cs="Times New Roman"/>
          <w:lang w:val="ru-RU"/>
        </w:rPr>
      </w:pPr>
    </w:p>
    <w:p w14:paraId="30585913" w14:textId="77777777" w:rsidR="00E8012C" w:rsidRDefault="00E8012C" w:rsidP="00E8012C">
      <w:pPr>
        <w:rPr>
          <w:rFonts w:cs="Times New Roman"/>
          <w:lang w:val="ru-RU"/>
        </w:rPr>
      </w:pPr>
    </w:p>
    <w:p w14:paraId="485E0831" w14:textId="77777777" w:rsidR="00E8012C" w:rsidRPr="00DD28F4" w:rsidRDefault="00E8012C" w:rsidP="00E8012C">
      <w:pPr>
        <w:rPr>
          <w:rFonts w:cs="Times New Roman"/>
          <w:lang w:val="ru-RU"/>
        </w:rPr>
      </w:pPr>
    </w:p>
    <w:p w14:paraId="5A6D14EB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25C86266" w14:textId="77777777" w:rsidR="00E8012C" w:rsidRDefault="00E8012C" w:rsidP="00E8012C">
      <w:pPr>
        <w:jc w:val="center"/>
        <w:rPr>
          <w:rFonts w:cs="Times New Roman"/>
          <w:szCs w:val="28"/>
          <w:lang w:val="ru-RU"/>
        </w:rPr>
      </w:pPr>
    </w:p>
    <w:p w14:paraId="1373B388" w14:textId="77777777" w:rsidR="00E8012C" w:rsidRPr="008636F3" w:rsidRDefault="00E8012C" w:rsidP="00E8012C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Физические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58BB1F07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</w:p>
    <w:p w14:paraId="1DA23958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</w:p>
    <w:p w14:paraId="737EAAB9" w14:textId="77777777" w:rsidR="00E8012C" w:rsidRDefault="00E8012C" w:rsidP="00E8012C">
      <w:pPr>
        <w:jc w:val="right"/>
        <w:rPr>
          <w:rFonts w:cs="Times New Roman"/>
          <w:lang w:val="ru-RU"/>
        </w:rPr>
      </w:pPr>
    </w:p>
    <w:p w14:paraId="5D687F87" w14:textId="77777777" w:rsidR="00E8012C" w:rsidRDefault="00E8012C" w:rsidP="00E8012C">
      <w:pPr>
        <w:jc w:val="right"/>
        <w:rPr>
          <w:rFonts w:cs="Times New Roman"/>
          <w:lang w:val="ru-RU"/>
        </w:rPr>
      </w:pPr>
    </w:p>
    <w:p w14:paraId="0CF155DB" w14:textId="77777777" w:rsidR="00E8012C" w:rsidRPr="00411179" w:rsidRDefault="00E8012C" w:rsidP="00E8012C">
      <w:pPr>
        <w:jc w:val="right"/>
        <w:rPr>
          <w:rFonts w:cs="Times New Roman"/>
          <w:lang w:val="ru-RU"/>
        </w:rPr>
      </w:pPr>
    </w:p>
    <w:p w14:paraId="2177770C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7F1EBB95" w14:textId="77777777" w:rsidR="00E8012C" w:rsidRPr="00DD28F4" w:rsidRDefault="00E8012C" w:rsidP="00E8012C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590F341F" w14:textId="77777777"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374F5FCE" w14:textId="77777777" w:rsidR="00E8012C" w:rsidRDefault="00E8012C" w:rsidP="00E8012C">
      <w:pPr>
        <w:jc w:val="right"/>
        <w:rPr>
          <w:rFonts w:cs="Times New Roman"/>
          <w:szCs w:val="28"/>
          <w:lang w:val="ru-RU"/>
        </w:rPr>
      </w:pPr>
    </w:p>
    <w:p w14:paraId="7B1B33CE" w14:textId="77777777"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5D9F5B19" w14:textId="77777777" w:rsidR="00E8012C" w:rsidRPr="00E8012C" w:rsidRDefault="00E8012C" w:rsidP="00E8012C">
      <w:pPr>
        <w:rPr>
          <w:lang w:val="ru-RU"/>
        </w:rPr>
      </w:pPr>
      <w:r w:rsidRPr="00E8012C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Ознакомление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получение навыков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14:paraId="4576B243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75A1888E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5100B615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23561F45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39FA532A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53553578" w14:textId="77777777"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14:paraId="06F113D0" w14:textId="77777777" w:rsidR="00E8012C" w:rsidRDefault="00E8012C" w:rsidP="00E8012C">
      <w:pPr>
        <w:jc w:val="center"/>
        <w:rPr>
          <w:rFonts w:cs="Times New Roman"/>
          <w:b/>
          <w:bCs/>
          <w:szCs w:val="28"/>
          <w:lang w:val="ru-RU"/>
        </w:rPr>
      </w:pPr>
    </w:p>
    <w:p w14:paraId="6991D685" w14:textId="77777777" w:rsidR="00E8012C" w:rsidRDefault="00E8012C" w:rsidP="00E8012C">
      <w:pPr>
        <w:ind w:firstLine="0"/>
        <w:rPr>
          <w:rFonts w:cs="Times New Roman"/>
          <w:bCs/>
          <w:szCs w:val="28"/>
          <w:lang w:val="ru-RU"/>
        </w:rPr>
      </w:pPr>
    </w:p>
    <w:p w14:paraId="1ADFA2DB" w14:textId="77777777" w:rsidR="00E8012C" w:rsidRPr="00A05FBF" w:rsidRDefault="00E8012C" w:rsidP="00E8012C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0776CAD" w14:textId="77777777" w:rsidR="00DD03C1" w:rsidRPr="00510DAF" w:rsidRDefault="00EB3B31" w:rsidP="00EB3B31">
      <w:pPr>
        <w:pStyle w:val="1"/>
        <w:rPr>
          <w:lang w:val="ru-RU"/>
        </w:rPr>
      </w:pPr>
      <w:r w:rsidRPr="00510DAF">
        <w:rPr>
          <w:lang w:val="ru-RU"/>
        </w:rPr>
        <w:lastRenderedPageBreak/>
        <w:t>1. Теоретические вопросы</w:t>
      </w:r>
    </w:p>
    <w:p w14:paraId="5090D667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1.1 Укажите назначение физических диаграмм: компонентов и развертывания.</w:t>
      </w:r>
    </w:p>
    <w:p w14:paraId="5F7E180A" w14:textId="77777777" w:rsidR="00905E7E" w:rsidRPr="00905E7E" w:rsidRDefault="00905E7E" w:rsidP="00905E7E">
      <w:pPr>
        <w:rPr>
          <w:lang w:val="ru-RU"/>
        </w:rPr>
      </w:pPr>
      <w:r w:rsidRPr="00905E7E">
        <w:rPr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</w:t>
      </w:r>
      <w:r>
        <w:rPr>
          <w:lang w:val="ru-RU"/>
        </w:rPr>
        <w:t>емому им интерфейсу.</w:t>
      </w:r>
    </w:p>
    <w:p w14:paraId="036D23AF" w14:textId="77777777" w:rsidR="00905E7E" w:rsidRDefault="00905E7E" w:rsidP="00905E7E">
      <w:pPr>
        <w:rPr>
          <w:lang w:val="ru-RU"/>
        </w:rPr>
      </w:pPr>
      <w:r w:rsidRPr="00905E7E">
        <w:rPr>
          <w:lang w:val="ru-RU"/>
        </w:rPr>
        <w:t xml:space="preserve"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</w:t>
      </w:r>
      <w:r>
        <w:rPr>
          <w:lang w:val="ru-RU"/>
        </w:rPr>
        <w:t>или выполнения программы, а так</w:t>
      </w:r>
      <w:r w:rsidRPr="00905E7E">
        <w:rPr>
          <w:lang w:val="ru-RU"/>
        </w:rPr>
        <w:t>же показывают какие классы используются для создания конкретных компонентов. В связи с тем</w:t>
      </w:r>
      <w:r>
        <w:rPr>
          <w:lang w:val="ru-RU"/>
        </w:rPr>
        <w:t>,</w:t>
      </w:r>
      <w:r w:rsidRPr="00905E7E">
        <w:rPr>
          <w:lang w:val="ru-RU"/>
        </w:rPr>
        <w:t xml:space="preserve">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14:paraId="0CFEA135" w14:textId="77777777" w:rsidR="00AC4D4A" w:rsidRPr="00905E7E" w:rsidRDefault="00AC4D4A" w:rsidP="00AC4D4A">
      <w:pPr>
        <w:rPr>
          <w:lang w:val="ru-RU"/>
        </w:rPr>
      </w:pPr>
      <w:r w:rsidRPr="00AC4D4A">
        <w:rPr>
          <w:lang w:val="ru-RU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</w:t>
      </w:r>
      <w:r>
        <w:rPr>
          <w:lang w:val="ru-RU"/>
        </w:rPr>
        <w:t xml:space="preserve">ое обеспечение, соединяющее их. Они </w:t>
      </w:r>
      <w:r w:rsidRPr="00AC4D4A">
        <w:rPr>
          <w:lang w:val="ru-RU"/>
        </w:rPr>
        <w:t>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1F7B1D50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1.2 Дайте определение понятиям: узел, артефакт, интерфейс.</w:t>
      </w:r>
    </w:p>
    <w:p w14:paraId="51203C3C" w14:textId="77777777" w:rsidR="00510DAF" w:rsidRDefault="00510DAF" w:rsidP="00510DAF">
      <w:pPr>
        <w:rPr>
          <w:lang w:val="ru-RU"/>
        </w:rPr>
      </w:pPr>
      <w:r>
        <w:rPr>
          <w:lang w:val="ru-RU"/>
        </w:rPr>
        <w:t xml:space="preserve">Узел </w:t>
      </w:r>
      <w:r w:rsidRPr="00510DAF">
        <w:rPr>
          <w:lang w:val="ru-RU"/>
        </w:rPr>
        <w:t>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5CB3B026" w14:textId="77777777" w:rsidR="00510DAF" w:rsidRDefault="00510DAF" w:rsidP="00510DAF">
      <w:pPr>
        <w:rPr>
          <w:lang w:val="ru-RU"/>
        </w:rPr>
      </w:pPr>
      <w:r>
        <w:rPr>
          <w:lang w:val="ru-RU"/>
        </w:rPr>
        <w:t>Артефакт – это конкретный элемент, который вызван</w:t>
      </w:r>
      <w:r w:rsidRPr="00510DAF">
        <w:rPr>
          <w:lang w:val="ru-RU"/>
        </w:rPr>
        <w:t xml:space="preserve"> процессом разработки. Примерами артефактов являются библиотеки, архивы, конфигурационные файлы, исполняемые файлы и т.д.</w:t>
      </w:r>
    </w:p>
    <w:p w14:paraId="74798049" w14:textId="77777777" w:rsidR="006B3F8C" w:rsidRPr="00510DAF" w:rsidRDefault="006B3F8C" w:rsidP="00510DAF">
      <w:pPr>
        <w:rPr>
          <w:lang w:val="ru-RU"/>
        </w:rPr>
      </w:pPr>
      <w:r>
        <w:rPr>
          <w:lang w:val="ru-RU"/>
        </w:rPr>
        <w:t>Интерфейс – набор правил, обязательный для реализации в каком-либо элементе.</w:t>
      </w:r>
    </w:p>
    <w:p w14:paraId="743B7298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1.3 Опишите нотации, которые используются для представления компонентов (их вариации).</w:t>
      </w:r>
    </w:p>
    <w:p w14:paraId="27A817A6" w14:textId="77777777" w:rsidR="00BA5CE8" w:rsidRPr="00BA5CE8" w:rsidRDefault="00BA5CE8" w:rsidP="00BA5CE8">
      <w:pPr>
        <w:rPr>
          <w:lang w:val="ru-RU"/>
        </w:rPr>
      </w:pPr>
      <w:r>
        <w:rPr>
          <w:lang w:val="ru-RU"/>
        </w:rPr>
        <w:t>Нотации для диаграммы компонентов:</w:t>
      </w:r>
    </w:p>
    <w:p w14:paraId="769FFA77" w14:textId="77777777" w:rsidR="006B3F8C" w:rsidRDefault="00BA5CE8" w:rsidP="00BA5CE8">
      <w:pPr>
        <w:rPr>
          <w:rFonts w:eastAsia="Times New Roman"/>
          <w:lang w:val="ru-RU"/>
        </w:rPr>
      </w:pPr>
      <w:r w:rsidRPr="00BA5CE8">
        <w:rPr>
          <w:lang w:val="ru-RU"/>
        </w:rPr>
        <w:t>1)</w:t>
      </w:r>
      <w:r>
        <w:rPr>
          <w:lang w:val="ru-RU"/>
        </w:rPr>
        <w:t xml:space="preserve"> </w:t>
      </w:r>
      <w:r w:rsidR="006B3F8C" w:rsidRPr="006B3F8C">
        <w:rPr>
          <w:lang w:val="ru-RU"/>
        </w:rPr>
        <w:t>Компонент</w:t>
      </w:r>
      <w:r>
        <w:rPr>
          <w:lang w:val="ru-RU"/>
        </w:rPr>
        <w:t>:</w:t>
      </w:r>
    </w:p>
    <w:p w14:paraId="7258AC27" w14:textId="77777777" w:rsidR="006B3F8C" w:rsidRPr="00C0465B" w:rsidRDefault="006B3F8C" w:rsidP="00BA5CE8">
      <w:pPr>
        <w:rPr>
          <w:sz w:val="27"/>
          <w:szCs w:val="27"/>
          <w:lang w:val="ru-RU"/>
        </w:rPr>
      </w:pPr>
      <w:r w:rsidRPr="00C0465B">
        <w:rPr>
          <w:sz w:val="27"/>
          <w:szCs w:val="27"/>
          <w:lang w:val="ru-RU"/>
        </w:rPr>
        <w:t>Существует три способа использования символа компонента.</w:t>
      </w:r>
    </w:p>
    <w:p w14:paraId="4ED136FF" w14:textId="77777777" w:rsidR="006B3F8C" w:rsidRPr="00C0465B" w:rsidRDefault="00BA5CE8" w:rsidP="00BA5CE8">
      <w:pPr>
        <w:spacing w:after="200"/>
        <w:rPr>
          <w:sz w:val="27"/>
          <w:szCs w:val="27"/>
          <w:lang w:val="ru-RU"/>
        </w:rPr>
      </w:pPr>
      <w:r w:rsidRPr="00BA5CE8">
        <w:rPr>
          <w:sz w:val="27"/>
          <w:szCs w:val="27"/>
          <w:lang w:val="ru-RU"/>
        </w:rPr>
        <w:lastRenderedPageBreak/>
        <w:t xml:space="preserve">- </w:t>
      </w:r>
      <w:r w:rsidR="006B3F8C" w:rsidRPr="00BA5CE8">
        <w:rPr>
          <w:sz w:val="27"/>
          <w:szCs w:val="27"/>
          <w:lang w:val="ru-RU"/>
        </w:rPr>
        <w:t xml:space="preserve">Прямоугольник со стереотипом компонента (текст &lt;&lt;компонент&gt;&gt;). </w:t>
      </w:r>
      <w:r w:rsidR="006B3F8C" w:rsidRPr="00C0465B">
        <w:rPr>
          <w:sz w:val="27"/>
          <w:szCs w:val="27"/>
          <w:lang w:val="ru-RU"/>
        </w:rPr>
        <w:t>Стереотип компонента обычно используется над именем компонента, чтобы не перепутать форму со значком класса.</w:t>
      </w:r>
    </w:p>
    <w:p w14:paraId="4B37C4F4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01B8A9D9" wp14:editId="24589DE9">
            <wp:extent cx="2804160" cy="1485900"/>
            <wp:effectExtent l="0" t="0" r="0" b="0"/>
            <wp:docPr id="6" name="Рисунок 6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A932" w14:textId="77777777" w:rsidR="006B3F8C" w:rsidRPr="00C0465B" w:rsidRDefault="00BA5CE8" w:rsidP="00BA5CE8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 w:rsidRPr="00BA5CE8">
        <w:fldChar w:fldCharType="begin"/>
      </w:r>
      <w:r w:rsidRPr="00C0465B">
        <w:rPr>
          <w:lang w:val="ru-RU"/>
        </w:rPr>
        <w:instrText xml:space="preserve"> </w:instrText>
      </w:r>
      <w:r w:rsidRPr="00BA5CE8">
        <w:instrText>SEQ</w:instrText>
      </w:r>
      <w:r w:rsidRPr="00C0465B">
        <w:rPr>
          <w:lang w:val="ru-RU"/>
        </w:rPr>
        <w:instrText xml:space="preserve"> Рисунок \* </w:instrText>
      </w:r>
      <w:r w:rsidRPr="00BA5CE8">
        <w:instrText>ARABIC</w:instrText>
      </w:r>
      <w:r w:rsidRPr="00C0465B">
        <w:rPr>
          <w:lang w:val="ru-RU"/>
        </w:rPr>
        <w:instrText xml:space="preserve"> </w:instrText>
      </w:r>
      <w:r w:rsidRPr="00BA5CE8">
        <w:fldChar w:fldCharType="separate"/>
      </w:r>
      <w:r w:rsidR="00E06E8D" w:rsidRPr="00C0465B">
        <w:rPr>
          <w:noProof/>
          <w:lang w:val="ru-RU"/>
        </w:rPr>
        <w:t>1</w:t>
      </w:r>
      <w:r w:rsidRPr="00BA5CE8">
        <w:fldChar w:fldCharType="end"/>
      </w:r>
      <w:r w:rsidRPr="00BA5CE8">
        <w:rPr>
          <w:lang w:val="ru-RU"/>
        </w:rPr>
        <w:t>.1. - Компонент</w:t>
      </w:r>
    </w:p>
    <w:p w14:paraId="49E6B3DD" w14:textId="77777777" w:rsidR="006B3F8C" w:rsidRPr="00BA5CE8" w:rsidRDefault="00BA5CE8" w:rsidP="00BA5CE8">
      <w:pPr>
        <w:spacing w:after="200"/>
        <w:rPr>
          <w:lang w:val="ru-RU"/>
        </w:rPr>
      </w:pPr>
      <w:r>
        <w:rPr>
          <w:lang w:val="ru-RU"/>
        </w:rPr>
        <w:t xml:space="preserve">- </w:t>
      </w:r>
      <w:r w:rsidR="006B3F8C" w:rsidRPr="00BA5CE8">
        <w:rPr>
          <w:lang w:val="ru-RU"/>
        </w:rPr>
        <w:t>Прямоугольник со значком компонента в правом верхнем углу и названием компонента.</w:t>
      </w:r>
    </w:p>
    <w:p w14:paraId="328EF0D0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76AEB056" wp14:editId="26AFC908">
            <wp:extent cx="2857500" cy="1485900"/>
            <wp:effectExtent l="0" t="0" r="0" b="0"/>
            <wp:docPr id="5" name="Рисунок 5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3900" w14:textId="77777777" w:rsidR="006B3F8C" w:rsidRPr="00C0465B" w:rsidRDefault="00BA5CE8" w:rsidP="00BA5CE8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E06E8D" w:rsidRPr="00C0465B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- Значок компонента</w:t>
      </w:r>
    </w:p>
    <w:p w14:paraId="4CCC7BE2" w14:textId="77777777" w:rsidR="006B3F8C" w:rsidRPr="00BA5CE8" w:rsidRDefault="00BA5CE8" w:rsidP="00BA5CE8">
      <w:pPr>
        <w:rPr>
          <w:lang w:val="ru-RU"/>
        </w:rPr>
      </w:pPr>
      <w:r w:rsidRPr="00BA5CE8">
        <w:rPr>
          <w:lang w:val="ru-RU"/>
        </w:rPr>
        <w:t xml:space="preserve">- </w:t>
      </w:r>
      <w:r w:rsidR="006B3F8C" w:rsidRPr="00BA5CE8">
        <w:rPr>
          <w:lang w:val="ru-RU"/>
        </w:rPr>
        <w:t>Прямоугольник со значком компонента и стереотипом компонента.</w:t>
      </w:r>
    </w:p>
    <w:p w14:paraId="5BB9607F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40C00010" wp14:editId="20CF3C95">
            <wp:extent cx="2788920" cy="1440180"/>
            <wp:effectExtent l="0" t="0" r="0" b="7620"/>
            <wp:docPr id="4" name="Рисунок 4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C858" w14:textId="77777777" w:rsidR="006B3F8C" w:rsidRPr="00BA5CE8" w:rsidRDefault="00BA5CE8" w:rsidP="00BA5CE8">
      <w:pPr>
        <w:pStyle w:val="a8"/>
        <w:rPr>
          <w:lang w:val="ru-RU"/>
        </w:rPr>
      </w:pPr>
      <w:r w:rsidRPr="00BA5CE8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BA5CE8">
        <w:rPr>
          <w:lang w:val="ru-RU"/>
        </w:rPr>
        <w:instrText xml:space="preserve"> </w:instrText>
      </w:r>
      <w:r>
        <w:instrText>SEQ</w:instrText>
      </w:r>
      <w:r w:rsidRPr="00BA5CE8">
        <w:rPr>
          <w:lang w:val="ru-RU"/>
        </w:rPr>
        <w:instrText xml:space="preserve"> Рисунок \* </w:instrText>
      </w:r>
      <w:r>
        <w:instrText>ARABIC</w:instrText>
      </w:r>
      <w:r w:rsidRPr="00BA5CE8">
        <w:rPr>
          <w:lang w:val="ru-RU"/>
        </w:rPr>
        <w:instrText xml:space="preserve"> </w:instrText>
      </w:r>
      <w:r>
        <w:fldChar w:fldCharType="separate"/>
      </w:r>
      <w:r w:rsidR="00E06E8D" w:rsidRPr="00E06E8D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- Значок компонента и стереотип компонента</w:t>
      </w:r>
    </w:p>
    <w:p w14:paraId="328DBA80" w14:textId="77777777" w:rsidR="006B3F8C" w:rsidRPr="00BA5CE8" w:rsidRDefault="00BA5CE8" w:rsidP="00BA5CE8">
      <w:pPr>
        <w:rPr>
          <w:lang w:val="ru-RU"/>
        </w:rPr>
      </w:pPr>
      <w:r>
        <w:rPr>
          <w:lang w:val="ru-RU"/>
        </w:rPr>
        <w:t xml:space="preserve">2) </w:t>
      </w:r>
      <w:r w:rsidR="006B3F8C" w:rsidRPr="00BA5CE8">
        <w:rPr>
          <w:lang w:val="ru-RU"/>
        </w:rPr>
        <w:t>Предоставляемый интерфейс и требуемый интерфейс</w:t>
      </w:r>
    </w:p>
    <w:p w14:paraId="023894F3" w14:textId="77777777" w:rsidR="00BA5CE8" w:rsidRDefault="006B3F8C" w:rsidP="00BA5CE8">
      <w:pPr>
        <w:pStyle w:val="a3"/>
        <w:keepNext/>
      </w:pPr>
      <w:r>
        <w:rPr>
          <w:noProof/>
        </w:rPr>
        <w:drawing>
          <wp:inline distT="0" distB="0" distL="0" distR="0" wp14:anchorId="4953E0A4" wp14:editId="31DDDC7B">
            <wp:extent cx="5532120" cy="1183107"/>
            <wp:effectExtent l="0" t="0" r="0" b="0"/>
            <wp:docPr id="3" name="Рисунок 3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60" cy="12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D697" w14:textId="77777777" w:rsidR="006B3F8C" w:rsidRPr="00C54FA7" w:rsidRDefault="00BA5CE8" w:rsidP="00BA5CE8">
      <w:pPr>
        <w:pStyle w:val="a8"/>
        <w:rPr>
          <w:lang w:val="ru-RU"/>
        </w:rPr>
      </w:pPr>
      <w:r w:rsidRPr="00C54FA7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54FA7">
        <w:rPr>
          <w:lang w:val="ru-RU"/>
        </w:rPr>
        <w:instrText xml:space="preserve"> </w:instrText>
      </w:r>
      <w:r>
        <w:instrText>SEQ</w:instrText>
      </w:r>
      <w:r w:rsidRPr="00C54FA7">
        <w:rPr>
          <w:lang w:val="ru-RU"/>
        </w:rPr>
        <w:instrText xml:space="preserve"> Рисунок \* </w:instrText>
      </w:r>
      <w:r>
        <w:instrText>ARABIC</w:instrText>
      </w:r>
      <w:r w:rsidRPr="00C54FA7">
        <w:rPr>
          <w:lang w:val="ru-RU"/>
        </w:rPr>
        <w:instrText xml:space="preserve"> </w:instrText>
      </w:r>
      <w:r>
        <w:fldChar w:fldCharType="separate"/>
      </w:r>
      <w:r w:rsidR="00E06E8D" w:rsidRPr="00C0465B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- Предоставляемый и требуемый интерфейс</w:t>
      </w:r>
    </w:p>
    <w:p w14:paraId="34532E0F" w14:textId="77777777" w:rsidR="006B3F8C" w:rsidRPr="00C0465B" w:rsidRDefault="006B3F8C" w:rsidP="00BA5CE8">
      <w:pPr>
        <w:rPr>
          <w:lang w:val="ru-RU"/>
        </w:rPr>
      </w:pPr>
      <w:r w:rsidRPr="00C0465B">
        <w:rPr>
          <w:lang w:val="ru-RU"/>
        </w:rPr>
        <w:t xml:space="preserve"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</w:t>
      </w:r>
      <w:r w:rsidRPr="00C0465B">
        <w:rPr>
          <w:lang w:val="ru-RU"/>
        </w:rPr>
        <w:lastRenderedPageBreak/>
        <w:t>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761ABFB3" w14:textId="77777777" w:rsidR="006B3F8C" w:rsidRDefault="00BA5CE8" w:rsidP="00BA5CE8">
      <w:r>
        <w:rPr>
          <w:lang w:val="ru-RU"/>
        </w:rPr>
        <w:t xml:space="preserve">3) </w:t>
      </w:r>
      <w:proofErr w:type="spellStart"/>
      <w:r w:rsidR="006B3F8C">
        <w:t>Порт</w:t>
      </w:r>
      <w:proofErr w:type="spellEnd"/>
    </w:p>
    <w:p w14:paraId="7B393673" w14:textId="77777777" w:rsidR="00C54FA7" w:rsidRDefault="006B3F8C" w:rsidP="00C54FA7">
      <w:pPr>
        <w:pStyle w:val="a3"/>
        <w:keepNext/>
      </w:pPr>
      <w:r>
        <w:rPr>
          <w:noProof/>
        </w:rPr>
        <w:drawing>
          <wp:inline distT="0" distB="0" distL="0" distR="0" wp14:anchorId="2760198D" wp14:editId="2CC0F8E9">
            <wp:extent cx="4229100" cy="1653540"/>
            <wp:effectExtent l="0" t="0" r="0" b="3810"/>
            <wp:docPr id="2" name="Рисунок 2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т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E6DE" w14:textId="77777777" w:rsidR="006B3F8C" w:rsidRPr="00C0465B" w:rsidRDefault="00C54FA7" w:rsidP="00C54FA7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E06E8D" w:rsidRPr="00C0465B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>. - Порт</w:t>
      </w:r>
    </w:p>
    <w:p w14:paraId="3AA7ADB0" w14:textId="77777777" w:rsidR="006B3F8C" w:rsidRPr="00C0465B" w:rsidRDefault="006B3F8C" w:rsidP="00BA5CE8">
      <w:pPr>
        <w:rPr>
          <w:lang w:val="ru-RU"/>
        </w:rPr>
      </w:pPr>
      <w:r w:rsidRPr="00C0465B">
        <w:rPr>
          <w:lang w:val="ru-RU"/>
        </w:rPr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14:paraId="4DBF0703" w14:textId="77777777" w:rsidR="006B3F8C" w:rsidRDefault="00BA5CE8" w:rsidP="00BA5CE8">
      <w:r>
        <w:rPr>
          <w:lang w:val="ru-RU"/>
        </w:rPr>
        <w:t xml:space="preserve">4) </w:t>
      </w:r>
      <w:proofErr w:type="spellStart"/>
      <w:r w:rsidR="006B3F8C">
        <w:t>Зависимости</w:t>
      </w:r>
      <w:proofErr w:type="spellEnd"/>
    </w:p>
    <w:p w14:paraId="347CE245" w14:textId="77777777" w:rsidR="00C54FA7" w:rsidRDefault="006B3F8C" w:rsidP="00C54FA7">
      <w:pPr>
        <w:pStyle w:val="a3"/>
        <w:keepNext/>
      </w:pPr>
      <w:r>
        <w:rPr>
          <w:noProof/>
        </w:rPr>
        <w:drawing>
          <wp:inline distT="0" distB="0" distL="0" distR="0" wp14:anchorId="0219CF73" wp14:editId="33382939">
            <wp:extent cx="5852160" cy="1234485"/>
            <wp:effectExtent l="0" t="0" r="0" b="3810"/>
            <wp:docPr id="1" name="Рисунок 1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66" cy="12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4549" w14:textId="77777777" w:rsidR="006B3F8C" w:rsidRPr="00C0465B" w:rsidRDefault="00C54FA7" w:rsidP="00C54FA7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="00E06E8D" w:rsidRPr="00C0465B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- Зависимости</w:t>
      </w:r>
    </w:p>
    <w:p w14:paraId="69CBE1A6" w14:textId="77777777" w:rsidR="006B3F8C" w:rsidRPr="00C0465B" w:rsidRDefault="006B3F8C" w:rsidP="00BA5CE8">
      <w:pPr>
        <w:rPr>
          <w:lang w:val="ru-RU"/>
        </w:rPr>
      </w:pPr>
      <w:r w:rsidRPr="00C0465B">
        <w:rPr>
          <w:lang w:val="ru-RU"/>
        </w:rPr>
        <w:t xml:space="preserve">Хотя вы можете показать более подробную информацию об отношениях между двумя компонентами с помощью нотации </w:t>
      </w:r>
      <w:r>
        <w:t>ball</w:t>
      </w:r>
      <w:r w:rsidRPr="00C0465B">
        <w:rPr>
          <w:lang w:val="ru-RU"/>
        </w:rPr>
        <w:t>-</w:t>
      </w:r>
      <w:r>
        <w:t>and</w:t>
      </w:r>
      <w:r w:rsidRPr="00C0465B">
        <w:rPr>
          <w:lang w:val="ru-RU"/>
        </w:rPr>
        <w:t>-</w:t>
      </w:r>
      <w:r>
        <w:t>socket</w:t>
      </w:r>
      <w:r w:rsidRPr="00C0465B">
        <w:rPr>
          <w:lang w:val="ru-RU"/>
        </w:rPr>
        <w:t xml:space="preserve">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14:paraId="4D9C9F3B" w14:textId="77777777" w:rsidR="006B3F8C" w:rsidRPr="006B3F8C" w:rsidRDefault="006B3F8C" w:rsidP="006B3F8C">
      <w:pPr>
        <w:rPr>
          <w:lang w:val="ru-RU"/>
        </w:rPr>
      </w:pPr>
    </w:p>
    <w:p w14:paraId="0C9572ED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14:paraId="5C66B56E" w14:textId="77777777" w:rsidR="00E06E8D" w:rsidRPr="00E06E8D" w:rsidRDefault="00E06E8D" w:rsidP="00E06E8D">
      <w:pPr>
        <w:rPr>
          <w:lang w:val="ru-RU"/>
        </w:rPr>
      </w:pPr>
      <w:r>
        <w:rPr>
          <w:lang w:val="ru-RU"/>
        </w:rPr>
        <w:t>Основные нотации в диаграмме развёртывания:</w:t>
      </w:r>
    </w:p>
    <w:p w14:paraId="6B4B13CD" w14:textId="77777777" w:rsidR="00D67654" w:rsidRDefault="00E06E8D" w:rsidP="00E06E8D">
      <w:pPr>
        <w:rPr>
          <w:rFonts w:eastAsia="Times New Roman"/>
          <w:lang w:val="ru-RU"/>
        </w:rPr>
      </w:pPr>
      <w:r>
        <w:rPr>
          <w:lang w:val="ru-RU"/>
        </w:rPr>
        <w:t xml:space="preserve">1) </w:t>
      </w:r>
      <w:proofErr w:type="spellStart"/>
      <w:r w:rsidR="00D67654">
        <w:t>Узлы</w:t>
      </w:r>
      <w:proofErr w:type="spellEnd"/>
    </w:p>
    <w:p w14:paraId="3A438D51" w14:textId="77777777"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0C923D43" wp14:editId="6144FDBE">
            <wp:extent cx="2095500" cy="1074420"/>
            <wp:effectExtent l="0" t="0" r="0" b="0"/>
            <wp:docPr id="11" name="Рисунок 11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415B" w14:textId="77777777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C0465B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>. - Узел</w:t>
      </w:r>
    </w:p>
    <w:p w14:paraId="7B850D3B" w14:textId="77777777" w:rsidR="00D67654" w:rsidRDefault="00D67654" w:rsidP="00E06E8D">
      <w:r w:rsidRPr="00C0465B">
        <w:rPr>
          <w:lang w:val="ru-RU"/>
        </w:rPr>
        <w:lastRenderedPageBreak/>
        <w:t xml:space="preserve"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</w:t>
      </w:r>
      <w:r>
        <w:t>Узел может быть аппаратным или программным элементом.</w:t>
      </w:r>
    </w:p>
    <w:p w14:paraId="3A599415" w14:textId="77777777" w:rsidR="00D67654" w:rsidRDefault="00E06E8D" w:rsidP="00E06E8D">
      <w:r>
        <w:rPr>
          <w:lang w:val="ru-RU"/>
        </w:rPr>
        <w:t xml:space="preserve">2) </w:t>
      </w:r>
      <w:proofErr w:type="spellStart"/>
      <w:r w:rsidR="00D67654">
        <w:t>Артефакты</w:t>
      </w:r>
      <w:proofErr w:type="spellEnd"/>
    </w:p>
    <w:p w14:paraId="1992C904" w14:textId="77777777"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2EC74A06" wp14:editId="2E6FA684">
            <wp:extent cx="2430780" cy="868680"/>
            <wp:effectExtent l="0" t="0" r="7620" b="7620"/>
            <wp:docPr id="10" name="Рисунок 10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5AB2" w14:textId="77777777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C0465B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. - Артефакт</w:t>
      </w:r>
    </w:p>
    <w:p w14:paraId="53423A00" w14:textId="77777777" w:rsidR="00D67654" w:rsidRPr="00C0465B" w:rsidRDefault="00D67654" w:rsidP="00E06E8D">
      <w:pPr>
        <w:rPr>
          <w:lang w:val="ru-RU"/>
        </w:rPr>
      </w:pPr>
      <w:r w:rsidRPr="00C0465B">
        <w:rPr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2EB7FBF3" w14:textId="77777777" w:rsidR="00E06E8D" w:rsidRPr="00E06E8D" w:rsidRDefault="00E06E8D" w:rsidP="00E06E8D">
      <w:pPr>
        <w:rPr>
          <w:lang w:val="ru-RU"/>
        </w:rPr>
      </w:pPr>
      <w:r>
        <w:rPr>
          <w:lang w:val="ru-RU"/>
        </w:rPr>
        <w:t>3) Коммуникационная ассоциация</w:t>
      </w:r>
    </w:p>
    <w:p w14:paraId="63496CF8" w14:textId="77777777" w:rsidR="00E06E8D" w:rsidRDefault="00D67654" w:rsidP="00E06E8D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0C53E3BB" wp14:editId="0954453E">
            <wp:extent cx="4655820" cy="1127760"/>
            <wp:effectExtent l="0" t="0" r="0" b="0"/>
            <wp:docPr id="9" name="Рисунок 9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622E" w14:textId="77777777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C0465B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>. - Коммуникационная ассоциация</w:t>
      </w:r>
    </w:p>
    <w:p w14:paraId="2B512A65" w14:textId="77777777" w:rsidR="00D67654" w:rsidRPr="00C0465B" w:rsidRDefault="00D67654" w:rsidP="00E06E8D">
      <w:pPr>
        <w:rPr>
          <w:lang w:val="ru-RU"/>
        </w:rPr>
      </w:pPr>
      <w:r w:rsidRPr="00C0465B">
        <w:rPr>
          <w:lang w:val="ru-RU"/>
        </w:rPr>
        <w:t>Это представлено сплошной линией между двумя узлами. Он показывает путь связи между узлами.</w:t>
      </w:r>
    </w:p>
    <w:p w14:paraId="63D43A8F" w14:textId="77777777" w:rsidR="00D67654" w:rsidRPr="00E06E8D" w:rsidRDefault="00E06E8D" w:rsidP="00E06E8D">
      <w:pPr>
        <w:rPr>
          <w:szCs w:val="30"/>
        </w:rPr>
      </w:pPr>
      <w:r>
        <w:rPr>
          <w:bCs/>
          <w:szCs w:val="30"/>
          <w:lang w:val="ru-RU"/>
        </w:rPr>
        <w:t xml:space="preserve">4) </w:t>
      </w:r>
      <w:proofErr w:type="spellStart"/>
      <w:r w:rsidR="00D67654" w:rsidRPr="00E06E8D">
        <w:rPr>
          <w:bCs/>
          <w:szCs w:val="30"/>
        </w:rPr>
        <w:t>Устройства</w:t>
      </w:r>
      <w:proofErr w:type="spellEnd"/>
    </w:p>
    <w:p w14:paraId="5FD75FEE" w14:textId="77777777" w:rsidR="00E06E8D" w:rsidRDefault="00D67654" w:rsidP="00E06E8D">
      <w:pPr>
        <w:pStyle w:val="a3"/>
        <w:keepNext/>
      </w:pPr>
      <w:r>
        <w:rPr>
          <w:noProof/>
        </w:rPr>
        <w:drawing>
          <wp:inline distT="0" distB="0" distL="0" distR="0" wp14:anchorId="00F119DE" wp14:editId="3C7A11EC">
            <wp:extent cx="2331720" cy="1737360"/>
            <wp:effectExtent l="0" t="0" r="0" b="0"/>
            <wp:docPr id="8" name="Рисунок 8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2173" w14:textId="77777777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C0465B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>. - Устройство</w:t>
      </w:r>
    </w:p>
    <w:p w14:paraId="55781982" w14:textId="77777777" w:rsidR="00D67654" w:rsidRDefault="00D67654" w:rsidP="00E06E8D">
      <w:r w:rsidRPr="00C0465B">
        <w:rPr>
          <w:lang w:val="ru-RU"/>
        </w:rPr>
        <w:t xml:space="preserve">Устройство – это узел, который используется для представления физического вычислительного ресурса в системе. </w:t>
      </w:r>
      <w:r>
        <w:t>Примером устройства является сервер приложений.</w:t>
      </w:r>
    </w:p>
    <w:p w14:paraId="7B777D2B" w14:textId="77777777" w:rsidR="00D67654" w:rsidRPr="00E06E8D" w:rsidRDefault="00E06E8D" w:rsidP="00E06E8D">
      <w:pPr>
        <w:rPr>
          <w:sz w:val="30"/>
          <w:szCs w:val="30"/>
        </w:rPr>
      </w:pPr>
      <w:r>
        <w:rPr>
          <w:bCs/>
          <w:szCs w:val="30"/>
          <w:lang w:val="ru-RU"/>
        </w:rPr>
        <w:t xml:space="preserve">5) </w:t>
      </w:r>
      <w:proofErr w:type="spellStart"/>
      <w:r>
        <w:rPr>
          <w:bCs/>
          <w:sz w:val="30"/>
          <w:szCs w:val="30"/>
        </w:rPr>
        <w:t>Спецификации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р</w:t>
      </w:r>
      <w:r w:rsidR="00D67654" w:rsidRPr="00E06E8D">
        <w:rPr>
          <w:bCs/>
          <w:sz w:val="30"/>
          <w:szCs w:val="30"/>
        </w:rPr>
        <w:t>азвертывания</w:t>
      </w:r>
      <w:proofErr w:type="spellEnd"/>
    </w:p>
    <w:p w14:paraId="3209DEDF" w14:textId="77777777" w:rsidR="00E06E8D" w:rsidRDefault="00D67654" w:rsidP="00E06E8D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20E4E06" wp14:editId="69D3FF77">
            <wp:extent cx="2057400" cy="1188720"/>
            <wp:effectExtent l="0" t="0" r="0" b="0"/>
            <wp:docPr id="7" name="Рисунок 7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DB6A" w14:textId="77777777" w:rsidR="00D67654" w:rsidRPr="00C0465B" w:rsidRDefault="00E06E8D" w:rsidP="00E06E8D">
      <w:pPr>
        <w:pStyle w:val="a8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C0465B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>. - Спецификация развёртывания</w:t>
      </w:r>
    </w:p>
    <w:p w14:paraId="0B695983" w14:textId="77777777" w:rsidR="00D67654" w:rsidRPr="00C0465B" w:rsidRDefault="00D67654" w:rsidP="00E06E8D">
      <w:pPr>
        <w:rPr>
          <w:lang w:val="ru-RU"/>
        </w:rPr>
      </w:pPr>
      <w:r w:rsidRPr="00C0465B">
        <w:rPr>
          <w:lang w:val="ru-RU"/>
        </w:rPr>
        <w:t xml:space="preserve">Спецификации развертывания – это файл конфигурации, например текстовый файл или </w:t>
      </w:r>
      <w:r>
        <w:t>XML</w:t>
      </w:r>
      <w:r w:rsidRPr="00C0465B">
        <w:rPr>
          <w:lang w:val="ru-RU"/>
        </w:rPr>
        <w:t>-документ. В нем описывается, как артефакт развертывается на узле.</w:t>
      </w:r>
    </w:p>
    <w:p w14:paraId="639BAE8F" w14:textId="77777777" w:rsidR="00D67654" w:rsidRPr="00D67654" w:rsidRDefault="00D67654" w:rsidP="00D67654">
      <w:pPr>
        <w:rPr>
          <w:lang w:val="ru-RU"/>
        </w:rPr>
      </w:pPr>
    </w:p>
    <w:p w14:paraId="66849816" w14:textId="77777777"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1.5 Укажите основные виды связей между компонентами и между узлами.</w:t>
      </w:r>
    </w:p>
    <w:p w14:paraId="07CB72AA" w14:textId="77777777" w:rsidR="002438BB" w:rsidRPr="002438BB" w:rsidRDefault="002438BB" w:rsidP="002438BB">
      <w:pPr>
        <w:rPr>
          <w:lang w:val="ru-RU"/>
        </w:rPr>
      </w:pPr>
      <w:r>
        <w:rPr>
          <w:lang w:val="ru-RU"/>
        </w:rPr>
        <w:t xml:space="preserve">Основные виды связей </w:t>
      </w:r>
      <w:r w:rsidRPr="002438BB">
        <w:rPr>
          <w:lang w:val="ru-RU"/>
        </w:rPr>
        <w:t>ме</w:t>
      </w:r>
      <w:r>
        <w:rPr>
          <w:lang w:val="ru-RU"/>
        </w:rPr>
        <w:t>жду компонентами и между узлами:</w:t>
      </w:r>
    </w:p>
    <w:p w14:paraId="22FAA21A" w14:textId="77777777" w:rsidR="002438BB" w:rsidRPr="002438BB" w:rsidRDefault="002438BB" w:rsidP="002438BB">
      <w:pPr>
        <w:rPr>
          <w:lang w:val="ru-RU"/>
        </w:rPr>
      </w:pPr>
      <w:r w:rsidRPr="00C0465B">
        <w:rPr>
          <w:lang w:val="ru-RU"/>
        </w:rPr>
        <w:t xml:space="preserve">1) </w:t>
      </w:r>
      <w:r>
        <w:rPr>
          <w:lang w:val="ru-RU"/>
        </w:rPr>
        <w:t>Отношение зависимости</w:t>
      </w:r>
    </w:p>
    <w:p w14:paraId="042977B8" w14:textId="77777777" w:rsidR="002438BB" w:rsidRDefault="002438BB" w:rsidP="002438BB">
      <w:pPr>
        <w:rPr>
          <w:lang w:val="ru-RU"/>
        </w:rPr>
      </w:pPr>
      <w:r w:rsidRPr="002438BB">
        <w:rPr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14:paraId="45E29121" w14:textId="77777777" w:rsidR="002438BB" w:rsidRDefault="002438BB" w:rsidP="002438BB">
      <w:pPr>
        <w:rPr>
          <w:lang w:val="ru-RU"/>
        </w:rPr>
      </w:pPr>
      <w:r w:rsidRPr="002438BB">
        <w:rPr>
          <w:lang w:val="ru-RU"/>
        </w:rPr>
        <w:t xml:space="preserve">2) Соединитель сборки </w:t>
      </w:r>
    </w:p>
    <w:p w14:paraId="1FE67D2D" w14:textId="77777777" w:rsidR="002438BB" w:rsidRPr="002438BB" w:rsidRDefault="002438BB" w:rsidP="002438BB">
      <w:pPr>
        <w:rPr>
          <w:lang w:val="ru-RU"/>
        </w:rPr>
      </w:pPr>
      <w:r>
        <w:rPr>
          <w:lang w:val="ru-RU"/>
        </w:rPr>
        <w:t xml:space="preserve">Он </w:t>
      </w:r>
      <w:r w:rsidRPr="002438BB">
        <w:rPr>
          <w:lang w:val="ru-RU"/>
        </w:rPr>
        <w:t>позволяет соединить требуемый интерфейс компонента (представленный полукругом и сплошной линией</w:t>
      </w:r>
      <w:r>
        <w:rPr>
          <w:lang w:val="ru-RU"/>
        </w:rPr>
        <w:t>, рисунок 1.5</w:t>
      </w:r>
      <w:r w:rsidRPr="002438BB">
        <w:rPr>
          <w:lang w:val="ru-RU"/>
        </w:rPr>
        <w:t>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330958CC" w14:textId="77777777" w:rsidR="00C0465B" w:rsidRPr="00955E68" w:rsidRDefault="00C0465B" w:rsidP="00C0465B">
      <w:pPr>
        <w:pStyle w:val="1"/>
        <w:rPr>
          <w:lang w:val="ru-RU"/>
        </w:rPr>
      </w:pPr>
      <w:r w:rsidRPr="00955E68">
        <w:rPr>
          <w:lang w:val="ru-RU"/>
        </w:rPr>
        <w:t>2. Описываемые функциональные требования</w:t>
      </w:r>
    </w:p>
    <w:p w14:paraId="08A0503F" w14:textId="77777777" w:rsidR="00C0465B" w:rsidRPr="00955E68" w:rsidRDefault="00C0465B" w:rsidP="00C0465B">
      <w:pPr>
        <w:pStyle w:val="2"/>
        <w:rPr>
          <w:lang w:val="ru-RU"/>
        </w:rPr>
      </w:pPr>
      <w:r w:rsidRPr="00955E68">
        <w:rPr>
          <w:lang w:val="ru-RU"/>
        </w:rPr>
        <w:t>2.</w:t>
      </w:r>
      <w:r w:rsidRPr="00500C53">
        <w:rPr>
          <w:lang w:val="ru-RU"/>
        </w:rPr>
        <w:t>1</w:t>
      </w:r>
      <w:r w:rsidRPr="00955E68">
        <w:rPr>
          <w:lang w:val="ru-RU"/>
        </w:rPr>
        <w:t xml:space="preserve"> Функциональные требования</w:t>
      </w:r>
    </w:p>
    <w:p w14:paraId="093334F7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0C83A46D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3147A205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Добавление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241F6B0A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Изменение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645A3493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Удаление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739FD25A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статистики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пользователей</w:t>
      </w:r>
      <w:proofErr w:type="spellEnd"/>
      <w:r>
        <w:rPr>
          <w:rFonts w:cs="Times New Roman"/>
          <w:szCs w:val="28"/>
        </w:rPr>
        <w:t>;</w:t>
      </w:r>
    </w:p>
    <w:p w14:paraId="5555B690" w14:textId="77777777" w:rsidR="00C0465B" w:rsidRPr="001E2799" w:rsidRDefault="00C0465B" w:rsidP="00C0465B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Вход</w:t>
      </w:r>
      <w:proofErr w:type="spellEnd"/>
      <w:r w:rsidRPr="001E2799">
        <w:rPr>
          <w:rFonts w:cs="Times New Roman"/>
          <w:szCs w:val="28"/>
        </w:rPr>
        <w:t xml:space="preserve"> в </w:t>
      </w:r>
      <w:proofErr w:type="spellStart"/>
      <w:r w:rsidRPr="001E2799">
        <w:rPr>
          <w:rFonts w:cs="Times New Roman"/>
          <w:szCs w:val="28"/>
        </w:rPr>
        <w:t>аккаунт</w:t>
      </w:r>
      <w:proofErr w:type="spellEnd"/>
      <w:r>
        <w:rPr>
          <w:rFonts w:cs="Times New Roman"/>
          <w:szCs w:val="28"/>
        </w:rPr>
        <w:t>.</w:t>
      </w:r>
    </w:p>
    <w:p w14:paraId="5449937E" w14:textId="77777777" w:rsidR="00C0465B" w:rsidRPr="001E2799" w:rsidRDefault="00C0465B" w:rsidP="00C046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14:paraId="25AC392B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интересующей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5B19EBC7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Пометка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просмотренной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>;</w:t>
      </w:r>
    </w:p>
    <w:p w14:paraId="0C77243D" w14:textId="77777777" w:rsidR="00C0465B" w:rsidRPr="00DE2DBD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Получение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достижений</w:t>
      </w:r>
      <w:proofErr w:type="spellEnd"/>
      <w:r>
        <w:rPr>
          <w:rFonts w:cs="Times New Roman"/>
          <w:szCs w:val="28"/>
        </w:rPr>
        <w:t>;</w:t>
      </w:r>
    </w:p>
    <w:p w14:paraId="51B5DDB3" w14:textId="77777777" w:rsidR="00C0465B" w:rsidRPr="005C22AD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Получение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звания</w:t>
      </w:r>
      <w:proofErr w:type="spellEnd"/>
      <w:r>
        <w:rPr>
          <w:rFonts w:cs="Times New Roman"/>
          <w:szCs w:val="28"/>
        </w:rPr>
        <w:t>;</w:t>
      </w:r>
    </w:p>
    <w:p w14:paraId="4906F5F1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Прохождение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опросов</w:t>
      </w:r>
      <w:proofErr w:type="spellEnd"/>
      <w:r>
        <w:rPr>
          <w:rFonts w:cs="Times New Roman"/>
          <w:szCs w:val="28"/>
        </w:rPr>
        <w:t>;</w:t>
      </w:r>
    </w:p>
    <w:p w14:paraId="2B15F731" w14:textId="77777777" w:rsidR="00C0465B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Прохождение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тестов</w:t>
      </w:r>
      <w:proofErr w:type="spellEnd"/>
      <w:r>
        <w:rPr>
          <w:rFonts w:cs="Times New Roman"/>
          <w:szCs w:val="28"/>
        </w:rPr>
        <w:t>;</w:t>
      </w:r>
    </w:p>
    <w:p w14:paraId="04B8E813" w14:textId="77777777" w:rsidR="00C0465B" w:rsidRPr="00955E68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Выбор стороны конфликта (только при регистрации);</w:t>
      </w:r>
    </w:p>
    <w:p w14:paraId="44ABC924" w14:textId="77777777" w:rsidR="00C0465B" w:rsidRPr="00D836AC" w:rsidRDefault="00C0465B" w:rsidP="00C0465B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Вход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аккаунт</w:t>
      </w:r>
      <w:proofErr w:type="spellEnd"/>
      <w:r>
        <w:rPr>
          <w:rFonts w:cs="Times New Roman"/>
          <w:szCs w:val="28"/>
        </w:rPr>
        <w:t>.</w:t>
      </w:r>
    </w:p>
    <w:p w14:paraId="0D503250" w14:textId="77777777" w:rsidR="00C0465B" w:rsidRPr="001E2799" w:rsidRDefault="00C0465B" w:rsidP="00C0465B">
      <w:pPr>
        <w:pStyle w:val="2"/>
      </w:pPr>
      <w:r>
        <w:t xml:space="preserve">2.2 </w:t>
      </w:r>
      <w:proofErr w:type="spellStart"/>
      <w:r w:rsidRPr="001E2799">
        <w:t>Основные</w:t>
      </w:r>
      <w:proofErr w:type="spellEnd"/>
      <w:r w:rsidRPr="001E2799">
        <w:t xml:space="preserve"> </w:t>
      </w:r>
      <w:proofErr w:type="spellStart"/>
      <w:r w:rsidRPr="001E2799">
        <w:t>системные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14:paraId="58A6DE6F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14B02B15" w14:textId="77777777" w:rsidR="00C0465B" w:rsidRPr="00955E68" w:rsidRDefault="00C0465B" w:rsidP="00C0465B">
      <w:pPr>
        <w:pStyle w:val="a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Сервер, хранящий информацию в базе данных, и взаимодействующий с пользователями;</w:t>
      </w:r>
    </w:p>
    <w:p w14:paraId="4571878A" w14:textId="77777777" w:rsidR="00C0465B" w:rsidRPr="00955E68" w:rsidRDefault="00C0465B" w:rsidP="00C0465B">
      <w:pPr>
        <w:pStyle w:val="a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Мобильное приложение, позволяющее выполнять функции роли пользователя;</w:t>
      </w:r>
    </w:p>
    <w:p w14:paraId="2F699AD7" w14:textId="77777777" w:rsidR="00C0465B" w:rsidRPr="00955E68" w:rsidRDefault="00C0465B" w:rsidP="00C0465B">
      <w:pPr>
        <w:pStyle w:val="a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Веб-приложение администратора, позволяющее выполнять функции роли администратора.</w:t>
      </w:r>
    </w:p>
    <w:p w14:paraId="0165FE8E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40E335E6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679787C1" w14:textId="77777777" w:rsidR="00C0465B" w:rsidRPr="001E2799" w:rsidRDefault="00C0465B" w:rsidP="00C0465B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14:paraId="3B3FDC31" w14:textId="77777777" w:rsidR="00C0465B" w:rsidRPr="001E2799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Вход</w:t>
      </w:r>
      <w:proofErr w:type="spellEnd"/>
      <w:r>
        <w:rPr>
          <w:rFonts w:cs="Times New Roman"/>
          <w:szCs w:val="28"/>
        </w:rPr>
        <w:t>;</w:t>
      </w:r>
    </w:p>
    <w:p w14:paraId="1BEF1EEB" w14:textId="77777777" w:rsidR="00C0465B" w:rsidRPr="001E2799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;</w:t>
      </w:r>
    </w:p>
    <w:p w14:paraId="3F81CC0D" w14:textId="77777777" w:rsidR="00C0465B" w:rsidRPr="00DE2DBD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Года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717DEEC7" w14:textId="77777777" w:rsidR="00C0465B" w:rsidRPr="007B47B3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События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года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073E4341" w14:textId="77777777" w:rsidR="00C0465B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Боевая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техника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7AA6CAEF" w14:textId="77777777" w:rsidR="00C0465B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Наземная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техника</w:t>
      </w:r>
      <w:proofErr w:type="spellEnd"/>
      <w:r>
        <w:rPr>
          <w:rFonts w:cs="Times New Roman"/>
          <w:szCs w:val="28"/>
        </w:rPr>
        <w:t>;</w:t>
      </w:r>
    </w:p>
    <w:p w14:paraId="6BC4271C" w14:textId="77777777" w:rsidR="00C0465B" w:rsidRPr="00E775DF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Авиация</w:t>
      </w:r>
      <w:proofErr w:type="spellEnd"/>
      <w:r>
        <w:rPr>
          <w:rFonts w:cs="Times New Roman"/>
          <w:szCs w:val="28"/>
        </w:rPr>
        <w:t>;</w:t>
      </w:r>
    </w:p>
    <w:p w14:paraId="5F1D59C7" w14:textId="77777777" w:rsidR="00C0465B" w:rsidRDefault="00C0465B" w:rsidP="00C0465B">
      <w:pPr>
        <w:pStyle w:val="a5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Флот</w:t>
      </w:r>
      <w:proofErr w:type="spellEnd"/>
      <w:r>
        <w:rPr>
          <w:rFonts w:cs="Times New Roman"/>
          <w:szCs w:val="28"/>
        </w:rPr>
        <w:t>;</w:t>
      </w:r>
    </w:p>
    <w:p w14:paraId="040A03D5" w14:textId="77777777" w:rsidR="00C0465B" w:rsidRPr="001E2799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Оружие</w:t>
      </w:r>
      <w:proofErr w:type="spellEnd"/>
      <w:r>
        <w:rPr>
          <w:rFonts w:cs="Times New Roman"/>
          <w:szCs w:val="28"/>
        </w:rPr>
        <w:t>;</w:t>
      </w:r>
    </w:p>
    <w:p w14:paraId="0F41C25F" w14:textId="77777777" w:rsidR="00C0465B" w:rsidRPr="003F4AEE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Достижения</w:t>
      </w:r>
      <w:proofErr w:type="spellEnd"/>
      <w:r>
        <w:rPr>
          <w:rFonts w:cs="Times New Roman"/>
          <w:szCs w:val="28"/>
        </w:rPr>
        <w:t>;</w:t>
      </w:r>
    </w:p>
    <w:p w14:paraId="68CA6EA1" w14:textId="77777777" w:rsidR="00C0465B" w:rsidRPr="00FB31D4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Тесты</w:t>
      </w:r>
      <w:proofErr w:type="spellEnd"/>
      <w:r>
        <w:rPr>
          <w:rFonts w:cs="Times New Roman"/>
          <w:szCs w:val="28"/>
        </w:rPr>
        <w:t>;</w:t>
      </w:r>
    </w:p>
    <w:p w14:paraId="39031891" w14:textId="77777777" w:rsidR="00C0465B" w:rsidRDefault="00C0465B" w:rsidP="00C0465B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Профиль</w:t>
      </w:r>
      <w:proofErr w:type="spellEnd"/>
      <w:r>
        <w:rPr>
          <w:rFonts w:cs="Times New Roman"/>
          <w:szCs w:val="28"/>
        </w:rPr>
        <w:t>.</w:t>
      </w:r>
    </w:p>
    <w:p w14:paraId="46D232BD" w14:textId="77777777" w:rsidR="00C0465B" w:rsidRPr="00F87E11" w:rsidRDefault="00C0465B" w:rsidP="00C0465B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lastRenderedPageBreak/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08F1621E" w14:textId="77777777" w:rsidR="00C0465B" w:rsidRPr="001E2799" w:rsidRDefault="00C0465B" w:rsidP="00C0465B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14:paraId="2F4DCA21" w14:textId="77777777" w:rsidR="00C0465B" w:rsidRPr="001E2799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Вход</w:t>
      </w:r>
      <w:proofErr w:type="spellEnd"/>
      <w:r>
        <w:rPr>
          <w:rFonts w:cs="Times New Roman"/>
          <w:szCs w:val="28"/>
        </w:rPr>
        <w:t>;</w:t>
      </w:r>
    </w:p>
    <w:p w14:paraId="5650146D" w14:textId="77777777" w:rsidR="00C0465B" w:rsidRPr="001E2799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;</w:t>
      </w:r>
    </w:p>
    <w:p w14:paraId="592C7B87" w14:textId="77777777" w:rsidR="00C0465B" w:rsidRPr="00955E68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Список пользователей с их статистикой;</w:t>
      </w:r>
    </w:p>
    <w:p w14:paraId="1A8BD365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году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войны</w:t>
      </w:r>
      <w:proofErr w:type="spellEnd"/>
      <w:r>
        <w:rPr>
          <w:rFonts w:cs="Times New Roman"/>
          <w:szCs w:val="28"/>
        </w:rPr>
        <w:t>;</w:t>
      </w:r>
    </w:p>
    <w:p w14:paraId="01398C02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технике</w:t>
      </w:r>
      <w:proofErr w:type="spellEnd"/>
      <w:r>
        <w:rPr>
          <w:rFonts w:cs="Times New Roman"/>
          <w:szCs w:val="28"/>
        </w:rPr>
        <w:t>;</w:t>
      </w:r>
    </w:p>
    <w:p w14:paraId="17BCD2B0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оружии</w:t>
      </w:r>
      <w:proofErr w:type="spellEnd"/>
      <w:r>
        <w:rPr>
          <w:rFonts w:cs="Times New Roman"/>
          <w:szCs w:val="28"/>
        </w:rPr>
        <w:t>;</w:t>
      </w:r>
    </w:p>
    <w:p w14:paraId="41EB78FD" w14:textId="77777777" w:rsidR="00C0465B" w:rsidRPr="00FE2106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авиации</w:t>
      </w:r>
      <w:proofErr w:type="spellEnd"/>
      <w:r>
        <w:rPr>
          <w:rFonts w:cs="Times New Roman"/>
          <w:szCs w:val="28"/>
        </w:rPr>
        <w:t>;</w:t>
      </w:r>
    </w:p>
    <w:p w14:paraId="018D5918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Список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вопросов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тестов</w:t>
      </w:r>
      <w:proofErr w:type="spellEnd"/>
      <w:r>
        <w:rPr>
          <w:rFonts w:cs="Times New Roman"/>
          <w:szCs w:val="28"/>
        </w:rPr>
        <w:t>;</w:t>
      </w:r>
    </w:p>
    <w:p w14:paraId="269F9AFA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Список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вопросов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опросов</w:t>
      </w:r>
      <w:proofErr w:type="spellEnd"/>
      <w:r>
        <w:rPr>
          <w:rFonts w:cs="Times New Roman"/>
          <w:szCs w:val="28"/>
        </w:rPr>
        <w:t>;</w:t>
      </w:r>
    </w:p>
    <w:p w14:paraId="54093792" w14:textId="77777777" w:rsidR="00C0465B" w:rsidRDefault="00C0465B" w:rsidP="00C0465B">
      <w:pPr>
        <w:pStyle w:val="a5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Список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достижений</w:t>
      </w:r>
      <w:proofErr w:type="spellEnd"/>
      <w:r>
        <w:rPr>
          <w:rFonts w:cs="Times New Roman"/>
          <w:szCs w:val="28"/>
        </w:rPr>
        <w:t>.</w:t>
      </w:r>
    </w:p>
    <w:p w14:paraId="00A5BDB6" w14:textId="77777777" w:rsidR="00C0465B" w:rsidRPr="001E2799" w:rsidRDefault="00C0465B" w:rsidP="00C0465B">
      <w:pPr>
        <w:pStyle w:val="2"/>
      </w:pPr>
      <w:r>
        <w:t xml:space="preserve">2.3 </w:t>
      </w:r>
      <w:proofErr w:type="spellStart"/>
      <w:r w:rsidRPr="001E2799">
        <w:t>Аппаратные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14:paraId="716BACDB" w14:textId="77777777" w:rsidR="00C0465B" w:rsidRPr="001E2799" w:rsidRDefault="00C0465B" w:rsidP="00C0465B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ОЗУ 512</w:t>
      </w:r>
      <w:r>
        <w:rPr>
          <w:rFonts w:cs="Times New Roman"/>
          <w:szCs w:val="28"/>
        </w:rPr>
        <w:t>Mb</w:t>
      </w:r>
      <w:r w:rsidRPr="001E2799">
        <w:rPr>
          <w:rFonts w:cs="Times New Roman"/>
          <w:szCs w:val="28"/>
        </w:rPr>
        <w:t>;</w:t>
      </w:r>
    </w:p>
    <w:p w14:paraId="4AD3412C" w14:textId="77777777" w:rsidR="00C0465B" w:rsidRPr="001E2799" w:rsidRDefault="00C0465B" w:rsidP="00C0465B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OS Android</w:t>
      </w:r>
      <w:r>
        <w:rPr>
          <w:rFonts w:cs="Times New Roman"/>
          <w:szCs w:val="28"/>
        </w:rPr>
        <w:t xml:space="preserve"> 6</w:t>
      </w:r>
      <w:r w:rsidRPr="001E2799">
        <w:rPr>
          <w:rFonts w:cs="Times New Roman"/>
          <w:szCs w:val="28"/>
        </w:rPr>
        <w:t xml:space="preserve">.0 и </w:t>
      </w:r>
      <w:proofErr w:type="spellStart"/>
      <w:r w:rsidRPr="001E2799">
        <w:rPr>
          <w:rFonts w:cs="Times New Roman"/>
          <w:szCs w:val="28"/>
        </w:rPr>
        <w:t>выше</w:t>
      </w:r>
      <w:proofErr w:type="spellEnd"/>
      <w:r w:rsidRPr="001E2799">
        <w:rPr>
          <w:rFonts w:cs="Times New Roman"/>
          <w:szCs w:val="28"/>
        </w:rPr>
        <w:t xml:space="preserve"> (API</w:t>
      </w:r>
      <w:r>
        <w:rPr>
          <w:rFonts w:cs="Times New Roman"/>
          <w:szCs w:val="28"/>
        </w:rPr>
        <w:t xml:space="preserve"> 23</w:t>
      </w:r>
      <w:r w:rsidRPr="001E2799">
        <w:rPr>
          <w:rFonts w:cs="Times New Roman"/>
          <w:szCs w:val="28"/>
        </w:rPr>
        <w:t>+);</w:t>
      </w:r>
    </w:p>
    <w:p w14:paraId="257824DB" w14:textId="77777777" w:rsidR="00C0465B" w:rsidRPr="00955E68" w:rsidRDefault="00C0465B" w:rsidP="00C0465B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Сетевая пропускная способность выше 200</w:t>
      </w:r>
      <w:proofErr w:type="spellStart"/>
      <w:r>
        <w:rPr>
          <w:rFonts w:cs="Times New Roman"/>
          <w:szCs w:val="28"/>
        </w:rPr>
        <w:t>K</w:t>
      </w:r>
      <w:r w:rsidRPr="001E2799">
        <w:rPr>
          <w:rFonts w:cs="Times New Roman"/>
          <w:szCs w:val="28"/>
        </w:rPr>
        <w:t>b</w:t>
      </w:r>
      <w:proofErr w:type="spellEnd"/>
      <w:r w:rsidRPr="00955E68">
        <w:rPr>
          <w:rFonts w:cs="Times New Roman"/>
          <w:szCs w:val="28"/>
          <w:lang w:val="ru-RU"/>
        </w:rPr>
        <w:t>/</w:t>
      </w:r>
      <w:r w:rsidRPr="001E2799">
        <w:rPr>
          <w:rFonts w:cs="Times New Roman"/>
          <w:szCs w:val="28"/>
        </w:rPr>
        <w:t>s</w:t>
      </w:r>
      <w:r w:rsidRPr="00955E68">
        <w:rPr>
          <w:rFonts w:cs="Times New Roman"/>
          <w:szCs w:val="28"/>
          <w:lang w:val="ru-RU"/>
        </w:rPr>
        <w:t>;</w:t>
      </w:r>
    </w:p>
    <w:p w14:paraId="0D2AA04E" w14:textId="77777777" w:rsidR="00C0465B" w:rsidRPr="00955E68" w:rsidRDefault="00C0465B" w:rsidP="00C0465B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Внутренняя память не менее 128</w:t>
      </w:r>
      <w:r>
        <w:rPr>
          <w:rFonts w:cs="Times New Roman"/>
          <w:szCs w:val="28"/>
        </w:rPr>
        <w:t>M</w:t>
      </w:r>
      <w:r w:rsidRPr="001E2799">
        <w:rPr>
          <w:rFonts w:cs="Times New Roman"/>
          <w:szCs w:val="28"/>
        </w:rPr>
        <w:t>b</w:t>
      </w:r>
      <w:r w:rsidRPr="00955E68">
        <w:rPr>
          <w:rFonts w:cs="Times New Roman"/>
          <w:szCs w:val="28"/>
          <w:lang w:val="ru-RU"/>
        </w:rPr>
        <w:t>.</w:t>
      </w:r>
    </w:p>
    <w:p w14:paraId="37549366" w14:textId="77777777" w:rsidR="00C0465B" w:rsidRPr="00955E68" w:rsidRDefault="00C0465B" w:rsidP="00C0465B">
      <w:pPr>
        <w:pStyle w:val="1"/>
        <w:rPr>
          <w:lang w:val="ru-RU"/>
        </w:rPr>
      </w:pPr>
      <w:r w:rsidRPr="00955E68">
        <w:rPr>
          <w:lang w:val="ru-RU"/>
        </w:rPr>
        <w:t>3. Описание программных средств</w:t>
      </w:r>
    </w:p>
    <w:p w14:paraId="42A77956" w14:textId="77777777" w:rsidR="00C0465B" w:rsidRPr="001D6BB1" w:rsidRDefault="00C0465B" w:rsidP="00C0465B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2DE6A472" w14:textId="77777777" w:rsidR="00C0465B" w:rsidRPr="001D6BB1" w:rsidRDefault="00C0465B" w:rsidP="00C0465B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043F78D8" w14:textId="77777777" w:rsidR="00C0465B" w:rsidRPr="001D6BB1" w:rsidRDefault="00C0465B" w:rsidP="00C0465B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 xml:space="preserve"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</w:t>
      </w:r>
      <w:r w:rsidRPr="001D6BB1">
        <w:rPr>
          <w:lang w:val="ru-RU"/>
        </w:rPr>
        <w:lastRenderedPageBreak/>
        <w:t>использовать готовые шаблоны, фигуры и элементы, с помощью которых добьетесь нужного результата.</w:t>
      </w:r>
    </w:p>
    <w:p w14:paraId="120B9844" w14:textId="77777777" w:rsidR="00C0465B" w:rsidRPr="001D6BB1" w:rsidRDefault="00C0465B" w:rsidP="00C0465B">
      <w:pPr>
        <w:rPr>
          <w:lang w:val="ru-RU"/>
        </w:rPr>
      </w:pPr>
      <w:r w:rsidRPr="001D6BB1">
        <w:rPr>
          <w:lang w:val="ru-RU"/>
        </w:rPr>
        <w:t xml:space="preserve">Какие-либо навыки работы в Microsoft </w:t>
      </w:r>
      <w:proofErr w:type="spellStart"/>
      <w:r w:rsidRPr="001D6BB1">
        <w:rPr>
          <w:lang w:val="ru-RU"/>
        </w:rPr>
        <w:t>Visio</w:t>
      </w:r>
      <w:proofErr w:type="spellEnd"/>
      <w:r w:rsidRPr="001D6BB1">
        <w:rPr>
          <w:lang w:val="ru-RU"/>
        </w:rPr>
        <w:t xml:space="preserve">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61DD191B" w14:textId="77777777" w:rsidR="00C0465B" w:rsidRPr="00491643" w:rsidRDefault="00C0465B" w:rsidP="00C0465B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7A1907AF" w14:textId="77777777" w:rsidR="00C0465B" w:rsidRPr="00B32BB9" w:rsidRDefault="00C0465B" w:rsidP="00C0465B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>
        <w:t>Microsoft</w:t>
      </w:r>
      <w:r w:rsidRPr="006E1A6E">
        <w:rPr>
          <w:lang w:val="ru-RU"/>
        </w:rPr>
        <w:t xml:space="preserve"> </w:t>
      </w:r>
      <w:r>
        <w:t>Visio</w:t>
      </w:r>
      <w:r w:rsidRPr="006E1A6E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 20</w:t>
      </w:r>
      <w:r w:rsidRPr="00572A7A">
        <w:rPr>
          <w:lang w:val="ru-RU"/>
        </w:rPr>
        <w:t>21</w:t>
      </w:r>
      <w:r>
        <w:rPr>
          <w:lang w:val="ru-RU"/>
        </w:rPr>
        <w:t xml:space="preserve"> </w:t>
      </w:r>
      <w:r w:rsidRPr="006E1A6E">
        <w:rPr>
          <w:lang w:val="ru-RU"/>
        </w:rPr>
        <w:t>(</w:t>
      </w:r>
      <w:r w:rsidRPr="006E1A6E">
        <w:t>https</w:t>
      </w:r>
      <w:r w:rsidRPr="006E1A6E">
        <w:rPr>
          <w:lang w:val="ru-RU"/>
        </w:rPr>
        <w:t>://</w:t>
      </w:r>
      <w:r w:rsidRPr="006E1A6E">
        <w:t>www</w:t>
      </w:r>
      <w:r w:rsidRPr="006E1A6E">
        <w:rPr>
          <w:lang w:val="ru-RU"/>
        </w:rPr>
        <w:t>.</w:t>
      </w:r>
      <w:proofErr w:type="spellStart"/>
      <w:r w:rsidRPr="006E1A6E">
        <w:t>microsoft</w:t>
      </w:r>
      <w:proofErr w:type="spellEnd"/>
      <w:r w:rsidRPr="006E1A6E">
        <w:rPr>
          <w:lang w:val="ru-RU"/>
        </w:rPr>
        <w:t>.</w:t>
      </w:r>
      <w:r w:rsidRPr="006E1A6E">
        <w:t>com</w:t>
      </w:r>
      <w:r w:rsidRPr="006E1A6E">
        <w:rPr>
          <w:lang w:val="ru-RU"/>
        </w:rPr>
        <w:t>/</w:t>
      </w:r>
      <w:proofErr w:type="spellStart"/>
      <w:r w:rsidRPr="006E1A6E">
        <w:t>ru</w:t>
      </w:r>
      <w:proofErr w:type="spellEnd"/>
      <w:r w:rsidRPr="006E1A6E">
        <w:rPr>
          <w:lang w:val="ru-RU"/>
        </w:rPr>
        <w:t>-</w:t>
      </w:r>
      <w:r w:rsidRPr="006E1A6E">
        <w:t>RU</w:t>
      </w:r>
      <w:r w:rsidRPr="006E1A6E">
        <w:rPr>
          <w:lang w:val="ru-RU"/>
        </w:rPr>
        <w:t>/</w:t>
      </w:r>
      <w:r w:rsidRPr="006E1A6E">
        <w:t>download</w:t>
      </w:r>
      <w:r w:rsidRPr="006E1A6E">
        <w:rPr>
          <w:lang w:val="ru-RU"/>
        </w:rPr>
        <w:t>/</w:t>
      </w:r>
      <w:r w:rsidRPr="006E1A6E">
        <w:t>details</w:t>
      </w:r>
      <w:r w:rsidRPr="006E1A6E">
        <w:rPr>
          <w:lang w:val="ru-RU"/>
        </w:rPr>
        <w:t>.</w:t>
      </w:r>
      <w:proofErr w:type="spellStart"/>
      <w:r w:rsidRPr="006E1A6E">
        <w:t>aspx</w:t>
      </w:r>
      <w:proofErr w:type="spellEnd"/>
      <w:r w:rsidRPr="006E1A6E">
        <w:rPr>
          <w:lang w:val="ru-RU"/>
        </w:rPr>
        <w:t>?</w:t>
      </w:r>
      <w:r w:rsidRPr="006E1A6E">
        <w:t>id</w:t>
      </w:r>
      <w:r w:rsidRPr="006E1A6E">
        <w:rPr>
          <w:lang w:val="ru-RU"/>
        </w:rPr>
        <w:t>=51188).</w:t>
      </w:r>
    </w:p>
    <w:p w14:paraId="4B0B0B2D" w14:textId="77777777" w:rsidR="00F0686E" w:rsidRPr="00F0686E" w:rsidRDefault="00F0686E" w:rsidP="00F0686E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sectPr w:rsidR="00F0686E" w:rsidRPr="00F0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19009086"/>
    <w:lvl w:ilvl="0" w:tplc="0262AC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6DBC67F6"/>
    <w:lvl w:ilvl="0" w:tplc="82E2B9D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14A3C"/>
    <w:multiLevelType w:val="hybridMultilevel"/>
    <w:tmpl w:val="DA80226E"/>
    <w:lvl w:ilvl="0" w:tplc="4650EFB6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9E0CD298"/>
    <w:lvl w:ilvl="0" w:tplc="1024863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050E8"/>
    <w:multiLevelType w:val="hybridMultilevel"/>
    <w:tmpl w:val="6160F6CC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8D"/>
    <w:rsid w:val="000A178D"/>
    <w:rsid w:val="002438BB"/>
    <w:rsid w:val="002A5551"/>
    <w:rsid w:val="003866C4"/>
    <w:rsid w:val="00510DAF"/>
    <w:rsid w:val="005213C8"/>
    <w:rsid w:val="006B3F8C"/>
    <w:rsid w:val="00905E7E"/>
    <w:rsid w:val="00973160"/>
    <w:rsid w:val="009D7E88"/>
    <w:rsid w:val="00AC4D4A"/>
    <w:rsid w:val="00B42934"/>
    <w:rsid w:val="00BA5CE8"/>
    <w:rsid w:val="00C0465B"/>
    <w:rsid w:val="00C54FA7"/>
    <w:rsid w:val="00C976AD"/>
    <w:rsid w:val="00D6553D"/>
    <w:rsid w:val="00D67654"/>
    <w:rsid w:val="00DD03C1"/>
    <w:rsid w:val="00E06E8D"/>
    <w:rsid w:val="00E8012C"/>
    <w:rsid w:val="00EB3B31"/>
    <w:rsid w:val="00F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06B5"/>
  <w15:chartTrackingRefBased/>
  <w15:docId w15:val="{634CC96A-F0C2-4892-ACEF-81F0F5A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801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F8C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paragraph" w:styleId="a4">
    <w:name w:val="Normal (Web)"/>
    <w:basedOn w:val="a"/>
    <w:uiPriority w:val="99"/>
    <w:semiHidden/>
    <w:unhideWhenUsed/>
    <w:rsid w:val="006B3F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aliases w:val="подрисуночная подпись,Содержание"/>
    <w:basedOn w:val="a"/>
    <w:link w:val="a6"/>
    <w:qFormat/>
    <w:rsid w:val="00BA5CE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A5CE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8">
    <w:name w:val="Подпись под рисунком по БГТУ"/>
    <w:basedOn w:val="a"/>
    <w:autoRedefine/>
    <w:qFormat/>
    <w:rsid w:val="00BA5CE8"/>
    <w:pPr>
      <w:spacing w:after="200"/>
      <w:ind w:firstLine="0"/>
      <w:jc w:val="center"/>
    </w:pPr>
    <w:rPr>
      <w:sz w:val="24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rsid w:val="00C0465B"/>
    <w:rPr>
      <w:rFonts w:ascii="Times New Roman" w:eastAsia="Arial" w:hAnsi="Times New Roman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DOJ User</cp:lastModifiedBy>
  <cp:revision>12</cp:revision>
  <dcterms:created xsi:type="dcterms:W3CDTF">2021-11-02T05:58:00Z</dcterms:created>
  <dcterms:modified xsi:type="dcterms:W3CDTF">2021-11-13T18:06:00Z</dcterms:modified>
</cp:coreProperties>
</file>