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B87A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Министерство образования Республики Беларусь</w:t>
      </w:r>
    </w:p>
    <w:p w14:paraId="1D6C08D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549C2F38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Учреждение образования</w:t>
      </w:r>
    </w:p>
    <w:p w14:paraId="06CC4EA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66F18E2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 xml:space="preserve"> «Белорусский государственный технологический университет»</w:t>
      </w:r>
    </w:p>
    <w:p w14:paraId="5BE6ED7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4531E2A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Кафедра информационных систем и технологий</w:t>
      </w:r>
    </w:p>
    <w:p w14:paraId="25CFE48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37EBEB3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066A09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C2B5FE1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709F5DB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6429B87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F9661E8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736CF5B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CBDBA3D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59E8A6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E2F8B5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rPr>
          <w:b/>
          <w:color w:val="000000"/>
        </w:rPr>
        <w:t>Отчет по лабораторной работе</w:t>
      </w:r>
      <w:r>
        <w:rPr>
          <w:color w:val="000000"/>
        </w:rPr>
        <w:t>:</w:t>
      </w:r>
      <w:r>
        <w:t xml:space="preserve"> </w:t>
      </w:r>
    </w:p>
    <w:p w14:paraId="1102971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2B6A8C6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  <w:r>
        <w:rPr>
          <w:b/>
        </w:rPr>
        <w:t>«Определение эффективности инвестиционного проекта»</w:t>
      </w:r>
    </w:p>
    <w:p w14:paraId="3198C60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CF1AB0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E3ACCA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0CA542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D0C01A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0A89CE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Выполнил: </w:t>
      </w:r>
    </w:p>
    <w:p w14:paraId="3F97B14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студент 4 курса 7 группы ФИТ</w:t>
      </w:r>
    </w:p>
    <w:p w14:paraId="397860C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Фурсик А.А</w:t>
      </w:r>
    </w:p>
    <w:p w14:paraId="5A24D14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517CC8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B27124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64F42E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6AB3A2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1E3D7D1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CDB565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58C840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AB2B9E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592517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94D3DA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3439C5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3D2946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094B7A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45608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14:paraId="63934B0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4B37AFB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Минск 2021</w:t>
      </w:r>
    </w:p>
    <w:p w14:paraId="1481C4AE" w14:textId="77777777" w:rsidR="00567C00" w:rsidRDefault="003429A9" w:rsidP="003429A9">
      <w:pPr>
        <w:pStyle w:val="1"/>
      </w:pPr>
      <w:r>
        <w:lastRenderedPageBreak/>
        <w:t>1. Начальные условия</w:t>
      </w:r>
    </w:p>
    <w:p w14:paraId="5163045A" w14:textId="77777777" w:rsidR="003429A9" w:rsidRPr="003429A9" w:rsidRDefault="003429A9" w:rsidP="003429A9">
      <w:pPr>
        <w:rPr>
          <w:b/>
        </w:rPr>
      </w:pPr>
      <w:r w:rsidRPr="003429A9">
        <w:rPr>
          <w:b/>
        </w:rPr>
        <w:t>На предприятии реализуется инвестиционный проект.</w:t>
      </w:r>
    </w:p>
    <w:p w14:paraId="5EAAD2ED" w14:textId="77777777" w:rsidR="003429A9" w:rsidRDefault="003429A9" w:rsidP="003429A9">
      <w:r>
        <w:t xml:space="preserve">На </w:t>
      </w:r>
      <w:r w:rsidRPr="003429A9">
        <w:rPr>
          <w:b/>
        </w:rPr>
        <w:t>предприятии устанавливается новое программное обеспечение</w:t>
      </w:r>
      <w:r>
        <w:t>, применение которого позволит получать дополнительную прибыль.</w:t>
      </w:r>
    </w:p>
    <w:p w14:paraId="5A6AACF5" w14:textId="77777777" w:rsidR="003429A9" w:rsidRDefault="003429A9" w:rsidP="003429A9">
      <w:r w:rsidRPr="003429A9">
        <w:rPr>
          <w:b/>
        </w:rPr>
        <w:t>Первоначальные инвестиции</w:t>
      </w:r>
      <w:r>
        <w:t xml:space="preserve"> состоят из стоимости внедряемого программного обеспечения. </w:t>
      </w:r>
    </w:p>
    <w:p w14:paraId="497A0B32" w14:textId="77777777" w:rsidR="003F23CF" w:rsidRDefault="003429A9" w:rsidP="003429A9">
      <w:r w:rsidRPr="003429A9">
        <w:rPr>
          <w:b/>
        </w:rPr>
        <w:t>Программное обеспечение устанавливается в год, предшествующий началу его работы (нулевой год).</w:t>
      </w:r>
      <w:r>
        <w:t xml:space="preserve"> </w:t>
      </w:r>
    </w:p>
    <w:p w14:paraId="6A0C4EFC" w14:textId="77777777" w:rsidR="003429A9" w:rsidRPr="00CD0056" w:rsidRDefault="003429A9" w:rsidP="003429A9">
      <w:pPr>
        <w:rPr>
          <w:b/>
        </w:rPr>
      </w:pPr>
      <w:r w:rsidRPr="003F23CF">
        <w:rPr>
          <w:b/>
        </w:rPr>
        <w:t xml:space="preserve">С первого года реализации проекта предприятие начинает получать дополнительную </w:t>
      </w:r>
      <w:r w:rsidRPr="0074672F">
        <w:rPr>
          <w:b/>
          <w:u w:val="single"/>
        </w:rPr>
        <w:t>прибыль</w:t>
      </w:r>
      <w:r>
        <w:t xml:space="preserve">, </w:t>
      </w:r>
      <w:r w:rsidRPr="00CD0056">
        <w:rPr>
          <w:b/>
        </w:rPr>
        <w:t>номинальная величина которой одинакова за каждый год реализации проекта.</w:t>
      </w:r>
    </w:p>
    <w:p w14:paraId="753F00DF" w14:textId="77777777" w:rsidR="003F23CF" w:rsidRDefault="003429A9" w:rsidP="003429A9">
      <w:r w:rsidRPr="00C439B9">
        <w:rPr>
          <w:b/>
          <w:u w:val="single"/>
        </w:rPr>
        <w:t>Срок реализации проекта</w:t>
      </w:r>
      <w:r w:rsidRPr="003429A9">
        <w:rPr>
          <w:b/>
        </w:rPr>
        <w:t xml:space="preserve"> (получения дополнительной прибыли) равен нормативному сроку работы внедряемого программного обеспечения.</w:t>
      </w:r>
      <w:r>
        <w:t xml:space="preserve"> </w:t>
      </w:r>
    </w:p>
    <w:p w14:paraId="0D11575D" w14:textId="77777777" w:rsidR="003429A9" w:rsidRDefault="003429A9" w:rsidP="003429A9">
      <w:r w:rsidRPr="002561F5">
        <w:t xml:space="preserve">Способ </w:t>
      </w:r>
      <w:r w:rsidRPr="003429A9">
        <w:rPr>
          <w:b/>
        </w:rPr>
        <w:t>начисления амортизации</w:t>
      </w:r>
      <w:r>
        <w:t xml:space="preserve"> программного обеспечения как нематериального актива</w:t>
      </w:r>
      <w:r w:rsidRPr="002561F5">
        <w:t xml:space="preserve"> – </w:t>
      </w:r>
      <w:r w:rsidRPr="003429A9">
        <w:rPr>
          <w:b/>
        </w:rPr>
        <w:t>линейный.</w:t>
      </w:r>
      <w:r>
        <w:t xml:space="preserve"> Амортизируется вся первоначальная стоимость программного обеспечения. </w:t>
      </w:r>
    </w:p>
    <w:p w14:paraId="6D513112" w14:textId="77777777" w:rsidR="003429A9" w:rsidRPr="007D4665" w:rsidRDefault="003429A9" w:rsidP="003429A9">
      <w:pPr>
        <w:rPr>
          <w:b/>
        </w:rPr>
      </w:pPr>
      <w:r w:rsidRPr="00C439B9">
        <w:rPr>
          <w:b/>
          <w:u w:val="single"/>
        </w:rPr>
        <w:t>Во время реализации проекта</w:t>
      </w:r>
      <w:r>
        <w:t xml:space="preserve"> </w:t>
      </w:r>
      <w:r w:rsidRPr="007D4665">
        <w:rPr>
          <w:b/>
        </w:rPr>
        <w:t xml:space="preserve">в некоторый год может понадобиться проведение дополнительных работ по обучению персонала использованию программного обеспечения, на что будут затрачены дополнительные инвестиции. </w:t>
      </w:r>
    </w:p>
    <w:p w14:paraId="5ED478C6" w14:textId="77777777" w:rsidR="003429A9" w:rsidRPr="007D4665" w:rsidRDefault="003429A9" w:rsidP="003429A9">
      <w:pPr>
        <w:rPr>
          <w:b/>
        </w:rPr>
      </w:pPr>
      <w:r w:rsidRPr="007D4665">
        <w:rPr>
          <w:b/>
        </w:rPr>
        <w:t>Дополнительные инвестиции на обучение персонала не амортизируются.</w:t>
      </w:r>
    </w:p>
    <w:p w14:paraId="182A19E0" w14:textId="77777777" w:rsidR="001F68A4" w:rsidRPr="001F68A4" w:rsidRDefault="001F68A4" w:rsidP="003429A9">
      <w:pPr>
        <w:rPr>
          <w:b/>
        </w:rPr>
      </w:pPr>
      <w:r w:rsidRPr="001F68A4">
        <w:rPr>
          <w:b/>
        </w:rPr>
        <w:t xml:space="preserve">Необходимо рассчитать следующие показатели проекта: </w:t>
      </w:r>
    </w:p>
    <w:p w14:paraId="222F66F7" w14:textId="77777777" w:rsidR="001F68A4" w:rsidRDefault="001F68A4" w:rsidP="003429A9">
      <w:r>
        <w:t>- чистый дисконтированный доход по чистой прибыли</w:t>
      </w:r>
      <w:r w:rsidRPr="001F68A4">
        <w:t>;</w:t>
      </w:r>
      <w:r>
        <w:t xml:space="preserve"> </w:t>
      </w:r>
    </w:p>
    <w:p w14:paraId="0F8DDB3D" w14:textId="77777777" w:rsidR="001F68A4" w:rsidRDefault="001F68A4" w:rsidP="003429A9">
      <w:r>
        <w:t xml:space="preserve">- чистый дисконтированный доход по чистому доходу; </w:t>
      </w:r>
    </w:p>
    <w:p w14:paraId="50206DE7" w14:textId="77777777" w:rsidR="001F68A4" w:rsidRDefault="001F68A4" w:rsidP="003429A9">
      <w:r>
        <w:t>- срок окупаемости и период возврата инвестиций;</w:t>
      </w:r>
    </w:p>
    <w:p w14:paraId="07252059" w14:textId="77777777" w:rsidR="001F68A4" w:rsidRDefault="001F68A4" w:rsidP="003429A9">
      <w:r>
        <w:t>- сделать выводы по их значениям.</w:t>
      </w:r>
    </w:p>
    <w:p w14:paraId="36569940" w14:textId="77777777" w:rsidR="00B71D06" w:rsidRDefault="00B71D06" w:rsidP="00B71D06">
      <w:pPr>
        <w:pStyle w:val="2"/>
      </w:pPr>
      <w:r>
        <w:t>1.1 Исходные данные</w:t>
      </w:r>
    </w:p>
    <w:tbl>
      <w:tblPr>
        <w:tblW w:w="10532" w:type="dxa"/>
        <w:tblInd w:w="-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34"/>
        <w:gridCol w:w="1560"/>
        <w:gridCol w:w="1275"/>
        <w:gridCol w:w="2127"/>
        <w:gridCol w:w="2019"/>
        <w:gridCol w:w="1494"/>
      </w:tblGrid>
      <w:tr w:rsidR="00B71D06" w:rsidRPr="00C91D06" w14:paraId="522F76B1" w14:textId="77777777" w:rsidTr="00152BB7">
        <w:trPr>
          <w:trHeight w:val="2396"/>
        </w:trPr>
        <w:tc>
          <w:tcPr>
            <w:tcW w:w="923" w:type="dxa"/>
          </w:tcPr>
          <w:p w14:paraId="3341F874" w14:textId="77777777" w:rsidR="00B71D06" w:rsidRPr="00C91D06" w:rsidRDefault="00B71D06" w:rsidP="00A10DE3">
            <w:pPr>
              <w:pStyle w:val="21"/>
              <w:spacing w:line="240" w:lineRule="auto"/>
              <w:ind w:firstLine="0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Вариант</w:t>
            </w:r>
          </w:p>
        </w:tc>
        <w:tc>
          <w:tcPr>
            <w:tcW w:w="1134" w:type="dxa"/>
          </w:tcPr>
          <w:p w14:paraId="04E54992" w14:textId="77777777" w:rsidR="00B71D06" w:rsidRPr="00C91D06" w:rsidRDefault="00B71D06" w:rsidP="00B71D06">
            <w:pPr>
              <w:pStyle w:val="21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Первоначальная стоимость программного обеспечения, тыс. руб.</w:t>
            </w:r>
          </w:p>
        </w:tc>
        <w:tc>
          <w:tcPr>
            <w:tcW w:w="1560" w:type="dxa"/>
          </w:tcPr>
          <w:p w14:paraId="6B4407D4" w14:textId="77777777" w:rsidR="00B71D06" w:rsidRPr="00C91D06" w:rsidRDefault="00B71D06" w:rsidP="00A10DE3">
            <w:pPr>
              <w:pStyle w:val="21"/>
              <w:spacing w:line="240" w:lineRule="auto"/>
              <w:ind w:firstLine="0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Дополнительные инвестиции, тыс. руб.</w:t>
            </w:r>
          </w:p>
        </w:tc>
        <w:tc>
          <w:tcPr>
            <w:tcW w:w="1275" w:type="dxa"/>
          </w:tcPr>
          <w:p w14:paraId="2BED4D26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Год внесения дополнительных инвестиций</w:t>
            </w:r>
          </w:p>
        </w:tc>
        <w:tc>
          <w:tcPr>
            <w:tcW w:w="2127" w:type="dxa"/>
          </w:tcPr>
          <w:p w14:paraId="49B56B78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Нормативный срок службы оборудования, лет</w:t>
            </w:r>
          </w:p>
        </w:tc>
        <w:tc>
          <w:tcPr>
            <w:tcW w:w="2019" w:type="dxa"/>
          </w:tcPr>
          <w:p w14:paraId="4FE8AB11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Дополнительная прибыль за год</w:t>
            </w:r>
            <w:r w:rsidR="004F269D">
              <w:rPr>
                <w:szCs w:val="28"/>
              </w:rPr>
              <w:t>(ЧП)</w:t>
            </w:r>
            <w:r w:rsidRPr="00B71D06">
              <w:rPr>
                <w:szCs w:val="28"/>
              </w:rPr>
              <w:t>, тыс. руб.</w:t>
            </w:r>
          </w:p>
        </w:tc>
        <w:tc>
          <w:tcPr>
            <w:tcW w:w="1494" w:type="dxa"/>
          </w:tcPr>
          <w:p w14:paraId="2BF7882A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Норма дисконта</w:t>
            </w:r>
            <w:r w:rsidR="00152BB7">
              <w:rPr>
                <w:szCs w:val="28"/>
              </w:rPr>
              <w:t>(е)</w:t>
            </w:r>
            <w:r w:rsidRPr="00B71D06">
              <w:rPr>
                <w:szCs w:val="28"/>
              </w:rPr>
              <w:t>, %</w:t>
            </w:r>
          </w:p>
        </w:tc>
      </w:tr>
      <w:tr w:rsidR="00B71D06" w:rsidRPr="00C91D06" w14:paraId="501279E1" w14:textId="77777777" w:rsidTr="00152BB7">
        <w:trPr>
          <w:trHeight w:val="320"/>
        </w:trPr>
        <w:tc>
          <w:tcPr>
            <w:tcW w:w="923" w:type="dxa"/>
          </w:tcPr>
          <w:p w14:paraId="01E9506D" w14:textId="77777777"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8</w:t>
            </w:r>
          </w:p>
        </w:tc>
        <w:tc>
          <w:tcPr>
            <w:tcW w:w="1134" w:type="dxa"/>
            <w:vAlign w:val="bottom"/>
          </w:tcPr>
          <w:p w14:paraId="6EBF1D31" w14:textId="77777777"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3300</w:t>
            </w:r>
          </w:p>
        </w:tc>
        <w:tc>
          <w:tcPr>
            <w:tcW w:w="1560" w:type="dxa"/>
            <w:vAlign w:val="bottom"/>
          </w:tcPr>
          <w:p w14:paraId="34CFD877" w14:textId="77777777"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150</w:t>
            </w:r>
          </w:p>
        </w:tc>
        <w:tc>
          <w:tcPr>
            <w:tcW w:w="1275" w:type="dxa"/>
            <w:vAlign w:val="bottom"/>
          </w:tcPr>
          <w:p w14:paraId="24B01AC9" w14:textId="77777777"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</w:t>
            </w:r>
          </w:p>
        </w:tc>
        <w:tc>
          <w:tcPr>
            <w:tcW w:w="2127" w:type="dxa"/>
            <w:vAlign w:val="bottom"/>
          </w:tcPr>
          <w:p w14:paraId="1300446C" w14:textId="77777777"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6</w:t>
            </w:r>
          </w:p>
        </w:tc>
        <w:tc>
          <w:tcPr>
            <w:tcW w:w="2019" w:type="dxa"/>
            <w:vAlign w:val="bottom"/>
          </w:tcPr>
          <w:p w14:paraId="0C4DADF1" w14:textId="77777777"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500</w:t>
            </w:r>
          </w:p>
        </w:tc>
        <w:tc>
          <w:tcPr>
            <w:tcW w:w="1494" w:type="dxa"/>
            <w:vAlign w:val="bottom"/>
          </w:tcPr>
          <w:p w14:paraId="1B16ADB3" w14:textId="77777777" w:rsidR="00B71D06" w:rsidRPr="00C91D06" w:rsidRDefault="00B71D06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12</w:t>
            </w:r>
          </w:p>
        </w:tc>
      </w:tr>
    </w:tbl>
    <w:p w14:paraId="6FDA7C03" w14:textId="77777777" w:rsidR="001F68A4" w:rsidRDefault="001F68A4" w:rsidP="001F68A4">
      <w:pPr>
        <w:pStyle w:val="1"/>
      </w:pPr>
      <w:r>
        <w:t>2. Расчёты</w:t>
      </w:r>
    </w:p>
    <w:p w14:paraId="2BD45FAD" w14:textId="77777777" w:rsidR="007D4665" w:rsidRDefault="007D4665" w:rsidP="007D4665">
      <w:r>
        <w:t xml:space="preserve">На = 1 / 6 * 100% = </w:t>
      </w:r>
      <w:r w:rsidRPr="007D4665">
        <w:rPr>
          <w:b/>
        </w:rPr>
        <w:t>16,67%</w:t>
      </w:r>
    </w:p>
    <w:p w14:paraId="0D672892" w14:textId="77777777" w:rsidR="007D4665" w:rsidRDefault="0074672F" w:rsidP="007D4665">
      <w:pPr>
        <w:rPr>
          <w:b/>
        </w:rPr>
      </w:pPr>
      <w:r>
        <w:t>А</w:t>
      </w:r>
      <w:r w:rsidR="007D4665">
        <w:t xml:space="preserve"> = 3300 * 16,67% / 100 % = </w:t>
      </w:r>
      <w:r w:rsidR="007D4665" w:rsidRPr="007D4665">
        <w:rPr>
          <w:b/>
        </w:rPr>
        <w:t>550,11 тыс. руб.</w:t>
      </w:r>
    </w:p>
    <w:p w14:paraId="498C2FC5" w14:textId="77777777" w:rsidR="0074672F" w:rsidRPr="0074672F" w:rsidRDefault="0074672F" w:rsidP="007D4665">
      <w:r w:rsidRPr="0074672F">
        <w:lastRenderedPageBreak/>
        <w:t xml:space="preserve">ЧД = </w:t>
      </w:r>
      <w:r w:rsidR="004F269D">
        <w:t xml:space="preserve">ЧП + А = </w:t>
      </w:r>
      <w:r w:rsidR="00C439B9">
        <w:t xml:space="preserve">500 + 550,11 = </w:t>
      </w:r>
      <w:r w:rsidR="00C439B9" w:rsidRPr="00C439B9">
        <w:rPr>
          <w:b/>
        </w:rPr>
        <w:t>1050,11 тыс.руб</w:t>
      </w:r>
    </w:p>
    <w:p w14:paraId="22118464" w14:textId="77777777" w:rsidR="00B71D06" w:rsidRPr="00B71D06" w:rsidRDefault="001F68A4" w:rsidP="001F68A4">
      <w:pPr>
        <w:pStyle w:val="2"/>
      </w:pPr>
      <w:r>
        <w:t>2.1 Накопленная стоимость</w:t>
      </w:r>
    </w:p>
    <w:tbl>
      <w:tblPr>
        <w:tblpPr w:leftFromText="180" w:rightFromText="180" w:vertAnchor="text" w:horzAnchor="margin" w:tblpXSpec="center" w:tblpY="437"/>
        <w:tblW w:w="1076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26"/>
        <w:gridCol w:w="980"/>
        <w:gridCol w:w="1147"/>
        <w:gridCol w:w="2126"/>
        <w:gridCol w:w="1284"/>
        <w:gridCol w:w="4102"/>
      </w:tblGrid>
      <w:tr w:rsidR="00B71D06" w:rsidRPr="002561F5" w14:paraId="42648539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0B26B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Год реализации проекта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96E4A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Инвестиции</w:t>
            </w:r>
            <w:r w:rsidR="009526F2" w:rsidRPr="009526F2">
              <w:rPr>
                <w:snapToGrid w:val="0"/>
                <w:color w:val="000000"/>
                <w:sz w:val="24"/>
              </w:rPr>
              <w:t>, тыс.руб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8E84B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Чистая прибыль</w:t>
            </w:r>
            <w:r w:rsidR="004148CD">
              <w:rPr>
                <w:snapToGrid w:val="0"/>
                <w:color w:val="000000"/>
                <w:sz w:val="24"/>
              </w:rPr>
              <w:t>, тыс.руб.</w:t>
            </w:r>
            <w:r w:rsidRPr="009526F2">
              <w:rPr>
                <w:snapToGrid w:val="0"/>
                <w:color w:val="000000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47629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Дисконтированные инвестиции</w:t>
            </w:r>
            <w:r w:rsidR="004148CD">
              <w:rPr>
                <w:snapToGrid w:val="0"/>
                <w:color w:val="000000"/>
                <w:sz w:val="24"/>
              </w:rPr>
              <w:t>, тыс.руб.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5F8D5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Дисконтированная чистая прибыль</w:t>
            </w:r>
            <w:r w:rsidR="004148CD">
              <w:rPr>
                <w:snapToGrid w:val="0"/>
                <w:color w:val="000000"/>
                <w:sz w:val="24"/>
              </w:rPr>
              <w:t>, тыс. руб.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7D99F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Накопленная стоимость проекта</w:t>
            </w:r>
            <w:r w:rsidR="004148CD">
              <w:rPr>
                <w:snapToGrid w:val="0"/>
                <w:color w:val="000000"/>
                <w:sz w:val="24"/>
              </w:rPr>
              <w:t>, тыс.руб.</w:t>
            </w:r>
          </w:p>
        </w:tc>
      </w:tr>
      <w:tr w:rsidR="00B71D06" w:rsidRPr="002561F5" w14:paraId="672DE220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7BB18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43F6" w14:textId="77777777" w:rsidR="00B71D06" w:rsidRPr="002561F5" w:rsidRDefault="00152BB7" w:rsidP="001F68A4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3300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90FB4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C5657" w14:textId="77777777" w:rsidR="00B71D06" w:rsidRPr="002561F5" w:rsidRDefault="001C3175" w:rsidP="001F68A4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33</w:t>
            </w:r>
            <w:r w:rsidR="00B71D06">
              <w:rPr>
                <w:snapToGrid w:val="0"/>
                <w:color w:val="000000"/>
              </w:rPr>
              <w:t xml:space="preserve">00 / </w:t>
            </w:r>
            <w:r w:rsidR="00B71D06" w:rsidRPr="002561F5">
              <w:rPr>
                <w:snapToGrid w:val="0"/>
                <w:color w:val="000000"/>
              </w:rPr>
              <w:t>(1 + 0,</w:t>
            </w:r>
            <w:r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>
              <w:rPr>
                <w:snapToGrid w:val="0"/>
                <w:color w:val="000000"/>
                <w:vertAlign w:val="superscript"/>
              </w:rPr>
              <w:t>0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>
              <w:rPr>
                <w:snapToGrid w:val="0"/>
                <w:color w:val="000000"/>
              </w:rPr>
              <w:t xml:space="preserve"> </w:t>
            </w:r>
            <w:r w:rsidRPr="00C2428A">
              <w:rPr>
                <w:b/>
                <w:bCs/>
                <w:snapToGrid w:val="0"/>
                <w:color w:val="000000"/>
              </w:rPr>
              <w:t>33</w:t>
            </w:r>
            <w:r w:rsidR="00B71D06" w:rsidRPr="00C2428A">
              <w:rPr>
                <w:b/>
                <w:bCs/>
                <w:snapToGrid w:val="0"/>
                <w:color w:val="000000"/>
              </w:rPr>
              <w:t>00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91B73" w14:textId="77777777" w:rsidR="00B71D06" w:rsidRPr="002561F5" w:rsidRDefault="0071315B" w:rsidP="00B71D06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EEE6F" w14:textId="77777777" w:rsidR="00B71D06" w:rsidRPr="008008C5" w:rsidRDefault="00A30BD2" w:rsidP="00A30BD2">
            <w:pPr>
              <w:ind w:firstLine="0"/>
              <w:jc w:val="left"/>
              <w:rPr>
                <w:b/>
                <w:bCs/>
                <w:snapToGrid w:val="0"/>
                <w:color w:val="000000"/>
              </w:rPr>
            </w:pPr>
            <w:r w:rsidRPr="008008C5">
              <w:rPr>
                <w:b/>
                <w:bCs/>
                <w:snapToGrid w:val="0"/>
                <w:color w:val="000000"/>
              </w:rPr>
              <w:t>–</w:t>
            </w:r>
            <w:r w:rsidR="00152BB7" w:rsidRPr="008008C5">
              <w:rPr>
                <w:b/>
                <w:bCs/>
                <w:snapToGrid w:val="0"/>
                <w:color w:val="000000"/>
              </w:rPr>
              <w:t>3300</w:t>
            </w:r>
          </w:p>
        </w:tc>
      </w:tr>
      <w:tr w:rsidR="00B71D06" w:rsidRPr="002561F5" w14:paraId="0E55734F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8E29A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A2D40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>
              <w:rPr>
                <w:snapToGrid w:val="0"/>
              </w:rPr>
              <w:t>150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6BB08" w14:textId="7379A284" w:rsidR="00B71D06" w:rsidRPr="00BF1E98" w:rsidRDefault="004F269D" w:rsidP="004148CD">
            <w:pPr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1E006" w14:textId="5FFBCBBF" w:rsidR="00B71D06" w:rsidRPr="004148CD" w:rsidRDefault="004148CD" w:rsidP="004148CD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150 / </w:t>
            </w:r>
            <w:r w:rsidRPr="002561F5">
              <w:rPr>
                <w:snapToGrid w:val="0"/>
                <w:color w:val="000000"/>
              </w:rPr>
              <w:t>(1 + 0,</w:t>
            </w:r>
            <w:r>
              <w:rPr>
                <w:snapToGrid w:val="0"/>
                <w:color w:val="000000"/>
              </w:rPr>
              <w:t>1</w:t>
            </w:r>
            <w:r w:rsidRPr="002561F5">
              <w:rPr>
                <w:snapToGrid w:val="0"/>
                <w:color w:val="000000"/>
              </w:rPr>
              <w:t>2)</w:t>
            </w:r>
            <w:r>
              <w:rPr>
                <w:snapToGrid w:val="0"/>
                <w:color w:val="000000"/>
                <w:vertAlign w:val="superscript"/>
              </w:rPr>
              <w:t>1</w:t>
            </w:r>
            <w:r>
              <w:rPr>
                <w:snapToGrid w:val="0"/>
                <w:color w:val="000000"/>
              </w:rPr>
              <w:t xml:space="preserve"> = </w:t>
            </w:r>
            <w:r w:rsidRPr="004148CD">
              <w:rPr>
                <w:b/>
                <w:snapToGrid w:val="0"/>
                <w:color w:val="000000"/>
              </w:rPr>
              <w:t>133,93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C0FE8" w14:textId="6BC790F4" w:rsidR="00B71D06" w:rsidRPr="001D7D6E" w:rsidRDefault="001D7D6E" w:rsidP="001D7D6E">
            <w:pPr>
              <w:ind w:firstLine="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500</w:t>
            </w:r>
            <w:r w:rsidR="00B71D06" w:rsidRPr="002561F5">
              <w:rPr>
                <w:snapToGrid w:val="0"/>
                <w:color w:val="000000"/>
              </w:rPr>
              <w:t xml:space="preserve"> 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 w:rsidRPr="002561F5">
              <w:rPr>
                <w:snapToGrid w:val="0"/>
                <w:color w:val="000000"/>
                <w:vertAlign w:val="superscript"/>
              </w:rPr>
              <w:t>1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Pr="001D7D6E">
              <w:rPr>
                <w:b/>
                <w:bCs/>
                <w:snapToGrid w:val="0"/>
                <w:color w:val="000000"/>
                <w:lang w:val="en-US"/>
              </w:rPr>
              <w:t>446.43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B2D4A" w14:textId="49B22A82" w:rsidR="00B71D06" w:rsidRPr="008008C5" w:rsidRDefault="001C3175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</w:rPr>
              <w:t>–3300</w:t>
            </w:r>
            <w:r w:rsidR="008008C5">
              <w:rPr>
                <w:snapToGrid w:val="0"/>
                <w:color w:val="000000"/>
                <w:lang w:val="en-US"/>
              </w:rPr>
              <w:t xml:space="preserve"> - </w:t>
            </w:r>
            <w:r w:rsidR="008008C5">
              <w:rPr>
                <w:snapToGrid w:val="0"/>
                <w:color w:val="000000"/>
              </w:rPr>
              <w:t xml:space="preserve">133,93 </w:t>
            </w:r>
            <w:r w:rsidR="008008C5">
              <w:rPr>
                <w:snapToGrid w:val="0"/>
                <w:color w:val="000000"/>
                <w:lang w:val="en-US"/>
              </w:rPr>
              <w:t>+ 4</w:t>
            </w:r>
            <w:r w:rsidR="00A30BD2">
              <w:rPr>
                <w:snapToGrid w:val="0"/>
                <w:color w:val="000000"/>
              </w:rPr>
              <w:t>46,43</w:t>
            </w:r>
            <w:r w:rsidR="008008C5">
              <w:rPr>
                <w:snapToGrid w:val="0"/>
                <w:color w:val="000000"/>
                <w:lang w:val="en-US"/>
              </w:rPr>
              <w:t xml:space="preserve"> = -</w:t>
            </w:r>
            <w:r w:rsidR="008008C5" w:rsidRPr="008008C5">
              <w:rPr>
                <w:b/>
                <w:bCs/>
                <w:snapToGrid w:val="0"/>
                <w:color w:val="000000"/>
                <w:lang w:val="en-US"/>
              </w:rPr>
              <w:t>2987.5</w:t>
            </w:r>
          </w:p>
        </w:tc>
      </w:tr>
      <w:tr w:rsidR="00B71D06" w:rsidRPr="002561F5" w14:paraId="149943D3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56840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D5530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E8AE" w14:textId="77777777" w:rsidR="00B71D06" w:rsidRPr="002561F5" w:rsidRDefault="004F269D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037AB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4A0DE" w14:textId="09AE3DBC" w:rsidR="00B71D06" w:rsidRPr="001D7D6E" w:rsidRDefault="001D7D6E" w:rsidP="001D7D6E">
            <w:pPr>
              <w:ind w:firstLine="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500</w:t>
            </w:r>
            <w:r w:rsidR="00B71D06" w:rsidRPr="002561F5">
              <w:rPr>
                <w:snapToGrid w:val="0"/>
                <w:color w:val="000000"/>
              </w:rPr>
              <w:t xml:space="preserve"> 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 w:rsidRPr="002561F5">
              <w:rPr>
                <w:snapToGrid w:val="0"/>
                <w:color w:val="000000"/>
                <w:vertAlign w:val="superscript"/>
              </w:rPr>
              <w:t>2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Pr="001D7D6E">
              <w:rPr>
                <w:b/>
                <w:bCs/>
                <w:snapToGrid w:val="0"/>
                <w:color w:val="000000"/>
                <w:lang w:val="en-US"/>
              </w:rPr>
              <w:t>398.60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C4755" w14:textId="460DFD8E" w:rsidR="00B71D06" w:rsidRPr="001E41AC" w:rsidRDefault="008008C5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>-2987.5 + 398.60 = -</w:t>
            </w:r>
            <w:r w:rsidRPr="008008C5">
              <w:rPr>
                <w:b/>
                <w:bCs/>
                <w:snapToGrid w:val="0"/>
                <w:color w:val="000000"/>
                <w:lang w:val="en-US"/>
              </w:rPr>
              <w:t>2588.9</w:t>
            </w:r>
          </w:p>
        </w:tc>
      </w:tr>
      <w:tr w:rsidR="00B71D06" w:rsidRPr="00726002" w14:paraId="363E752F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BB51E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013F7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AE34B" w14:textId="77777777" w:rsidR="00B71D06" w:rsidRPr="00726002" w:rsidRDefault="004F269D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E71B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C44AD" w14:textId="3EDD9A76" w:rsidR="00B71D06" w:rsidRPr="001D7D6E" w:rsidRDefault="001D7D6E" w:rsidP="001D7D6E">
            <w:pPr>
              <w:ind w:firstLine="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500 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3</w:t>
            </w:r>
            <w:r w:rsidR="00B71D06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Pr="001D7D6E">
              <w:rPr>
                <w:b/>
                <w:bCs/>
                <w:snapToGrid w:val="0"/>
                <w:color w:val="000000"/>
                <w:lang w:val="en-US"/>
              </w:rPr>
              <w:t>355.89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39596" w14:textId="165DBE18" w:rsidR="00B71D06" w:rsidRPr="001E41AC" w:rsidRDefault="008008C5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-2588.9 + 355.89 = </w:t>
            </w:r>
            <w:r w:rsidRPr="008008C5">
              <w:rPr>
                <w:snapToGrid w:val="0"/>
                <w:color w:val="000000"/>
                <w:lang w:val="en-US"/>
              </w:rPr>
              <w:t>-</w:t>
            </w:r>
            <w:r w:rsidRPr="008008C5">
              <w:rPr>
                <w:b/>
                <w:bCs/>
                <w:snapToGrid w:val="0"/>
                <w:color w:val="000000"/>
                <w:lang w:val="en-US"/>
              </w:rPr>
              <w:t>2233.01</w:t>
            </w:r>
          </w:p>
        </w:tc>
      </w:tr>
      <w:tr w:rsidR="00B71D06" w:rsidRPr="00726002" w14:paraId="44A5AE88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24FD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4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C99D4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64DDA" w14:textId="77777777" w:rsidR="00B71D06" w:rsidRPr="00726002" w:rsidRDefault="004F269D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59D5B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27AE2" w14:textId="47C9EED4" w:rsidR="00B71D06" w:rsidRPr="001D7D6E" w:rsidRDefault="001D7D6E" w:rsidP="001D7D6E">
            <w:pPr>
              <w:ind w:firstLine="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500 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4</w:t>
            </w:r>
            <w:r w:rsidR="00B71D06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Pr="001D7D6E">
              <w:rPr>
                <w:b/>
                <w:bCs/>
                <w:snapToGrid w:val="0"/>
                <w:color w:val="000000"/>
                <w:lang w:val="en-US"/>
              </w:rPr>
              <w:t>317.76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10D3C" w14:textId="0FD209B8" w:rsidR="00B71D06" w:rsidRPr="001E41AC" w:rsidRDefault="008008C5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-2233.01 + 317.76 = </w:t>
            </w:r>
            <w:r w:rsidRPr="008008C5">
              <w:rPr>
                <w:b/>
                <w:bCs/>
                <w:snapToGrid w:val="0"/>
                <w:color w:val="000000"/>
                <w:lang w:val="en-US"/>
              </w:rPr>
              <w:t>-1915.25</w:t>
            </w:r>
          </w:p>
        </w:tc>
      </w:tr>
      <w:tr w:rsidR="00B71D06" w:rsidRPr="00726002" w14:paraId="768BAC9B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57B7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3DF8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F3B78" w14:textId="77777777" w:rsidR="00B71D06" w:rsidRPr="00726002" w:rsidRDefault="004F269D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9457B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B6630" w14:textId="643C6346" w:rsidR="00B71D06" w:rsidRPr="001D7D6E" w:rsidRDefault="001D7D6E" w:rsidP="001D7D6E">
            <w:pPr>
              <w:ind w:firstLine="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500 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5</w:t>
            </w:r>
            <w:r w:rsidR="00B71D06" w:rsidRPr="00726002">
              <w:rPr>
                <w:snapToGrid w:val="0"/>
                <w:color w:val="000000"/>
              </w:rPr>
              <w:t xml:space="preserve"> = </w:t>
            </w:r>
            <w:r w:rsidRPr="001D7D6E">
              <w:rPr>
                <w:b/>
                <w:bCs/>
                <w:snapToGrid w:val="0"/>
                <w:color w:val="000000"/>
                <w:lang w:val="en-US"/>
              </w:rPr>
              <w:t>283.71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C057F" w14:textId="4657A705" w:rsidR="00B71D06" w:rsidRPr="001E41AC" w:rsidRDefault="008008C5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-1915.25 + 283.71 = </w:t>
            </w:r>
            <w:r w:rsidRPr="008008C5">
              <w:rPr>
                <w:b/>
                <w:bCs/>
                <w:snapToGrid w:val="0"/>
                <w:color w:val="000000"/>
                <w:lang w:val="en-US"/>
              </w:rPr>
              <w:t>-1631.54</w:t>
            </w:r>
          </w:p>
        </w:tc>
      </w:tr>
      <w:tr w:rsidR="001F68A4" w:rsidRPr="00726002" w14:paraId="01194440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99D7C" w14:textId="77777777" w:rsidR="001F68A4" w:rsidRPr="00726002" w:rsidRDefault="001F68A4" w:rsidP="00B71D06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B7C88" w14:textId="77777777" w:rsidR="001F68A4" w:rsidRPr="00726002" w:rsidRDefault="0071315B" w:rsidP="0071315B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5491E" w14:textId="77777777" w:rsidR="001F68A4" w:rsidRPr="00726002" w:rsidRDefault="0071315B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2EA54" w14:textId="77777777" w:rsidR="001F68A4" w:rsidRPr="00726002" w:rsidRDefault="001F68A4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457AE" w14:textId="20C534A5" w:rsidR="001F68A4" w:rsidRPr="001D7D6E" w:rsidRDefault="001D7D6E" w:rsidP="001D7D6E">
            <w:pPr>
              <w:ind w:firstLine="0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500 </w:t>
            </w:r>
            <w:r w:rsidR="001C3175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1C3175" w:rsidRPr="00726002">
              <w:rPr>
                <w:snapToGrid w:val="0"/>
                <w:color w:val="000000"/>
              </w:rPr>
              <w:t>2)</w:t>
            </w:r>
            <w:r w:rsidR="001C3175">
              <w:rPr>
                <w:snapToGrid w:val="0"/>
                <w:color w:val="000000"/>
                <w:vertAlign w:val="superscript"/>
              </w:rPr>
              <w:t>6</w:t>
            </w:r>
            <w:r w:rsidR="001C3175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Pr="001D7D6E">
              <w:rPr>
                <w:b/>
                <w:bCs/>
                <w:snapToGrid w:val="0"/>
                <w:color w:val="000000"/>
                <w:lang w:val="en-US"/>
              </w:rPr>
              <w:t>253.32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48CC6" w14:textId="59B33490" w:rsidR="001F68A4" w:rsidRPr="001E41AC" w:rsidRDefault="008008C5" w:rsidP="001E41AC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-1631.54 + 253.32 = </w:t>
            </w:r>
            <w:r w:rsidRPr="008008C5">
              <w:rPr>
                <w:b/>
                <w:bCs/>
                <w:snapToGrid w:val="0"/>
                <w:color w:val="000000"/>
                <w:lang w:val="en-US"/>
              </w:rPr>
              <w:t>-1378.22</w:t>
            </w:r>
          </w:p>
        </w:tc>
      </w:tr>
    </w:tbl>
    <w:p w14:paraId="415C0731" w14:textId="01B4EBB0" w:rsidR="00B71D06" w:rsidRDefault="00B71D06" w:rsidP="00B71D06"/>
    <w:p w14:paraId="14C26408" w14:textId="00843704" w:rsidR="002832EC" w:rsidRPr="002832EC" w:rsidRDefault="002832EC" w:rsidP="002832EC"/>
    <w:p w14:paraId="7A86E745" w14:textId="5F71DF1B" w:rsidR="002832EC" w:rsidRPr="002561F5" w:rsidRDefault="002832EC" w:rsidP="002832EC">
      <w:r w:rsidRPr="002561F5">
        <w:t xml:space="preserve">Таблица </w:t>
      </w:r>
      <w:r w:rsidRPr="002832EC">
        <w:t>3</w:t>
      </w:r>
      <w:r w:rsidRPr="002561F5">
        <w:t xml:space="preserve"> –</w:t>
      </w:r>
      <w:r w:rsidRPr="002832EC">
        <w:t xml:space="preserve"> </w:t>
      </w:r>
      <w:r>
        <w:t>Р</w:t>
      </w:r>
      <w:r w:rsidRPr="002561F5">
        <w:t xml:space="preserve">асчета </w:t>
      </w:r>
      <w:r w:rsidRPr="002561F5">
        <w:rPr>
          <w:snapToGrid w:val="0"/>
          <w:color w:val="000000"/>
        </w:rPr>
        <w:t>накопленной стоимости инвестиционного проекта</w:t>
      </w:r>
    </w:p>
    <w:tbl>
      <w:tblPr>
        <w:tblpPr w:leftFromText="180" w:rightFromText="180" w:vertAnchor="text" w:horzAnchor="margin" w:tblpXSpec="center" w:tblpY="129"/>
        <w:tblW w:w="1020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59"/>
        <w:gridCol w:w="851"/>
        <w:gridCol w:w="1134"/>
        <w:gridCol w:w="1417"/>
        <w:gridCol w:w="1701"/>
        <w:gridCol w:w="4544"/>
      </w:tblGrid>
      <w:tr w:rsidR="008A185D" w:rsidRPr="002561F5" w14:paraId="7231A652" w14:textId="77777777" w:rsidTr="008A185D">
        <w:tblPrEx>
          <w:tblCellMar>
            <w:top w:w="0" w:type="dxa"/>
            <w:bottom w:w="0" w:type="dxa"/>
          </w:tblCellMar>
        </w:tblPrEx>
        <w:trPr>
          <w:trHeight w:val="2254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47C68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Год ре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а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лизации пр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о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екта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56118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Инв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е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ст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и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AC237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Чистый доход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9926B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Дисконтир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о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ванные инв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е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стиции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2F5EE" w14:textId="48CA8785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Дисконтированный чистый д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о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ход</w:t>
            </w:r>
            <w:r w:rsidR="00C2428A" w:rsidRPr="00C2428A">
              <w:rPr>
                <w:snapToGrid w:val="0"/>
                <w:color w:val="000000"/>
                <w:sz w:val="24"/>
                <w:szCs w:val="24"/>
              </w:rPr>
              <w:t>, тыс.руб</w:t>
            </w: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163E1" w14:textId="43AC241D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Накопле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н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ная сто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и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мость пр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о</w:t>
            </w:r>
            <w:r w:rsidRPr="00C2428A">
              <w:rPr>
                <w:snapToGrid w:val="0"/>
                <w:color w:val="000000"/>
                <w:sz w:val="24"/>
                <w:szCs w:val="24"/>
              </w:rPr>
              <w:t>екта</w:t>
            </w:r>
            <w:r w:rsidR="008A185D">
              <w:rPr>
                <w:snapToGrid w:val="0"/>
                <w:color w:val="000000"/>
                <w:sz w:val="24"/>
                <w:szCs w:val="24"/>
              </w:rPr>
              <w:t>, тыс.руб.</w:t>
            </w:r>
          </w:p>
        </w:tc>
      </w:tr>
      <w:tr w:rsidR="002832EC" w:rsidRPr="002561F5" w14:paraId="357C524B" w14:textId="77777777" w:rsidTr="008A185D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9418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43BE" w14:textId="64D03E94" w:rsidR="002832EC" w:rsidRPr="002561F5" w:rsidRDefault="002832EC" w:rsidP="002832EC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33</w:t>
            </w:r>
            <w:r w:rsidRPr="002561F5">
              <w:rPr>
                <w:snapToGrid w:val="0"/>
                <w:color w:val="000000"/>
              </w:rPr>
              <w:t>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FC6EF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FA2C7" w14:textId="1917FB67" w:rsidR="002832EC" w:rsidRPr="002561F5" w:rsidRDefault="002832EC" w:rsidP="002832EC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33</w:t>
            </w:r>
            <w:r>
              <w:rPr>
                <w:snapToGrid w:val="0"/>
                <w:color w:val="000000"/>
              </w:rPr>
              <w:t xml:space="preserve">00 / </w:t>
            </w:r>
            <w:r w:rsidRPr="002561F5">
              <w:rPr>
                <w:snapToGrid w:val="0"/>
                <w:color w:val="000000"/>
              </w:rPr>
              <w:t xml:space="preserve">(1 + </w:t>
            </w:r>
            <w:r>
              <w:rPr>
                <w:snapToGrid w:val="0"/>
                <w:color w:val="000000"/>
              </w:rPr>
              <w:t>+ </w:t>
            </w:r>
            <w:r w:rsidRPr="002561F5">
              <w:rPr>
                <w:snapToGrid w:val="0"/>
                <w:color w:val="000000"/>
              </w:rPr>
              <w:t>0,2)</w:t>
            </w:r>
            <w:r>
              <w:rPr>
                <w:snapToGrid w:val="0"/>
                <w:color w:val="000000"/>
                <w:vertAlign w:val="superscript"/>
              </w:rPr>
              <w:t>0</w:t>
            </w:r>
            <w:r w:rsidRPr="002561F5">
              <w:rPr>
                <w:snapToGrid w:val="0"/>
                <w:color w:val="000000"/>
              </w:rPr>
              <w:t xml:space="preserve"> =</w:t>
            </w:r>
            <w:r>
              <w:rPr>
                <w:snapToGrid w:val="0"/>
                <w:color w:val="000000"/>
              </w:rPr>
              <w:t xml:space="preserve"> </w:t>
            </w:r>
            <w:r w:rsidR="00C2428A" w:rsidRPr="00C2428A">
              <w:rPr>
                <w:b/>
                <w:bCs/>
                <w:snapToGrid w:val="0"/>
                <w:color w:val="000000"/>
              </w:rPr>
              <w:t>3300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491F9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0C397" w14:textId="56F60A62" w:rsidR="002832EC" w:rsidRPr="002561F5" w:rsidRDefault="002832EC" w:rsidP="002832EC">
            <w:pPr>
              <w:ind w:right="394" w:firstLine="0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 xml:space="preserve">– </w:t>
            </w:r>
            <w:r>
              <w:rPr>
                <w:snapToGrid w:val="0"/>
                <w:color w:val="000000"/>
              </w:rPr>
              <w:t>33</w:t>
            </w:r>
            <w:r w:rsidRPr="002561F5">
              <w:rPr>
                <w:snapToGrid w:val="0"/>
                <w:color w:val="000000"/>
              </w:rPr>
              <w:t>00</w:t>
            </w:r>
            <w:r>
              <w:rPr>
                <w:snapToGrid w:val="0"/>
                <w:color w:val="000000"/>
              </w:rPr>
              <w:t>,0</w:t>
            </w:r>
          </w:p>
        </w:tc>
      </w:tr>
      <w:tr w:rsidR="008A185D" w:rsidRPr="002561F5" w14:paraId="57C35DF6" w14:textId="77777777" w:rsidTr="008A185D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DEA4C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26AC1" w14:textId="591C7055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665C6" w14:textId="2A69C4B6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500</w:t>
            </w:r>
            <w:r>
              <w:rPr>
                <w:snapToGrid w:val="0"/>
                <w:color w:val="000000"/>
                <w:lang w:val="en-US"/>
              </w:rPr>
              <w:t xml:space="preserve"> + </w:t>
            </w:r>
            <w:r>
              <w:rPr>
                <w:snapToGrid w:val="0"/>
                <w:color w:val="000000"/>
              </w:rPr>
              <w:t>550,11</w:t>
            </w:r>
            <w:r>
              <w:rPr>
                <w:snapToGrid w:val="0"/>
                <w:color w:val="000000"/>
                <w:lang w:val="en-US"/>
              </w:rPr>
              <w:t xml:space="preserve"> = </w:t>
            </w:r>
            <w:r>
              <w:rPr>
                <w:snapToGrid w:val="0"/>
                <w:color w:val="000000"/>
              </w:rPr>
              <w:t>1050,11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B39EA" w14:textId="24B9969A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150 / </w:t>
            </w:r>
            <w:r w:rsidRPr="002561F5">
              <w:rPr>
                <w:snapToGrid w:val="0"/>
                <w:color w:val="000000"/>
              </w:rPr>
              <w:t>(1 + 0,</w:t>
            </w:r>
            <w:r>
              <w:rPr>
                <w:snapToGrid w:val="0"/>
                <w:color w:val="000000"/>
              </w:rPr>
              <w:t>1</w:t>
            </w:r>
            <w:r w:rsidRPr="002561F5">
              <w:rPr>
                <w:snapToGrid w:val="0"/>
                <w:color w:val="000000"/>
              </w:rPr>
              <w:t>2)</w:t>
            </w:r>
            <w:r>
              <w:rPr>
                <w:snapToGrid w:val="0"/>
                <w:color w:val="000000"/>
                <w:vertAlign w:val="superscript"/>
              </w:rPr>
              <w:t>1</w:t>
            </w:r>
            <w:r>
              <w:rPr>
                <w:snapToGrid w:val="0"/>
                <w:color w:val="000000"/>
              </w:rPr>
              <w:t xml:space="preserve"> = </w:t>
            </w:r>
            <w:r w:rsidRPr="004148CD">
              <w:rPr>
                <w:b/>
                <w:snapToGrid w:val="0"/>
                <w:color w:val="000000"/>
              </w:rPr>
              <w:t>133,93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9AFCF" w14:textId="3F7DAE24" w:rsidR="00C2428A" w:rsidRPr="008A185D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1050,11</w:t>
            </w:r>
            <w:r w:rsidRPr="002561F5">
              <w:rPr>
                <w:snapToGrid w:val="0"/>
                <w:color w:val="000000"/>
              </w:rPr>
              <w:t xml:space="preserve"> / (1 + 0,</w:t>
            </w:r>
            <w:r>
              <w:rPr>
                <w:snapToGrid w:val="0"/>
                <w:color w:val="000000"/>
              </w:rPr>
              <w:t>1</w:t>
            </w:r>
            <w:r w:rsidRPr="002561F5">
              <w:rPr>
                <w:snapToGrid w:val="0"/>
                <w:color w:val="000000"/>
              </w:rPr>
              <w:t>2)</w:t>
            </w:r>
            <w:r w:rsidRPr="002561F5">
              <w:rPr>
                <w:snapToGrid w:val="0"/>
                <w:color w:val="000000"/>
                <w:vertAlign w:val="superscript"/>
              </w:rPr>
              <w:t>1</w:t>
            </w:r>
            <w:r w:rsidRPr="002561F5">
              <w:rPr>
                <w:snapToGrid w:val="0"/>
                <w:color w:val="000000"/>
              </w:rPr>
              <w:t xml:space="preserve"> =</w:t>
            </w:r>
            <w:r>
              <w:rPr>
                <w:snapToGrid w:val="0"/>
                <w:color w:val="000000"/>
              </w:rPr>
              <w:t xml:space="preserve"> </w:t>
            </w:r>
            <w:r w:rsidR="008A185D">
              <w:rPr>
                <w:b/>
                <w:bCs/>
                <w:snapToGrid w:val="0"/>
                <w:color w:val="000000"/>
              </w:rPr>
              <w:t>937,60</w:t>
            </w: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A5DF4" w14:textId="4DB971F2" w:rsidR="00C2428A" w:rsidRPr="002561F5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–</w:t>
            </w:r>
            <w:r w:rsidR="008A185D">
              <w:rPr>
                <w:snapToGrid w:val="0"/>
                <w:color w:val="000000"/>
              </w:rPr>
              <w:t xml:space="preserve">3300 – 133,93 + 937,60 = </w:t>
            </w:r>
            <w:r w:rsidR="008A185D" w:rsidRPr="008A185D">
              <w:rPr>
                <w:b/>
                <w:bCs/>
                <w:snapToGrid w:val="0"/>
                <w:color w:val="000000"/>
              </w:rPr>
              <w:t>-2496,33</w:t>
            </w:r>
          </w:p>
        </w:tc>
      </w:tr>
      <w:tr w:rsidR="008A185D" w:rsidRPr="002561F5" w14:paraId="7D7989F0" w14:textId="77777777" w:rsidTr="008A185D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89E2D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lastRenderedPageBreak/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0F31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8CBE6" w14:textId="5EFD06ED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10</w:t>
            </w:r>
            <w:r>
              <w:rPr>
                <w:snapToGrid w:val="0"/>
                <w:color w:val="000000"/>
              </w:rPr>
              <w:t>5</w:t>
            </w:r>
            <w:r w:rsidRPr="002561F5">
              <w:rPr>
                <w:snapToGrid w:val="0"/>
                <w:color w:val="000000"/>
              </w:rPr>
              <w:t>0</w:t>
            </w:r>
            <w:r>
              <w:rPr>
                <w:snapToGrid w:val="0"/>
                <w:color w:val="000000"/>
              </w:rPr>
              <w:t>,11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3357C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7A458" w14:textId="53FF97C6" w:rsidR="00C2428A" w:rsidRPr="008A185D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1050,11</w:t>
            </w:r>
            <w:r w:rsidRPr="002561F5">
              <w:rPr>
                <w:snapToGrid w:val="0"/>
                <w:color w:val="000000"/>
              </w:rPr>
              <w:t xml:space="preserve"> / (1 + 0,</w:t>
            </w:r>
            <w:r>
              <w:rPr>
                <w:snapToGrid w:val="0"/>
                <w:color w:val="000000"/>
              </w:rPr>
              <w:t>1</w:t>
            </w:r>
            <w:r w:rsidRPr="002561F5">
              <w:rPr>
                <w:snapToGrid w:val="0"/>
                <w:color w:val="000000"/>
              </w:rPr>
              <w:t>2)</w:t>
            </w:r>
            <w:r w:rsidRPr="002561F5">
              <w:rPr>
                <w:snapToGrid w:val="0"/>
                <w:color w:val="000000"/>
                <w:vertAlign w:val="superscript"/>
              </w:rPr>
              <w:t>2</w:t>
            </w:r>
            <w:r w:rsidRPr="002561F5">
              <w:rPr>
                <w:snapToGrid w:val="0"/>
                <w:color w:val="000000"/>
              </w:rPr>
              <w:t xml:space="preserve"> =</w:t>
            </w:r>
            <w:r>
              <w:rPr>
                <w:snapToGrid w:val="0"/>
                <w:color w:val="000000"/>
              </w:rPr>
              <w:t xml:space="preserve"> </w:t>
            </w:r>
            <w:r w:rsidR="008A185D">
              <w:rPr>
                <w:b/>
                <w:bCs/>
                <w:snapToGrid w:val="0"/>
                <w:color w:val="000000"/>
              </w:rPr>
              <w:t>837,14</w:t>
            </w: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8BD0D" w14:textId="58BD9D6D" w:rsidR="00C2428A" w:rsidRPr="002561F5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 xml:space="preserve">– </w:t>
            </w:r>
            <w:r w:rsidR="008A185D">
              <w:rPr>
                <w:snapToGrid w:val="0"/>
                <w:color w:val="000000"/>
              </w:rPr>
              <w:t xml:space="preserve">2496,33 + 837,14 = </w:t>
            </w:r>
            <w:r w:rsidR="008A185D" w:rsidRPr="008A185D">
              <w:rPr>
                <w:b/>
                <w:bCs/>
                <w:snapToGrid w:val="0"/>
                <w:color w:val="000000"/>
              </w:rPr>
              <w:t>-1659,19</w:t>
            </w:r>
          </w:p>
        </w:tc>
      </w:tr>
      <w:tr w:rsidR="008A185D" w:rsidRPr="002561F5" w14:paraId="49A2831D" w14:textId="77777777" w:rsidTr="008A185D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DC3CF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DAD59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FFE4E" w14:textId="2190D8C7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1</w:t>
            </w:r>
            <w:r>
              <w:rPr>
                <w:snapToGrid w:val="0"/>
                <w:color w:val="000000"/>
              </w:rPr>
              <w:t>05</w:t>
            </w:r>
            <w:r w:rsidRPr="002561F5">
              <w:rPr>
                <w:snapToGrid w:val="0"/>
                <w:color w:val="000000"/>
              </w:rPr>
              <w:t>0</w:t>
            </w:r>
            <w:r>
              <w:rPr>
                <w:snapToGrid w:val="0"/>
                <w:color w:val="000000"/>
              </w:rPr>
              <w:t>,11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BE168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34247" w14:textId="424C7AAB" w:rsidR="00C2428A" w:rsidRPr="008A185D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1050,11</w:t>
            </w:r>
            <w:r>
              <w:rPr>
                <w:snapToGrid w:val="0"/>
                <w:color w:val="000000"/>
                <w:lang w:val="en-US"/>
              </w:rPr>
              <w:t xml:space="preserve"> </w:t>
            </w:r>
            <w:r w:rsidRPr="00726002">
              <w:rPr>
                <w:snapToGrid w:val="0"/>
                <w:color w:val="000000"/>
              </w:rPr>
              <w:t>/ (1 + 0,</w:t>
            </w:r>
            <w:r>
              <w:rPr>
                <w:snapToGrid w:val="0"/>
                <w:color w:val="000000"/>
              </w:rPr>
              <w:t>1</w:t>
            </w:r>
            <w:r w:rsidRPr="00726002">
              <w:rPr>
                <w:snapToGrid w:val="0"/>
                <w:color w:val="000000"/>
              </w:rPr>
              <w:t>2)</w:t>
            </w:r>
            <w:r w:rsidRPr="00726002">
              <w:rPr>
                <w:snapToGrid w:val="0"/>
                <w:color w:val="000000"/>
                <w:vertAlign w:val="superscript"/>
              </w:rPr>
              <w:t>3</w:t>
            </w:r>
            <w:r w:rsidRPr="00726002">
              <w:rPr>
                <w:snapToGrid w:val="0"/>
                <w:color w:val="000000"/>
              </w:rPr>
              <w:t xml:space="preserve"> =</w:t>
            </w:r>
            <w:r>
              <w:rPr>
                <w:snapToGrid w:val="0"/>
                <w:color w:val="000000"/>
              </w:rPr>
              <w:t xml:space="preserve"> </w:t>
            </w:r>
            <w:r w:rsidR="008A185D">
              <w:rPr>
                <w:b/>
                <w:bCs/>
                <w:snapToGrid w:val="0"/>
                <w:color w:val="000000"/>
              </w:rPr>
              <w:t>747,45</w:t>
            </w: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25C0F" w14:textId="6C910099" w:rsidR="00C2428A" w:rsidRPr="002561F5" w:rsidRDefault="008A185D" w:rsidP="008A185D">
            <w:pPr>
              <w:ind w:right="394" w:firstLine="0"/>
              <w:rPr>
                <w:snapToGrid w:val="0"/>
                <w:color w:val="000000"/>
              </w:rPr>
            </w:pPr>
            <w:r w:rsidRPr="008A185D">
              <w:rPr>
                <w:snapToGrid w:val="0"/>
                <w:color w:val="000000"/>
              </w:rPr>
              <w:t>-1659,19</w:t>
            </w:r>
            <w:r>
              <w:rPr>
                <w:snapToGrid w:val="0"/>
                <w:color w:val="000000"/>
              </w:rPr>
              <w:t xml:space="preserve"> + 747,45 = </w:t>
            </w:r>
            <w:r w:rsidRPr="008A185D">
              <w:rPr>
                <w:b/>
                <w:bCs/>
                <w:snapToGrid w:val="0"/>
                <w:color w:val="000000"/>
              </w:rPr>
              <w:t>-911,74</w:t>
            </w:r>
          </w:p>
        </w:tc>
      </w:tr>
      <w:tr w:rsidR="008A185D" w:rsidRPr="002561F5" w14:paraId="09A05BB6" w14:textId="77777777" w:rsidTr="008A185D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CDD4D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2D726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4902B" w14:textId="0E3013B2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10</w:t>
            </w:r>
            <w:r>
              <w:rPr>
                <w:snapToGrid w:val="0"/>
                <w:color w:val="000000"/>
              </w:rPr>
              <w:t>5</w:t>
            </w:r>
            <w:r w:rsidRPr="002561F5">
              <w:rPr>
                <w:snapToGrid w:val="0"/>
                <w:color w:val="000000"/>
              </w:rPr>
              <w:t>0</w:t>
            </w:r>
            <w:r>
              <w:rPr>
                <w:snapToGrid w:val="0"/>
                <w:color w:val="000000"/>
              </w:rPr>
              <w:t>,11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B806A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A1E3B" w14:textId="7F9CD72D" w:rsidR="00C2428A" w:rsidRPr="008A185D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1050,11</w:t>
            </w:r>
            <w:r>
              <w:rPr>
                <w:snapToGrid w:val="0"/>
                <w:color w:val="000000"/>
                <w:lang w:val="en-US"/>
              </w:rPr>
              <w:t xml:space="preserve"> </w:t>
            </w:r>
            <w:r w:rsidRPr="00726002">
              <w:rPr>
                <w:snapToGrid w:val="0"/>
                <w:color w:val="000000"/>
              </w:rPr>
              <w:t>/ (1 + 0,</w:t>
            </w:r>
            <w:r>
              <w:rPr>
                <w:snapToGrid w:val="0"/>
                <w:color w:val="000000"/>
              </w:rPr>
              <w:t>1</w:t>
            </w:r>
            <w:r w:rsidRPr="00726002">
              <w:rPr>
                <w:snapToGrid w:val="0"/>
                <w:color w:val="000000"/>
              </w:rPr>
              <w:t>2)</w:t>
            </w:r>
            <w:r w:rsidRPr="00726002">
              <w:rPr>
                <w:snapToGrid w:val="0"/>
                <w:color w:val="000000"/>
                <w:vertAlign w:val="superscript"/>
              </w:rPr>
              <w:t>4</w:t>
            </w:r>
            <w:r w:rsidRPr="00726002">
              <w:rPr>
                <w:snapToGrid w:val="0"/>
                <w:color w:val="000000"/>
              </w:rPr>
              <w:t xml:space="preserve"> =</w:t>
            </w:r>
            <w:r>
              <w:rPr>
                <w:snapToGrid w:val="0"/>
                <w:color w:val="000000"/>
              </w:rPr>
              <w:t xml:space="preserve"> </w:t>
            </w:r>
            <w:r w:rsidR="008A185D">
              <w:rPr>
                <w:b/>
                <w:bCs/>
                <w:snapToGrid w:val="0"/>
                <w:color w:val="000000"/>
              </w:rPr>
              <w:t>667,36</w:t>
            </w: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667FF" w14:textId="5449CEAA" w:rsidR="00C2428A" w:rsidRPr="002561F5" w:rsidRDefault="008A185D" w:rsidP="008A185D">
            <w:pPr>
              <w:ind w:right="394" w:firstLine="0"/>
              <w:rPr>
                <w:snapToGrid w:val="0"/>
                <w:color w:val="000000"/>
              </w:rPr>
            </w:pPr>
            <w:r w:rsidRPr="008A185D">
              <w:rPr>
                <w:snapToGrid w:val="0"/>
                <w:color w:val="000000"/>
              </w:rPr>
              <w:t>-911,74</w:t>
            </w:r>
            <w:r>
              <w:rPr>
                <w:snapToGrid w:val="0"/>
                <w:color w:val="000000"/>
              </w:rPr>
              <w:t xml:space="preserve"> + 667,36 = </w:t>
            </w:r>
            <w:r w:rsidRPr="008A185D">
              <w:rPr>
                <w:b/>
                <w:bCs/>
                <w:snapToGrid w:val="0"/>
                <w:color w:val="000000"/>
              </w:rPr>
              <w:t>-244,38</w:t>
            </w:r>
          </w:p>
        </w:tc>
      </w:tr>
      <w:tr w:rsidR="008A185D" w:rsidRPr="002561F5" w14:paraId="0D84F6E9" w14:textId="77777777" w:rsidTr="008A185D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AFFD3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53006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01F02" w14:textId="7F1AC0F5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10</w:t>
            </w:r>
            <w:r>
              <w:rPr>
                <w:snapToGrid w:val="0"/>
                <w:color w:val="000000"/>
              </w:rPr>
              <w:t>5</w:t>
            </w:r>
            <w:r w:rsidRPr="002561F5">
              <w:rPr>
                <w:snapToGrid w:val="0"/>
                <w:color w:val="000000"/>
              </w:rPr>
              <w:t>0</w:t>
            </w:r>
            <w:r>
              <w:rPr>
                <w:snapToGrid w:val="0"/>
                <w:color w:val="000000"/>
              </w:rPr>
              <w:t>,11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27ED9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90CB2" w14:textId="5DFAAE00" w:rsidR="00C2428A" w:rsidRPr="008A185D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1050,11</w:t>
            </w:r>
            <w:r>
              <w:rPr>
                <w:snapToGrid w:val="0"/>
                <w:color w:val="000000"/>
                <w:lang w:val="en-US"/>
              </w:rPr>
              <w:t xml:space="preserve"> </w:t>
            </w:r>
            <w:r w:rsidRPr="00726002">
              <w:rPr>
                <w:snapToGrid w:val="0"/>
                <w:color w:val="000000"/>
              </w:rPr>
              <w:t>/ (1 + 0,</w:t>
            </w:r>
            <w:r>
              <w:rPr>
                <w:snapToGrid w:val="0"/>
                <w:color w:val="000000"/>
              </w:rPr>
              <w:t>1</w:t>
            </w:r>
            <w:r w:rsidRPr="00726002">
              <w:rPr>
                <w:snapToGrid w:val="0"/>
                <w:color w:val="000000"/>
              </w:rPr>
              <w:t>2)</w:t>
            </w:r>
            <w:r w:rsidRPr="00726002">
              <w:rPr>
                <w:snapToGrid w:val="0"/>
                <w:color w:val="000000"/>
                <w:vertAlign w:val="superscript"/>
              </w:rPr>
              <w:t>5</w:t>
            </w:r>
            <w:r w:rsidRPr="00726002">
              <w:rPr>
                <w:snapToGrid w:val="0"/>
                <w:color w:val="000000"/>
              </w:rPr>
              <w:t xml:space="preserve"> = </w:t>
            </w:r>
            <w:r w:rsidR="008A185D">
              <w:rPr>
                <w:b/>
                <w:bCs/>
                <w:snapToGrid w:val="0"/>
                <w:color w:val="000000"/>
              </w:rPr>
              <w:t>595,86</w:t>
            </w: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D58B" w14:textId="06BC76B9" w:rsidR="00C2428A" w:rsidRPr="002561F5" w:rsidRDefault="008A185D" w:rsidP="008A185D">
            <w:pPr>
              <w:ind w:right="394" w:firstLine="0"/>
              <w:rPr>
                <w:snapToGrid w:val="0"/>
                <w:color w:val="000000"/>
              </w:rPr>
            </w:pPr>
            <w:r w:rsidRPr="008A185D">
              <w:rPr>
                <w:snapToGrid w:val="0"/>
                <w:color w:val="000000"/>
              </w:rPr>
              <w:t>-244,38</w:t>
            </w:r>
            <w:r>
              <w:rPr>
                <w:snapToGrid w:val="0"/>
                <w:color w:val="000000"/>
              </w:rPr>
              <w:t xml:space="preserve"> + 595,86 = </w:t>
            </w:r>
            <w:r w:rsidRPr="008A185D">
              <w:rPr>
                <w:b/>
                <w:bCs/>
                <w:snapToGrid w:val="0"/>
                <w:color w:val="000000"/>
              </w:rPr>
              <w:t>351,48</w:t>
            </w:r>
          </w:p>
        </w:tc>
      </w:tr>
      <w:tr w:rsidR="00C2428A" w:rsidRPr="002561F5" w14:paraId="62D5443A" w14:textId="77777777" w:rsidTr="008A185D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A4609" w14:textId="2AA7480D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D8409" w14:textId="77777777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F3307" w14:textId="07AB7D83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1050,11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53A47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9B279" w14:textId="19AF909A" w:rsidR="00C2428A" w:rsidRPr="008A185D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1050,11</w:t>
            </w:r>
            <w:r>
              <w:rPr>
                <w:snapToGrid w:val="0"/>
                <w:color w:val="000000"/>
                <w:lang w:val="en-US"/>
              </w:rPr>
              <w:t xml:space="preserve"> </w:t>
            </w:r>
            <w:r w:rsidRPr="00726002">
              <w:rPr>
                <w:snapToGrid w:val="0"/>
                <w:color w:val="000000"/>
              </w:rPr>
              <w:t>/ (1 + 0,</w:t>
            </w:r>
            <w:r>
              <w:rPr>
                <w:snapToGrid w:val="0"/>
                <w:color w:val="000000"/>
              </w:rPr>
              <w:t>1</w:t>
            </w:r>
            <w:r w:rsidRPr="00726002">
              <w:rPr>
                <w:snapToGrid w:val="0"/>
                <w:color w:val="000000"/>
              </w:rPr>
              <w:t>2)</w:t>
            </w:r>
            <w:r>
              <w:rPr>
                <w:snapToGrid w:val="0"/>
                <w:color w:val="000000"/>
                <w:vertAlign w:val="superscript"/>
              </w:rPr>
              <w:t>6</w:t>
            </w:r>
            <w:r w:rsidRPr="00726002">
              <w:rPr>
                <w:snapToGrid w:val="0"/>
                <w:color w:val="000000"/>
              </w:rPr>
              <w:t xml:space="preserve"> =</w:t>
            </w:r>
            <w:r>
              <w:rPr>
                <w:snapToGrid w:val="0"/>
                <w:color w:val="000000"/>
              </w:rPr>
              <w:t xml:space="preserve"> </w:t>
            </w:r>
            <w:r w:rsidR="008A185D">
              <w:rPr>
                <w:b/>
                <w:bCs/>
                <w:snapToGrid w:val="0"/>
                <w:color w:val="000000"/>
              </w:rPr>
              <w:t>532,02</w:t>
            </w: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0AF64" w14:textId="5E877B5A" w:rsidR="00C2428A" w:rsidRPr="002561F5" w:rsidRDefault="008A185D" w:rsidP="008A185D">
            <w:pPr>
              <w:ind w:right="394"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351,48 + 532,02 = </w:t>
            </w:r>
            <w:r w:rsidRPr="008A185D">
              <w:rPr>
                <w:b/>
                <w:bCs/>
                <w:snapToGrid w:val="0"/>
                <w:color w:val="000000"/>
              </w:rPr>
              <w:t>884,44</w:t>
            </w:r>
          </w:p>
        </w:tc>
      </w:tr>
    </w:tbl>
    <w:p w14:paraId="24634A83" w14:textId="77777777" w:rsidR="002832EC" w:rsidRPr="002561F5" w:rsidRDefault="002832EC" w:rsidP="002832EC">
      <w:pPr>
        <w:pStyle w:val="Normal"/>
        <w:spacing w:line="240" w:lineRule="auto"/>
        <w:ind w:firstLine="567"/>
        <w:rPr>
          <w:sz w:val="28"/>
          <w:szCs w:val="28"/>
        </w:rPr>
      </w:pPr>
    </w:p>
    <w:p w14:paraId="6B3F5018" w14:textId="76F09909" w:rsidR="002832EC" w:rsidRPr="002832EC" w:rsidRDefault="002832EC" w:rsidP="002832EC"/>
    <w:p w14:paraId="072BDE71" w14:textId="563F7004" w:rsidR="002832EC" w:rsidRPr="002832EC" w:rsidRDefault="002832EC" w:rsidP="002832EC">
      <w:pPr>
        <w:tabs>
          <w:tab w:val="left" w:pos="1755"/>
        </w:tabs>
      </w:pPr>
      <w:r>
        <w:tab/>
      </w:r>
    </w:p>
    <w:p w14:paraId="00CF7A27" w14:textId="328DCA77" w:rsidR="002832EC" w:rsidRPr="002832EC" w:rsidRDefault="002832EC" w:rsidP="002832EC"/>
    <w:p w14:paraId="049CF5BA" w14:textId="148B8BEB" w:rsidR="002832EC" w:rsidRPr="002832EC" w:rsidRDefault="002832EC" w:rsidP="002832EC"/>
    <w:p w14:paraId="48838010" w14:textId="77D4C528" w:rsidR="002832EC" w:rsidRPr="002832EC" w:rsidRDefault="002832EC" w:rsidP="002832EC"/>
    <w:p w14:paraId="389C81DF" w14:textId="672F290B" w:rsidR="002832EC" w:rsidRPr="002832EC" w:rsidRDefault="002832EC" w:rsidP="002832EC"/>
    <w:p w14:paraId="17466D74" w14:textId="03E1C88C" w:rsidR="002832EC" w:rsidRPr="002832EC" w:rsidRDefault="002832EC" w:rsidP="002832EC"/>
    <w:p w14:paraId="07D74854" w14:textId="68FE6B19" w:rsidR="002832EC" w:rsidRPr="002832EC" w:rsidRDefault="002832EC" w:rsidP="002832EC"/>
    <w:p w14:paraId="035F7AD9" w14:textId="00F8855E" w:rsidR="002832EC" w:rsidRPr="002832EC" w:rsidRDefault="002832EC" w:rsidP="002832EC"/>
    <w:p w14:paraId="592112E8" w14:textId="64DF2B1E" w:rsidR="002832EC" w:rsidRPr="002832EC" w:rsidRDefault="002832EC" w:rsidP="002832EC"/>
    <w:p w14:paraId="60860539" w14:textId="1083480E" w:rsidR="002832EC" w:rsidRPr="002832EC" w:rsidRDefault="002832EC" w:rsidP="002832EC"/>
    <w:p w14:paraId="17700D97" w14:textId="40C61ECA" w:rsidR="002832EC" w:rsidRPr="002832EC" w:rsidRDefault="002832EC" w:rsidP="002832EC"/>
    <w:p w14:paraId="0B98096C" w14:textId="62AE2623" w:rsidR="002832EC" w:rsidRPr="002832EC" w:rsidRDefault="002832EC" w:rsidP="002832EC"/>
    <w:p w14:paraId="4DF9E581" w14:textId="06E66912" w:rsidR="002832EC" w:rsidRPr="002832EC" w:rsidRDefault="002832EC" w:rsidP="002832EC"/>
    <w:p w14:paraId="50599DE5" w14:textId="190B498A" w:rsidR="002832EC" w:rsidRPr="002832EC" w:rsidRDefault="002832EC" w:rsidP="002832EC"/>
    <w:p w14:paraId="6110E376" w14:textId="5FF305C6" w:rsidR="002832EC" w:rsidRPr="002832EC" w:rsidRDefault="002832EC" w:rsidP="002832EC"/>
    <w:p w14:paraId="093169F4" w14:textId="47BA7421" w:rsidR="002832EC" w:rsidRPr="002832EC" w:rsidRDefault="002832EC" w:rsidP="002832EC"/>
    <w:p w14:paraId="5706028F" w14:textId="1C9D095C" w:rsidR="002832EC" w:rsidRPr="002832EC" w:rsidRDefault="002832EC" w:rsidP="002832EC"/>
    <w:p w14:paraId="4F7CC6FE" w14:textId="00EADD70" w:rsidR="002832EC" w:rsidRPr="002832EC" w:rsidRDefault="002832EC" w:rsidP="002832EC"/>
    <w:p w14:paraId="4D3DB906" w14:textId="53F002E1" w:rsidR="002832EC" w:rsidRPr="002832EC" w:rsidRDefault="002832EC" w:rsidP="002832EC"/>
    <w:p w14:paraId="39AB6607" w14:textId="7F75F0C8" w:rsidR="002832EC" w:rsidRPr="002832EC" w:rsidRDefault="002832EC" w:rsidP="002832EC"/>
    <w:p w14:paraId="6AA32B7B" w14:textId="10C7ED38" w:rsidR="002832EC" w:rsidRPr="002832EC" w:rsidRDefault="002832EC" w:rsidP="002832EC"/>
    <w:p w14:paraId="60E44785" w14:textId="3098B2C7" w:rsidR="002832EC" w:rsidRPr="002832EC" w:rsidRDefault="002832EC" w:rsidP="002832EC"/>
    <w:p w14:paraId="6D0F40A0" w14:textId="7D2F2D23" w:rsidR="002832EC" w:rsidRPr="002832EC" w:rsidRDefault="002832EC" w:rsidP="002832EC"/>
    <w:p w14:paraId="15E39107" w14:textId="77777777" w:rsidR="002832EC" w:rsidRPr="002832EC" w:rsidRDefault="002832EC" w:rsidP="002832EC"/>
    <w:sectPr w:rsidR="002832EC" w:rsidRPr="00283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B83"/>
    <w:rsid w:val="00152BB7"/>
    <w:rsid w:val="00163F88"/>
    <w:rsid w:val="001B0B7A"/>
    <w:rsid w:val="001C3175"/>
    <w:rsid w:val="001D7D6E"/>
    <w:rsid w:val="001E41AC"/>
    <w:rsid w:val="001F68A4"/>
    <w:rsid w:val="002832EC"/>
    <w:rsid w:val="003429A9"/>
    <w:rsid w:val="003F23CF"/>
    <w:rsid w:val="004148CD"/>
    <w:rsid w:val="00461303"/>
    <w:rsid w:val="004F269D"/>
    <w:rsid w:val="00567C00"/>
    <w:rsid w:val="00595B83"/>
    <w:rsid w:val="005C3091"/>
    <w:rsid w:val="00610763"/>
    <w:rsid w:val="00705AE2"/>
    <w:rsid w:val="0071315B"/>
    <w:rsid w:val="0074672F"/>
    <w:rsid w:val="007D4665"/>
    <w:rsid w:val="008008C5"/>
    <w:rsid w:val="00811BF6"/>
    <w:rsid w:val="00863F18"/>
    <w:rsid w:val="008859E8"/>
    <w:rsid w:val="008A185D"/>
    <w:rsid w:val="008B67A3"/>
    <w:rsid w:val="008E4975"/>
    <w:rsid w:val="00940BC4"/>
    <w:rsid w:val="009526F2"/>
    <w:rsid w:val="00964E54"/>
    <w:rsid w:val="00983F43"/>
    <w:rsid w:val="00995AB6"/>
    <w:rsid w:val="00A30BD2"/>
    <w:rsid w:val="00A33EFD"/>
    <w:rsid w:val="00AA4EA7"/>
    <w:rsid w:val="00B207EC"/>
    <w:rsid w:val="00B25AA7"/>
    <w:rsid w:val="00B35A54"/>
    <w:rsid w:val="00B71D06"/>
    <w:rsid w:val="00BF1E98"/>
    <w:rsid w:val="00C2428A"/>
    <w:rsid w:val="00C439B9"/>
    <w:rsid w:val="00CD0056"/>
    <w:rsid w:val="00CF3BC6"/>
    <w:rsid w:val="00D70FC1"/>
    <w:rsid w:val="00EF0E61"/>
    <w:rsid w:val="00EF10B8"/>
    <w:rsid w:val="00EF6E4A"/>
    <w:rsid w:val="00F02E4E"/>
    <w:rsid w:val="00F4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A805"/>
  <w15:chartTrackingRefBased/>
  <w15:docId w15:val="{2D6E27AD-E8BA-4465-86AB-3C31604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8E497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customStyle="1" w:styleId="a6">
    <w:name w:val="Подпись под рисунком по БГТУ"/>
    <w:basedOn w:val="a"/>
    <w:link w:val="a7"/>
    <w:autoRedefine/>
    <w:qFormat/>
    <w:rsid w:val="00D70FC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ind w:firstLine="0"/>
      <w:jc w:val="center"/>
    </w:pPr>
    <w:rPr>
      <w:rFonts w:eastAsia="Arial" w:cs="Arial"/>
      <w:noProof/>
      <w:sz w:val="24"/>
      <w:lang w:val="en-US" w:eastAsia="ru-RU"/>
    </w:rPr>
  </w:style>
  <w:style w:type="character" w:customStyle="1" w:styleId="a7">
    <w:name w:val="Подпись под рисунком по БГТУ Знак"/>
    <w:basedOn w:val="a0"/>
    <w:link w:val="a6"/>
    <w:rsid w:val="00D70FC1"/>
    <w:rPr>
      <w:rFonts w:ascii="Times New Roman" w:eastAsia="Arial" w:hAnsi="Times New Roman" w:cs="Arial"/>
      <w:noProof/>
      <w:sz w:val="24"/>
      <w:lang w:val="en-US" w:eastAsia="ru-RU"/>
    </w:rPr>
  </w:style>
  <w:style w:type="paragraph" w:customStyle="1" w:styleId="11">
    <w:name w:val="Обычный1"/>
    <w:rsid w:val="00163F8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1">
    <w:name w:val="Обычный2"/>
    <w:rsid w:val="003429A9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Normal">
    <w:name w:val="Normal"/>
    <w:rsid w:val="002832EC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 User</cp:lastModifiedBy>
  <cp:revision>20</cp:revision>
  <dcterms:created xsi:type="dcterms:W3CDTF">2021-11-08T10:50:00Z</dcterms:created>
  <dcterms:modified xsi:type="dcterms:W3CDTF">2021-11-15T18:20:00Z</dcterms:modified>
</cp:coreProperties>
</file>