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1B0C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 SESIÃ“N PLENARIA ORDINARIA</w:t>
      </w:r>
    </w:p>
    <w:p w14:paraId="3BA340D4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 ACTA 348</w:t>
      </w:r>
    </w:p>
    <w:p w14:paraId="2FD790A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5DC42B89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**FECHA:** MedellÃ­n, 7 de noviembre de 2025</w:t>
      </w:r>
    </w:p>
    <w:p w14:paraId="7286314E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**HORA:** De las 09:30 a las 13:04 horas</w:t>
      </w:r>
    </w:p>
    <w:p w14:paraId="2A80A059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**LUGAR:** Recinto oficial de sesiones</w:t>
      </w:r>
    </w:p>
    <w:p w14:paraId="068A9693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79919CF4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## 1. ASISTENCIA</w:t>
      </w:r>
    </w:p>
    <w:p w14:paraId="2E4D64CF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SebastiÃ¡n LÃ³pez Valencia (Presidente)</w:t>
      </w:r>
    </w:p>
    <w:p w14:paraId="12012E3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Santiago Perdomo Montoya</w:t>
      </w:r>
    </w:p>
    <w:p w14:paraId="2B392EFE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Carlos Alberto GutiÃ©rrez Bustamante</w:t>
      </w:r>
    </w:p>
    <w:p w14:paraId="01EE3AD2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AndrÃ©s Felipe TobÃ³n Villada</w:t>
      </w:r>
    </w:p>
    <w:p w14:paraId="3394F875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MarÃ­a Paulina SuÃ¡rez RoldÃ¡n</w:t>
      </w:r>
    </w:p>
    <w:p w14:paraId="77547AF4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Alejandro De Bedout Arango</w:t>
      </w:r>
    </w:p>
    <w:p w14:paraId="6AEEE17E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Juan Carlos de la Cuesta Galvis</w:t>
      </w:r>
    </w:p>
    <w:p w14:paraId="5F044F28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Santiago NarvÃ¡ez Lombana</w:t>
      </w:r>
    </w:p>
    <w:p w14:paraId="781A1D46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DamiÃ¡n PÃ©rez Arroyave</w:t>
      </w:r>
    </w:p>
    <w:p w14:paraId="24DAB566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Janeth Hurtado Betancur</w:t>
      </w:r>
    </w:p>
    <w:p w14:paraId="0086279A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Farley JhaÃ­r MacÃ­as Betancur</w:t>
      </w:r>
    </w:p>
    <w:p w14:paraId="51676632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JosÃ© Luis MarÃ­n Mora</w:t>
      </w:r>
    </w:p>
    <w:p w14:paraId="50B90923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Alejandro Arias GarcÃ­a</w:t>
      </w:r>
    </w:p>
    <w:p w14:paraId="57737CC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Miguel Ãngel IguarÃ¡n Osorio</w:t>
      </w:r>
    </w:p>
    <w:p w14:paraId="1BE2DA2E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Juan RamÃ³n JimÃ©nez Lara</w:t>
      </w:r>
    </w:p>
    <w:p w14:paraId="5FE2A455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Brisvani Alexis Arenas Suaza</w:t>
      </w:r>
    </w:p>
    <w:p w14:paraId="39B88FC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Leticia Orrego PÃ©rez</w:t>
      </w:r>
    </w:p>
    <w:p w14:paraId="718FF4E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AndrÃ©s Felipe RodrÃ­guez Puerta</w:t>
      </w:r>
    </w:p>
    <w:p w14:paraId="75DAAF44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Claudia Victoria Carrasquilla Minami</w:t>
      </w:r>
    </w:p>
    <w:p w14:paraId="707A2ED6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 Luis Guillermo de JesÃºs VÃ©lez Ãlvarez</w:t>
      </w:r>
    </w:p>
    <w:p w14:paraId="7F1A562E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4C02E19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**AUSENTES:** Camila Gaviria Barreneche (Ausencia no justificada).</w:t>
      </w:r>
    </w:p>
    <w:p w14:paraId="0CE4F674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1FDB22D7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---</w:t>
      </w:r>
    </w:p>
    <w:p w14:paraId="503BC2C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09B28EF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## 2. DESARROLLO Y INTERVENCIONES DESTACADAS</w:t>
      </w:r>
    </w:p>
    <w:p w14:paraId="1F2A4E72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4AD090B6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### Bienestar Animal</w:t>
      </w:r>
    </w:p>
    <w:p w14:paraId="1350941F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**Intervino el concejal Juan RamÃ³n JimÃ©nez Lara:**</w:t>
      </w:r>
    </w:p>
    <w:p w14:paraId="4A2847FA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"Este maltratador, este criminal al verse acorralado, hoy se comunicÃ³ con las autoridades... la mejor noticia es que parece que la perrita estÃ¡ viva y va a entrar en cadena de custodia de la FiscalÃ­a... No podemos dejar que ninguno de estos casos quede impune".</w:t>
      </w:r>
    </w:p>
    <w:p w14:paraId="643829FA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352B3DB8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**Intervino la concejala Leticia Orrego PÃ©rez:**</w:t>
      </w:r>
    </w:p>
    <w:p w14:paraId="23D20F2B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"AcompaÃ±ar a Juan RamÃ³n en esa voz tan importante... Yo vi ese video y te tiene que conmover... aplaudo que [el gobernador] sea tan sensible a estas realidades".</w:t>
      </w:r>
    </w:p>
    <w:p w14:paraId="2E784946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7A7B2CA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### ConmemoraciÃ³n 350 AÃ±os del Concejo</w:t>
      </w:r>
    </w:p>
    <w:p w14:paraId="675C3238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**Intervino el secretario General, Juan Camilo Arredondo Ballesteros:**</w:t>
      </w:r>
    </w:p>
    <w:p w14:paraId="34DFDF63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"Les acabo de hacer entrega de un paquetico con unas invitaciones para los eventos conmemorativos de los 350 aÃ±os... iniciamos el 11 con un foro con el G8... el 18 y 19 de noviembre dos eventos estelares".</w:t>
      </w:r>
    </w:p>
    <w:p w14:paraId="3C9D5A82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2B58A9A0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**Intervino el presidente SebastiÃ¡n LÃ³pez Valencia:**</w:t>
      </w:r>
    </w:p>
    <w:p w14:paraId="3A92DE5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"Estos eventos los hemos tratado de organizar para celebrar de manera muy significativa... la Orden al Cabildo 350 aÃ±os serÃ¡ en el recinto antiguo del Concejo de MedellÃ­n, en el Museo de Antioquia... vamos a dejar acÃ¡ un mural, otra urna cincuentenaria".</w:t>
      </w:r>
    </w:p>
    <w:p w14:paraId="7A201371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213C74A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---</w:t>
      </w:r>
    </w:p>
    <w:p w14:paraId="7EBC5F1E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7BB76EF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## 3. CIERRE Y CONVOCATORIA</w:t>
      </w:r>
    </w:p>
    <w:p w14:paraId="2B65376C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Agotado el orden del dÃ­a, el presidente levantÃ³ la sesiÃ³n siendo las 13:04 horas.</w:t>
      </w:r>
    </w:p>
    <w:p w14:paraId="146D7379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31AF314B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**CONVOCATORIA:** La prÃ³xima sesiÃ³n plenaria se realizarÃ¡ el lunes 10 de noviembre de 2025 a las 14:00 horas.</w:t>
      </w:r>
    </w:p>
    <w:p w14:paraId="6B06DEED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</w:p>
    <w:p w14:paraId="69393922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---</w:t>
      </w:r>
    </w:p>
    <w:p w14:paraId="03F4417A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**SEBASTIÃN LÃ“PEZ VALENCIA** (Presidente)</w:t>
      </w:r>
    </w:p>
    <w:p w14:paraId="7BD762C3" w14:textId="77777777" w:rsidR="004D36D9" w:rsidRPr="004D36D9" w:rsidRDefault="004D36D9" w:rsidP="004D36D9">
      <w:pPr>
        <w:jc w:val="both"/>
        <w:rPr>
          <w:rFonts w:ascii="Arial" w:hAnsi="Arial" w:cs="Arial"/>
          <w:sz w:val="22"/>
        </w:rPr>
      </w:pPr>
      <w:r w:rsidRPr="004D36D9">
        <w:rPr>
          <w:rFonts w:ascii="Arial" w:hAnsi="Arial" w:cs="Arial"/>
          <w:sz w:val="22"/>
        </w:rPr>
        <w:t>**JUAN CAMILO ARREDONDO B.** (Secretario General)</w:t>
      </w:r>
    </w:p>
    <w:p w14:paraId="6EB3F03B" w14:textId="4C8094C0" w:rsidR="0098190F" w:rsidRPr="004D36D9" w:rsidRDefault="0098190F" w:rsidP="004D36D9">
      <w:pPr>
        <w:jc w:val="both"/>
        <w:rPr>
          <w:rFonts w:ascii="Arial" w:hAnsi="Arial" w:cs="Arial"/>
          <w:sz w:val="22"/>
        </w:rPr>
      </w:pPr>
    </w:p>
    <w:sectPr w:rsidR="0098190F" w:rsidRPr="004D36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D9"/>
    <w:rsid w:val="002A35A5"/>
    <w:rsid w:val="004D36D9"/>
    <w:rsid w:val="0098190F"/>
    <w:rsid w:val="00F86EF9"/>
    <w:rsid w:val="00FD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8271C"/>
  <w15:chartTrackingRefBased/>
  <w15:docId w15:val="{EAFA268A-E976-4E17-8824-5EE2CED1D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6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378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Gomez Bernal</dc:creator>
  <cp:keywords/>
  <dc:description/>
  <cp:lastModifiedBy>Juan Esteban Gomez Bernal</cp:lastModifiedBy>
  <cp:revision>1</cp:revision>
  <dcterms:created xsi:type="dcterms:W3CDTF">2026-02-01T21:35:00Z</dcterms:created>
  <dcterms:modified xsi:type="dcterms:W3CDTF">2026-02-01T21:35:00Z</dcterms:modified>
</cp:coreProperties>
</file>