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952500" cy="1031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31185"/>
                    </a:xfrm>
                    <a:prstGeom prst="rect">
                      <a:avLst/>
                    </a:prstGeom>
                  </pic:spPr>
                </pic:pic>
              </a:graphicData>
            </a:graphic>
          </wp:inline>
        </w:drawing>
      </w:r>
    </w:p>
    <w:p>
      <w:pPr>
        <w:spacing w:before="2000"/>
      </w:pPr>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Pr>
        <w:spacing w:before="1000"/>
      </w:pPr>
    </w:p>
    <w:p>
      <w:pPr>
        <w:jc w:val="center"/>
      </w:pPr>
      <w:r>
        <w:rPr>
          <w:rFonts w:ascii="Arial" w:cs="Arial" w:eastAsia="Arial" w:hAnsi="Arial"/>
          <w:b/>
          <w:bCs/>
          <w:sz w:val="32"/>
          <w:szCs w:val="32"/>
        </w:rPr>
        <w:t xml:space="preserve">Acta 381</w:t>
      </w:r>
    </w:p>
    <w:p>
      <w:pPr>
        <w:spacing w:before="1000"/>
      </w:pPr>
    </w:p>
    <w:p>
      <w:pPr>
        <w:jc w:val="center"/>
      </w:pPr>
      <w:r>
        <w:rPr>
          <w:rFonts w:ascii="Arial" w:cs="Arial" w:eastAsia="Arial" w:hAnsi="Arial"/>
          <w:sz w:val="24"/>
          <w:szCs w:val="24"/>
        </w:rPr>
        <w:t xml:space="preserve">[FECHA POR VALIDAR]</w:t>
      </w:r>
    </w:p>
    <w:p>
      <w:r>
        <w:br w:type="page"/>
      </w:r>
    </w:p>
    <w:p>
      <w:pPr>
        <w:spacing w:before="200" w:after="200"/>
        <w:jc w:val="center"/>
      </w:pPr>
      <w:r>
        <w:drawing>
          <wp:inline distT="0" distB="0" distL="0" distR="0">
            <wp:extent cx="4286250" cy="46403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4033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Extraordinaria</w:t>
      </w:r>
    </w:p>
    <w:p>
      <w:pPr>
        <w:spacing w:after="240" w:line="360"/>
        <w:jc w:val="both"/>
      </w:pPr>
      <w:r>
        <w:rPr>
          <w:rFonts w:ascii="Arial" w:cs="Arial" w:eastAsia="Arial" w:hAnsi="Arial"/>
          <w:sz w:val="24"/>
          <w:szCs w:val="24"/>
        </w:rPr>
        <w:t xml:space="preserve">Acta 381</w:t>
      </w:r>
    </w:p>
    <w:p>
      <w:pPr>
        <w:spacing w:after="240" w:line="360"/>
        <w:jc w:val="both"/>
      </w:pPr>
      <w:r>
        <w:rPr>
          <w:rFonts w:ascii="Arial" w:cs="Arial" w:eastAsia="Arial" w:hAnsi="Arial"/>
          <w:sz w:val="24"/>
          <w:szCs w:val="24"/>
        </w:rPr>
        <w:t xml:space="preserve">16 de diciembre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381</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							4</w:t>
      </w:r>
    </w:p>
    <w:p>
      <w:pPr>
        <w:spacing w:after="240" w:line="360"/>
        <w:jc w:val="both"/>
      </w:pPr>
      <w:r>
        <w:rPr>
          <w:rFonts w:ascii="Arial" w:cs="Arial" w:eastAsia="Arial" w:hAnsi="Arial"/>
          <w:sz w:val="24"/>
          <w:szCs w:val="24"/>
        </w:rPr>
        <w:t xml:space="preserve">Proyectos de acuerdo para segundo debate					4</w:t>
      </w:r>
    </w:p>
    <w:p>
      <w:pPr>
        <w:spacing w:after="100"/>
      </w:pPr>
    </w:p>
    <w:p>
      <w:pPr>
        <w:spacing w:after="240" w:line="360"/>
        <w:jc w:val="both"/>
      </w:pPr>
      <w:r>
        <w:rPr>
          <w:rFonts w:ascii="Arial" w:cs="Arial" w:eastAsia="Arial" w:hAnsi="Arial"/>
          <w:sz w:val="24"/>
          <w:szCs w:val="24"/>
        </w:rPr>
        <w:t xml:space="preserve">Lectura de comunicaciones</w:t>
      </w:r>
    </w:p>
    <w:p>
      <w:pPr>
        <w:spacing w:after="240" w:line="360"/>
        <w:jc w:val="both"/>
      </w:pPr>
      <w:r>
        <w:rPr>
          <w:rFonts w:ascii="Arial" w:cs="Arial" w:eastAsia="Arial" w:hAnsi="Arial"/>
          <w:sz w:val="24"/>
          <w:szCs w:val="24"/>
        </w:rPr>
        <w:t xml:space="preserve">Asuntos varios</w:t>
      </w:r>
    </w:p>
    <w:p>
      <w:pPr>
        <w:spacing w:before="600" w:after="300"/>
        <w:jc w:val="center"/>
      </w:pPr>
      <w:r>
        <w:rPr>
          <w:rFonts w:ascii="Arial" w:cs="Arial" w:eastAsia="Arial" w:hAnsi="Arial"/>
          <w:b/>
          <w:bCs/>
          <w:sz w:val="24"/>
          <w:szCs w:val="24"/>
        </w:rPr>
        <w:t xml:space="preserve">SESIÓN PLENARIA EXTRAORDINARIA</w:t>
      </w:r>
    </w:p>
    <w:p>
      <w:pPr>
        <w:spacing w:before="600" w:after="300"/>
        <w:jc w:val="center"/>
      </w:pPr>
      <w:r>
        <w:rPr>
          <w:rFonts w:ascii="Arial" w:cs="Arial" w:eastAsia="Arial" w:hAnsi="Arial"/>
          <w:b/>
          <w:bCs/>
          <w:sz w:val="24"/>
          <w:szCs w:val="24"/>
        </w:rPr>
        <w:t xml:space="preserve">ACTA 381</w:t>
      </w:r>
    </w:p>
    <w:p>
      <w:pPr>
        <w:spacing w:after="240" w:line="360"/>
        <w:jc w:val="both"/>
      </w:pPr>
      <w:r>
        <w:rPr>
          <w:rFonts w:ascii="Arial" w:cs="Arial" w:eastAsia="Arial" w:hAnsi="Arial"/>
          <w:sz w:val="24"/>
          <w:szCs w:val="24"/>
        </w:rPr>
        <w:t xml:space="preserve">FECHA:		Medellín, 16 de diciembre de 2025</w:t>
      </w:r>
    </w:p>
    <w:p>
      <w:pPr>
        <w:spacing w:after="240" w:line="360"/>
        <w:jc w:val="both"/>
      </w:pPr>
      <w:r>
        <w:rPr>
          <w:rFonts w:ascii="Arial" w:cs="Arial" w:eastAsia="Arial" w:hAnsi="Arial"/>
          <w:sz w:val="24"/>
          <w:szCs w:val="24"/>
        </w:rPr>
        <w:t xml:space="preserve">HORA:		De las 09:28 a las 10:25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Camila Gaviria Barreneche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Claudia Victoria Carrasquilla Minami</w:t>
      </w:r>
    </w:p>
    <w:p>
      <w:pPr>
        <w:spacing w:after="240" w:line="360"/>
        <w:jc w:val="both"/>
      </w:pPr>
      <w:r>
        <w:rPr>
          <w:rFonts w:ascii="Arial" w:cs="Arial" w:eastAsia="Arial" w:hAnsi="Arial"/>
          <w:sz w:val="24"/>
          <w:szCs w:val="24"/>
        </w:rPr>
        <w:t xml:space="preserve">AUSENTES:		José Luis Marín Mora, concejal</w:t>
      </w:r>
    </w:p>
    <w:p>
      <w:pPr>
        <w:spacing w:after="240" w:line="360"/>
        <w:jc w:val="both"/>
      </w:pPr>
      <w:r>
        <w:rPr>
          <w:rFonts w:ascii="Arial" w:cs="Arial" w:eastAsia="Arial" w:hAnsi="Arial"/>
          <w:sz w:val="24"/>
          <w:szCs w:val="24"/>
        </w:rPr>
        <w:t xml:space="preserve">Ausencia justificada la subsecretaria de Despcho informó que se contaba con cuórum suficiente para deliberar y decidirSiendo las 09:28 horas el presidente declaró abierta la sesiónORDEN DEL DÍA:1.	Aprobación del orden del día</w:t>
      </w:r>
    </w:p>
    <w:p>
      <w:pPr>
        <w:spacing w:after="240" w:line="360"/>
        <w:jc w:val="both"/>
      </w:pPr>
      <w:r>
        <w:rPr>
          <w:rFonts w:ascii="Arial" w:cs="Arial" w:eastAsia="Arial" w:hAnsi="Arial"/>
          <w:sz w:val="24"/>
          <w:szCs w:val="24"/>
        </w:rPr>
        <w:t xml:space="preserve">2.	Proyectos de acuerdo para segundo debate</w:t>
      </w:r>
    </w:p>
    <w:p>
      <w:pPr>
        <w:spacing w:after="240" w:line="360"/>
        <w:jc w:val="both"/>
      </w:pPr>
      <w:r>
        <w:rPr>
          <w:rFonts w:ascii="Arial" w:cs="Arial" w:eastAsia="Arial" w:hAnsi="Arial"/>
          <w:sz w:val="24"/>
          <w:szCs w:val="24"/>
        </w:rPr>
        <w:t xml:space="preserve">3.	Lectura de comunicaciones</w:t>
      </w:r>
    </w:p>
    <w:p>
      <w:pPr>
        <w:spacing w:after="240" w:line="360"/>
        <w:jc w:val="both"/>
      </w:pPr>
      <w:r>
        <w:rPr>
          <w:rFonts w:ascii="Arial" w:cs="Arial" w:eastAsia="Arial" w:hAnsi="Arial"/>
          <w:sz w:val="24"/>
          <w:szCs w:val="24"/>
        </w:rPr>
        <w:t xml:space="preserve">4.	Proposiciones</w:t>
      </w:r>
    </w:p>
    <w:p>
      <w:pPr>
        <w:spacing w:after="240" w:line="360"/>
        <w:jc w:val="both"/>
      </w:pPr>
      <w:r>
        <w:rPr>
          <w:rFonts w:ascii="Arial" w:cs="Arial" w:eastAsia="Arial" w:hAnsi="Arial"/>
          <w:sz w:val="24"/>
          <w:szCs w:val="24"/>
        </w:rPr>
        <w:t xml:space="preserve">5.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Proyectos de acuerdo para segundo debate</w:t>
      </w:r>
    </w:p>
    <w:p>
      <w:pPr>
        <w:spacing w:after="240" w:line="360"/>
        <w:jc w:val="both"/>
      </w:pPr>
      <w:r>
        <w:rPr>
          <w:rFonts w:ascii="Arial" w:cs="Arial" w:eastAsia="Arial" w:hAnsi="Arial"/>
          <w:sz w:val="24"/>
          <w:szCs w:val="24"/>
        </w:rPr>
        <w:t xml:space="preserve">El proyecto de acuerdo que se debatió fue el siguiente:</w:t>
      </w:r>
    </w:p>
    <w:p>
      <w:pPr>
        <w:spacing w:after="240" w:line="360"/>
        <w:jc w:val="both"/>
      </w:pPr>
      <w:r>
        <w:rPr>
          <w:rFonts w:ascii="Arial" w:cs="Arial" w:eastAsia="Arial" w:hAnsi="Arial"/>
          <w:sz w:val="24"/>
          <w:szCs w:val="24"/>
        </w:rPr>
        <w:t xml:space="preserve">N° 073 de 2025:</w:t>
      </w:r>
    </w:p>
    <w:p>
      <w:pPr>
        <w:spacing w:after="240" w:line="300"/>
        <w:ind w:left="720" w:right="720"/>
        <w:jc w:val="both"/>
      </w:pPr>
      <w:r>
        <w:rPr>
          <w:rFonts w:ascii="Arial" w:cs="Arial" w:eastAsia="Arial" w:hAnsi="Arial"/>
          <w:sz w:val="22"/>
          <w:szCs w:val="22"/>
        </w:rPr>
        <w:t xml:space="preserve">“Por medio del cual se fija el incremento salarial que regirá en el año 2026”.</w:t>
      </w:r>
    </w:p>
    <w:p>
      <w:pPr>
        <w:spacing w:after="240" w:line="360"/>
        <w:jc w:val="both"/>
      </w:pPr>
      <w:r>
        <w:rPr>
          <w:rFonts w:ascii="Arial" w:cs="Arial" w:eastAsia="Arial" w:hAnsi="Arial"/>
          <w:sz w:val="24"/>
          <w:szCs w:val="24"/>
        </w:rPr>
        <w:t xml:space="preserve">Informe de Ponencia.</w:t>
      </w:r>
    </w:p>
    <w:p>
      <w:pPr>
        <w:spacing w:before="400" w:after="200" w:line="360"/>
        <w:jc w:val="left"/>
      </w:pPr>
      <w:r>
        <w:rPr>
          <w:rFonts w:ascii="Arial" w:cs="Arial" w:eastAsia="Arial" w:hAnsi="Arial"/>
          <w:b/>
          <w:bCs/>
          <w:sz w:val="24"/>
          <w:szCs w:val="24"/>
        </w:rPr>
        <w:t xml:space="preserve">Intervino el concejal Brisvani Alexis Arenas Suaza para solicitar la no lectura, por haber sido entregado con antelación.</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darle inicio a las intervenciones de acuerdo al artículo 61 de nuestro Reglamento Interno. Inicia el coordinador de ponentes, después los demás ponentes, en este caso el coordinador Carlos Gutiérrez, la otra ponente es la concejala María Paulina Suárez. Tercero, voceros de bancada. Cuarto, demás concejales. Quinto, comunidad inscrita. Y sexto, habla la Administración”.</w:t>
      </w:r>
    </w:p>
    <w:p>
      <w:pPr>
        <w:spacing w:before="400" w:after="200" w:line="360"/>
        <w:jc w:val="left"/>
      </w:pPr>
      <w:r>
        <w:rPr>
          <w:rFonts w:ascii="Arial" w:cs="Arial" w:eastAsia="Arial" w:hAnsi="Arial"/>
          <w:b/>
          <w:bCs/>
          <w:sz w:val="24"/>
          <w:szCs w:val="24"/>
        </w:rPr>
        <w:t xml:space="preserve">Intervino el concejal Carlos Alberto Gutiérrez Bustamante:</w:t>
      </w:r>
    </w:p>
    <w:p>
      <w:pPr>
        <w:spacing w:after="240" w:line="300"/>
        <w:ind w:left="720" w:right="720"/>
        <w:jc w:val="both"/>
      </w:pPr>
      <w:r>
        <w:rPr>
          <w:rFonts w:ascii="Arial" w:cs="Arial" w:eastAsia="Arial" w:hAnsi="Arial"/>
          <w:sz w:val="22"/>
          <w:szCs w:val="22"/>
        </w:rPr>
        <w:t xml:space="preserve">“Ya hemos tenido amplia discusión y hemos conocido los puntos de vista de las diferentes organizaciones sindicales, al igual que conocemos la posición de la Administración distrital y también los concejales hemos podido debatir amplia y suficientemente este proyecto de acuerdo en comisión de estudio, en socialización, en primer debate y hoy el segundo debate para definir este aumento de salario de los servidores públicos del distrito de Medellín.</w:t>
      </w:r>
    </w:p>
    <w:p>
      <w:pPr>
        <w:spacing w:after="240" w:line="360"/>
        <w:jc w:val="both"/>
      </w:pPr>
      <w:r>
        <w:rPr>
          <w:rFonts w:ascii="Arial" w:cs="Arial" w:eastAsia="Arial" w:hAnsi="Arial"/>
          <w:sz w:val="24"/>
          <w:szCs w:val="24"/>
        </w:rPr>
        <w:t xml:space="preserve">Y yendo al grano, con la compañera Paulina Suárez, contarles que estuvimos haciendo nuestras reuniones y acercamientos internos con las secretarías de Hacienda y de Gestión Humana y estábamos proponiendo que en este segundo debate pudiéramos tener también un incremento y presentamos una enmienda que propone el 2.5 5 + el IPC (- Índice de Precios al Consumidor) más alto para los servidores públicos del distrito, enmienda que tiene concepto favorable de parte de la Administración.</w:t>
      </w:r>
    </w:p>
    <w:p>
      <w:pPr>
        <w:spacing w:after="240" w:line="360"/>
        <w:jc w:val="both"/>
      </w:pPr>
      <w:r>
        <w:rPr>
          <w:rFonts w:ascii="Arial" w:cs="Arial" w:eastAsia="Arial" w:hAnsi="Arial"/>
          <w:sz w:val="24"/>
          <w:szCs w:val="24"/>
        </w:rPr>
        <w:t xml:space="preserve">Entonces doy por terminada mi intervención. Esta es la enmienda que radicamos con la concejala Paulina”.</w:t>
      </w:r>
    </w:p>
    <w:p>
      <w:pPr>
        <w:spacing w:before="400" w:after="200" w:line="360"/>
        <w:jc w:val="left"/>
      </w:pPr>
      <w:r>
        <w:rPr>
          <w:rFonts w:ascii="Arial" w:cs="Arial" w:eastAsia="Arial" w:hAnsi="Arial"/>
          <w:b/>
          <w:bCs/>
          <w:sz w:val="24"/>
          <w:szCs w:val="24"/>
        </w:rPr>
        <w:t xml:space="preserve">Intervino la concejala María Paulina Suárez Roldán:</w:t>
      </w:r>
    </w:p>
    <w:p>
      <w:pPr>
        <w:spacing w:after="240" w:line="300"/>
        <w:ind w:left="720" w:right="720"/>
        <w:jc w:val="both"/>
      </w:pPr>
      <w:r>
        <w:rPr>
          <w:rFonts w:ascii="Arial" w:cs="Arial" w:eastAsia="Arial" w:hAnsi="Arial"/>
          <w:sz w:val="22"/>
          <w:szCs w:val="22"/>
        </w:rPr>
        <w:t xml:space="preserve">“Quiero resaltar nuevamente, ya lo he hecho en varias intervenciones, la disposición, la apertura que hemos sentido por parte de los sindicatos, de las secretarías de Gestión Humana y de Hacienda. Yo me sigo sintiendo muy orgullosa que Medellín logre mantenerse por encima del Gobierno nacional con su IPC de 5.1 más un aumento de 1.9 y nosotros con un IPC de 5.3 y ya hoy con un 2.5 es un logro muy importante.</w:t>
      </w:r>
    </w:p>
    <w:p>
      <w:pPr>
        <w:spacing w:after="240" w:line="360"/>
        <w:jc w:val="both"/>
      </w:pPr>
      <w:r>
        <w:rPr>
          <w:rFonts w:ascii="Arial" w:cs="Arial" w:eastAsia="Arial" w:hAnsi="Arial"/>
          <w:sz w:val="24"/>
          <w:szCs w:val="24"/>
        </w:rPr>
        <w:t xml:space="preserve">Sé que en las negociaciones siempre todos queremos que pueda ser mejor, pero en las conversaciones con la Administración distrital hay que tomar decisiones responsables y sostenibles en el tiempo, que no pongan en riesgo ninguna de las</w:t>
      </w:r>
    </w:p>
    <w:p>
      <w:pPr>
        <w:spacing w:after="240" w:line="360"/>
        <w:jc w:val="both"/>
      </w:pPr>
      <w:r>
        <w:rPr>
          <w:rFonts w:ascii="Arial" w:cs="Arial" w:eastAsia="Arial" w:hAnsi="Arial"/>
          <w:sz w:val="24"/>
          <w:szCs w:val="24"/>
        </w:rPr>
        <w:t xml:space="preserve">operaciones que tiene que realizar, sobre todo con el rubro que puede destinar para este tema que de los $ 12.4 billones, son $ 2 billones 664 695 y que de ahí solo el 22% puede ser destinado para esto.</w:t>
      </w:r>
    </w:p>
    <w:p>
      <w:pPr>
        <w:spacing w:after="240" w:line="360"/>
        <w:jc w:val="both"/>
      </w:pPr>
      <w:r>
        <w:rPr>
          <w:rFonts w:ascii="Arial" w:cs="Arial" w:eastAsia="Arial" w:hAnsi="Arial"/>
          <w:sz w:val="24"/>
          <w:szCs w:val="24"/>
        </w:rPr>
        <w:t xml:space="preserve">Entonces creo que fue un ejercicio responsable en muy buenos términos, de muy buenas formas, lo valoro mucho. Agradezco a la secretaría de Gestión Humana que cuando se siente nuevamente con los sindicatos a revisar los acuerdos, mantengan ese tono y esas formas que de verdad son un ejemplo en cómo se debe llegar a acuerdos entre los trabajadores y la Administración distrital”.</w:t>
      </w:r>
    </w:p>
    <w:p>
      <w:pPr>
        <w:spacing w:before="400" w:after="200" w:line="360"/>
        <w:jc w:val="left"/>
      </w:pPr>
      <w:r>
        <w:rPr>
          <w:rFonts w:ascii="Arial" w:cs="Arial" w:eastAsia="Arial" w:hAnsi="Arial"/>
          <w:b/>
          <w:bCs/>
          <w:sz w:val="24"/>
          <w:szCs w:val="24"/>
        </w:rPr>
        <w:t xml:space="preserve">Intervino el concejal Farley Jhaír Macías Betancur:</w:t>
      </w:r>
    </w:p>
    <w:p>
      <w:pPr>
        <w:spacing w:after="100"/>
      </w:pPr>
    </w:p>
    <w:p>
      <w:pPr>
        <w:spacing w:after="240" w:line="300"/>
        <w:ind w:left="720" w:right="720"/>
        <w:jc w:val="both"/>
      </w:pPr>
      <w:r>
        <w:rPr>
          <w:rFonts w:ascii="Arial" w:cs="Arial" w:eastAsia="Arial" w:hAnsi="Arial"/>
          <w:sz w:val="22"/>
          <w:szCs w:val="22"/>
        </w:rPr>
        <w:t xml:space="preserve">“Quiero iniciar manifestando un reconocimiento al trabajo que realizan los ponentes de este proyecto, la doctora María Paulina Suárez Roldán y el doctor Carlos Alberto Gutiérrez Bustamante. ¿Por qué ese reconocimiento? porque han</w:t>
      </w:r>
    </w:p>
    <w:p>
      <w:pPr>
        <w:spacing w:after="240" w:line="360"/>
        <w:jc w:val="both"/>
      </w:pPr>
      <w:r>
        <w:rPr>
          <w:rFonts w:ascii="Arial" w:cs="Arial" w:eastAsia="Arial" w:hAnsi="Arial"/>
          <w:sz w:val="24"/>
          <w:szCs w:val="24"/>
        </w:rPr>
        <w:t xml:space="preserve">sabido escuchar, han atendido con respeto las sugerencias de los ciudadanos servidores del distrito y hoy expresan una voluntad de resaltar a través de un incremento la labor que realizan.</w:t>
      </w:r>
    </w:p>
    <w:p>
      <w:pPr>
        <w:spacing w:after="240" w:line="360"/>
        <w:jc w:val="both"/>
      </w:pPr>
      <w:r>
        <w:rPr>
          <w:rFonts w:ascii="Arial" w:cs="Arial" w:eastAsia="Arial" w:hAnsi="Arial"/>
          <w:sz w:val="24"/>
          <w:szCs w:val="24"/>
        </w:rPr>
        <w:t xml:space="preserve">Esta mañana no había tenido ocasión de conversar con los ponentes. Había radicado varios memorandos:El memorando con radicado 202530004927, enmienda # 1 que solicitaba el incremento al 2.5 %. Enmienda número 2 con radicado 202530004928 donde se realizaba el ajuste al 2.5 %.También una advertencia en caso tal de que expusieran que no era el Concejo competente para definir esta asignación. Una advertencia preventiva sobre el trámite de las enmiendas en segundo debate del proyecto de acuerdo 073 de 2025, con radicado 202530004929 y también había preparado el memorando para anexar en el acta una intervención ya que estimaba que posiblemente el tiempo no me daba para realizar esta presentación.</w:t>
      </w:r>
    </w:p>
    <w:p>
      <w:pPr>
        <w:spacing w:after="240" w:line="360"/>
        <w:jc w:val="both"/>
      </w:pPr>
      <w:r>
        <w:rPr>
          <w:rFonts w:ascii="Arial" w:cs="Arial" w:eastAsia="Arial" w:hAnsi="Arial"/>
          <w:sz w:val="24"/>
          <w:szCs w:val="24"/>
        </w:rPr>
        <w:t xml:space="preserve">Veo, por lo que manifiestan los ponentes voy a omitir hacer la presentación que había preparado para hoy, pero consigno en el acta que este memorando se radicó con el consecutivo 202530004930. En caso tal, pues de que no lograra terminar mi ponencia, dejaría el documento consagrado en el acta.</w:t>
      </w:r>
    </w:p>
    <w:p>
      <w:pPr>
        <w:spacing w:after="240" w:line="360"/>
        <w:jc w:val="both"/>
      </w:pPr>
      <w:r>
        <w:rPr>
          <w:rFonts w:ascii="Arial" w:cs="Arial" w:eastAsia="Arial" w:hAnsi="Arial"/>
          <w:sz w:val="24"/>
          <w:szCs w:val="24"/>
        </w:rPr>
        <w:t xml:space="preserve">Frente a la modificación que hoy plantean los ponentes, me adhiero a la misma y si la enmienda de ellos se radicó primero, entonces retiraría las dos enmiendas que presenté para unirme a la enmienda presentada por los ponentes”.</w:t>
      </w:r>
    </w:p>
    <w:p>
      <w:pPr>
        <w:spacing w:before="400" w:after="200" w:line="360"/>
        <w:jc w:val="left"/>
      </w:pPr>
      <w:r>
        <w:rPr>
          <w:rFonts w:ascii="Arial" w:cs="Arial" w:eastAsia="Arial" w:hAnsi="Arial"/>
          <w:b/>
          <w:bCs/>
          <w:sz w:val="24"/>
          <w:szCs w:val="24"/>
        </w:rPr>
        <w:t xml:space="preserve">Intervino el concejal Andrés Felipe Rodríguez Puerta:</w:t>
      </w:r>
    </w:p>
    <w:p>
      <w:pPr>
        <w:spacing w:after="100"/>
      </w:pPr>
    </w:p>
    <w:p>
      <w:pPr>
        <w:spacing w:after="240" w:line="300"/>
        <w:ind w:left="720" w:right="720"/>
        <w:jc w:val="both"/>
      </w:pPr>
      <w:r>
        <w:rPr>
          <w:rFonts w:ascii="Arial" w:cs="Arial" w:eastAsia="Arial" w:hAnsi="Arial"/>
          <w:sz w:val="22"/>
          <w:szCs w:val="22"/>
        </w:rPr>
        <w:t xml:space="preserve">“Creo que también acá es llegar a un punto medio en donde las pretensiones de los trabajadores versus lo que está ofreciendo la alcaldía con un 2.4, ahora un 2.5, podríamos tener un punto de encuentro. Ellos están pidiendo el tres. ¿Qué nos impide encontrar un punto medio? O sea, yo sí quiero entender qué es exactamente lo que nos impide eso.</w:t>
      </w:r>
    </w:p>
    <w:p>
      <w:pPr>
        <w:spacing w:after="240" w:line="360"/>
        <w:jc w:val="both"/>
      </w:pPr>
      <w:r>
        <w:rPr>
          <w:rFonts w:ascii="Arial" w:cs="Arial" w:eastAsia="Arial" w:hAnsi="Arial"/>
          <w:sz w:val="24"/>
          <w:szCs w:val="24"/>
        </w:rPr>
        <w:t xml:space="preserve">Me habla Damián que por el concurso de Antioquia 3, pero creo que podemos extendernos siquiera un 2.8. Son cuatro punticos que en total son $ 2700 millones más o menos más al año que le costaría esto al Distrito. No sé qué tan viable sea. Yo sí quiero presentar la enmienda para que subamos siquiera al 2.8.</w:t>
      </w:r>
    </w:p>
    <w:p>
      <w:pPr>
        <w:spacing w:after="240" w:line="360"/>
        <w:jc w:val="both"/>
      </w:pPr>
      <w:r>
        <w:rPr>
          <w:rFonts w:ascii="Arial" w:cs="Arial" w:eastAsia="Arial" w:hAnsi="Arial"/>
          <w:sz w:val="24"/>
          <w:szCs w:val="24"/>
        </w:rPr>
        <w:t xml:space="preserve">Y es que es muy claro, simplemente mirando esto, en 2024 empezamos con un presupuesto de $ 8.75 billones y en 2025 tenemos un presupuesto de $ 10.96 billones, incrementó un 25 el presupuesto de la ciudad y para el próximo año tenemos un presupuesto de $ 12.06 billones, se incrementó un 10 % a razón de este año el presupuesto. creo que podemos ser un poquito más generosos con los trabajadores del Distrito. No le veo ningún impedimento para que esto suceda.</w:t>
      </w:r>
    </w:p>
    <w:p>
      <w:pPr>
        <w:spacing w:after="240" w:line="360"/>
        <w:jc w:val="both"/>
      </w:pPr>
      <w:r>
        <w:rPr>
          <w:rFonts w:ascii="Arial" w:cs="Arial" w:eastAsia="Arial" w:hAnsi="Arial"/>
          <w:sz w:val="24"/>
          <w:szCs w:val="24"/>
        </w:rPr>
        <w:t xml:space="preserve">Así que yo sí quiero pedirles que analicemos un punto medio de encuentro en 2.8, que va en la vía de la justificación. Fiscalmente no lo veo tan difícil de llevar a cabo y creo que es un punto donde los sindicatos y los trabajadores estarían contentos y estoy seguro que la alcaldía no tendría ningún problema con hacerlo. de eso sí tengo toda la claridad y creo que esto ayudaría mucho, el costo de vida evidentemente en Medellín está muy caro.</w:t>
      </w:r>
    </w:p>
    <w:p>
      <w:pPr>
        <w:spacing w:after="240" w:line="360"/>
        <w:jc w:val="both"/>
      </w:pPr>
      <w:r>
        <w:rPr>
          <w:rFonts w:ascii="Arial" w:cs="Arial" w:eastAsia="Arial" w:hAnsi="Arial"/>
          <w:sz w:val="24"/>
          <w:szCs w:val="24"/>
        </w:rPr>
        <w:t xml:space="preserve">Pero tenemos buenas noticias, tanto Medellín como en el Valle de Aburrá el índice de desocupación ha disminuido brutalmente, pero esto también hace que</w:t>
      </w:r>
    </w:p>
    <w:p>
      <w:pPr>
        <w:spacing w:after="240" w:line="360"/>
        <w:jc w:val="both"/>
      </w:pPr>
      <w:r>
        <w:rPr>
          <w:rFonts w:ascii="Arial" w:cs="Arial" w:eastAsia="Arial" w:hAnsi="Arial"/>
          <w:sz w:val="24"/>
          <w:szCs w:val="24"/>
        </w:rPr>
        <w:t xml:space="preserve">de pronto la inflación el próximo año en Medellín vaya a ser superior.</w:t>
      </w:r>
    </w:p>
    <w:p>
      <w:pPr>
        <w:spacing w:after="240" w:line="360"/>
        <w:jc w:val="both"/>
      </w:pPr>
      <w:r>
        <w:rPr>
          <w:rFonts w:ascii="Arial" w:cs="Arial" w:eastAsia="Arial" w:hAnsi="Arial"/>
          <w:sz w:val="24"/>
          <w:szCs w:val="24"/>
        </w:rPr>
        <w:t xml:space="preserve">Entonces, yo sí quiero que consideren el 2.8 y claramente si ustedes dicen que no, entonces me den una justificación del por qué no se puede, pero sería potente, un mensaje muy bonito para los trabajadores que pudiéramos subir siquiera al 2.8”.</w:t>
      </w:r>
    </w:p>
    <w:p>
      <w:pPr>
        <w:spacing w:after="240" w:line="360"/>
        <w:jc w:val="both"/>
      </w:pPr>
      <w:r>
        <w:rPr>
          <w:rFonts w:ascii="Arial" w:cs="Arial" w:eastAsia="Arial" w:hAnsi="Arial"/>
          <w:sz w:val="24"/>
          <w:szCs w:val="24"/>
        </w:rPr>
        <w:t xml:space="preserve">Interpeló el concejal Brisvani Alexis Arenas Suaza:</w:t>
      </w:r>
    </w:p>
    <w:p>
      <w:pPr>
        <w:spacing w:after="240" w:line="300"/>
        <w:ind w:left="720" w:right="720"/>
        <w:jc w:val="both"/>
      </w:pPr>
      <w:r>
        <w:rPr>
          <w:rFonts w:ascii="Arial" w:cs="Arial" w:eastAsia="Arial" w:hAnsi="Arial"/>
          <w:sz w:val="22"/>
          <w:szCs w:val="22"/>
        </w:rPr>
        <w:t xml:space="preserve">“Para no pedir la palabra, voy en la vía del Gury, pero de pronto tratando de encontrar ese punto medio. Decían por allá los filósofos: la virtud está en el medio. Y si es para partir, yo creo que 2.7 sería la forma de partir. 2.4 cuatro ofrece hoy la Administración, 3 evidentemente nos han solicitado los sindicatos, aquí nos dijeron 2.5.</w:t>
      </w:r>
    </w:p>
    <w:p>
      <w:pPr>
        <w:spacing w:after="240" w:line="360"/>
        <w:jc w:val="both"/>
      </w:pPr>
      <w:r>
        <w:rPr>
          <w:rFonts w:ascii="Arial" w:cs="Arial" w:eastAsia="Arial" w:hAnsi="Arial"/>
          <w:sz w:val="24"/>
          <w:szCs w:val="24"/>
        </w:rPr>
        <w:t xml:space="preserve">Pero creo que eso no representaría tanto dinero y con la propuesta del Gury digo partamos diferencias, 2.7 sería muy bueno para ellos, sería un mensaje. La Administración ha hecho un gran esfuerzo, yo creo que ha trabajado fuerte en beneficio de los trabajadores.</w:t>
      </w:r>
    </w:p>
    <w:p>
      <w:pPr>
        <w:spacing w:after="240" w:line="360"/>
        <w:jc w:val="both"/>
      </w:pPr>
      <w:r>
        <w:rPr>
          <w:rFonts w:ascii="Arial" w:cs="Arial" w:eastAsia="Arial" w:hAnsi="Arial"/>
          <w:sz w:val="24"/>
          <w:szCs w:val="24"/>
        </w:rPr>
        <w:t xml:space="preserve">Entonces unirme como a esta propuesta, pero colocándolo en el escenario, pensé en presentar una enmienda, pero como sabía que los ponentes iban a presentar una, entonces aquí coloco en el escenario nuestra propuesta. Ojalá pueda ser escuchada”.</w:t>
      </w:r>
    </w:p>
    <w:p>
      <w:pPr>
        <w:spacing w:before="400" w:after="200" w:line="360"/>
        <w:jc w:val="left"/>
      </w:pPr>
      <w:r>
        <w:rPr>
          <w:rFonts w:ascii="Arial" w:cs="Arial" w:eastAsia="Arial" w:hAnsi="Arial"/>
          <w:b/>
          <w:bCs/>
          <w:sz w:val="24"/>
          <w:szCs w:val="24"/>
        </w:rPr>
        <w:t xml:space="preserve">Intervino el concejal Juan Carlos de la Cuesta Galvis:</w:t>
      </w:r>
    </w:p>
    <w:p>
      <w:pPr>
        <w:spacing w:after="100"/>
      </w:pPr>
    </w:p>
    <w:p>
      <w:pPr>
        <w:spacing w:after="240" w:line="300"/>
        <w:ind w:left="720" w:right="720"/>
        <w:jc w:val="both"/>
      </w:pPr>
      <w:r>
        <w:rPr>
          <w:rFonts w:ascii="Arial" w:cs="Arial" w:eastAsia="Arial" w:hAnsi="Arial"/>
          <w:sz w:val="22"/>
          <w:szCs w:val="22"/>
        </w:rPr>
        <w:t xml:space="preserve">“Más que hablar de los puntos porcentuales que hoy nos lleva a analizar lo del incremento salarial, primero quiero hablar del manejo que se ha dado desde las relaciones y para mí ha sido muy importante tanto el personal, todos los sindicatos que han estado acá, que se han reunido con todos nosotros, también el personal de la Administración y pienso que se ha hecho un ejercicio de socialización y de acercamiento muy importante y muy positivo.</w:t>
      </w:r>
    </w:p>
    <w:p>
      <w:pPr>
        <w:spacing w:after="240" w:line="360"/>
        <w:jc w:val="both"/>
      </w:pPr>
      <w:r>
        <w:rPr>
          <w:rFonts w:ascii="Arial" w:cs="Arial" w:eastAsia="Arial" w:hAnsi="Arial"/>
          <w:sz w:val="24"/>
          <w:szCs w:val="24"/>
        </w:rPr>
        <w:t xml:space="preserve">Así es que quiero resaltar eso de que ha sido algo muy muy cercano, muy amigable y también de parte de la Administración me dicen que ustedes -que finalmente somos todos- son muy técnicos y que hicieron un análisis muy bueno, muy juicioso, análisis financiero y donde las justificaciones. Y quiero felicitarlos por eso en primer lugar.</w:t>
      </w:r>
    </w:p>
    <w:p>
      <w:pPr>
        <w:spacing w:after="240" w:line="360"/>
        <w:jc w:val="both"/>
      </w:pPr>
      <w:r>
        <w:rPr>
          <w:rFonts w:ascii="Arial" w:cs="Arial" w:eastAsia="Arial" w:hAnsi="Arial"/>
          <w:sz w:val="24"/>
          <w:szCs w:val="24"/>
        </w:rPr>
        <w:t xml:space="preserve">Soy partidario de que, y lo dije en la socialización, de que las bendiciones para mí deben ser compartidas y cuando le va bien a una empresa también le va bien a sus colaboradores, empleados y a una sociedad como tal y más si estamos hablando del Distrito de Medellín. Más que los empleados, los colaboradores y los empleados públicos son los que hacen que las cosas pasen desde la Administración.</w:t>
      </w:r>
    </w:p>
    <w:p>
      <w:pPr>
        <w:spacing w:after="240" w:line="360"/>
        <w:jc w:val="both"/>
      </w:pPr>
      <w:r>
        <w:rPr>
          <w:rFonts w:ascii="Arial" w:cs="Arial" w:eastAsia="Arial" w:hAnsi="Arial"/>
          <w:sz w:val="24"/>
          <w:szCs w:val="24"/>
        </w:rPr>
        <w:t xml:space="preserve">Así es que ya no me quiero entrar en los puntos porcentuales que se lleguen a tratar en este sentido, porque sé que se pedía el 3, la Administración había propuesto el 2.3 y ya están en un acercamiento del 2.5, que para mí también es importante ya ir teniendo ese acercamiento. Pero entonces me uno a todo lo que decía la bancada en este sentido y por supuesto la mayoría de los concejales, para que sea lo mejor posible para todos. Así es que felicitarlos por estas conversaciones y, negociaciones amigables que se hicieron en este día”.</w:t>
      </w:r>
    </w:p>
    <w:p>
      <w:pPr>
        <w:spacing w:before="400" w:after="200" w:line="360"/>
        <w:jc w:val="left"/>
      </w:pPr>
      <w:r>
        <w:rPr>
          <w:rFonts w:ascii="Arial" w:cs="Arial" w:eastAsia="Arial" w:hAnsi="Arial"/>
          <w:b/>
          <w:bCs/>
          <w:sz w:val="24"/>
          <w:szCs w:val="24"/>
        </w:rPr>
        <w:t xml:space="preserve">Intervino la concejala María Paulina Suárez Roldán:</w:t>
      </w:r>
    </w:p>
    <w:p>
      <w:pPr>
        <w:spacing w:after="240" w:line="300"/>
        <w:ind w:left="720" w:right="720"/>
        <w:jc w:val="both"/>
      </w:pPr>
      <w:r>
        <w:rPr>
          <w:rFonts w:ascii="Arial" w:cs="Arial" w:eastAsia="Arial" w:hAnsi="Arial"/>
          <w:sz w:val="22"/>
          <w:szCs w:val="22"/>
        </w:rPr>
        <w:t xml:space="preserve">“De pronto quiero hacerle énfasis a mis colegas concejales, que mi compañero Carlos y yo hemos estado en conversaciones, no solamente con la Administración, sino con los sindicatos. Todos generamos la conciencia de cuál era el punto más alto, responsable y sostenible. Yo sé, si fuera por unos cálculos que quisiéramos hacer nosotros, haríamos lo más alto posible, pero hoy quedamos tranquilas las partes que el 2.5 es un buen puntaje que logramos entre la Administración, los sindicatos y nosotros digamos como mediadores, representando el Concejo.</w:t>
      </w:r>
    </w:p>
    <w:p>
      <w:pPr>
        <w:spacing w:after="240" w:line="360"/>
        <w:jc w:val="both"/>
      </w:pPr>
      <w:r>
        <w:rPr>
          <w:rFonts w:ascii="Arial" w:cs="Arial" w:eastAsia="Arial" w:hAnsi="Arial"/>
          <w:sz w:val="24"/>
          <w:szCs w:val="24"/>
        </w:rPr>
        <w:t xml:space="preserve">Ya se los expresamos a ellos antes de iniciar la sesión. Hay un parte de tranquilidad y todas las fuerzas y la esperanza en mejorar algunas condiciones y situaciones, en la revisión de los acuerdos sindicales que se harán el año entrante.</w:t>
      </w:r>
    </w:p>
    <w:p>
      <w:pPr>
        <w:spacing w:after="240" w:line="360"/>
        <w:jc w:val="both"/>
      </w:pPr>
      <w:r>
        <w:rPr>
          <w:rFonts w:ascii="Arial" w:cs="Arial" w:eastAsia="Arial" w:hAnsi="Arial"/>
          <w:sz w:val="24"/>
          <w:szCs w:val="24"/>
        </w:rPr>
        <w:t xml:space="preserve">Acta 381   19:01    38:02</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Hablaba María Paulina Suárez Roldán</w:t>
      </w:r>
    </w:p>
    <w:p>
      <w:pPr>
        <w:spacing w:after="240" w:line="360"/>
        <w:jc w:val="both"/>
      </w:pPr>
      <w:r>
        <w:rPr>
          <w:rFonts w:ascii="Arial" w:cs="Arial" w:eastAsia="Arial" w:hAnsi="Arial"/>
          <w:sz w:val="24"/>
          <w:szCs w:val="24"/>
        </w:rPr>
        <w:t xml:space="preserve">Mejorar algunas condiciones y situaciones en la revisión de los acuerdos sindicales que se harán el año entrante.</w:t>
      </w:r>
    </w:p>
    <w:p>
      <w:pPr>
        <w:spacing w:after="240" w:line="360"/>
        <w:jc w:val="both"/>
      </w:pPr>
      <w:r>
        <w:rPr>
          <w:rFonts w:ascii="Arial" w:cs="Arial" w:eastAsia="Arial" w:hAnsi="Arial"/>
          <w:sz w:val="24"/>
          <w:szCs w:val="24"/>
        </w:rPr>
        <w:t xml:space="preserve">Quiero darles ese parte de tranquilidad, tenemos el concepto favorable de la secretaría de Hacienda, ya el subsecretario Francisco nos explicará cómo se hace el cálculo de cuál podría ser el techo –Andrés Felipe Rodríguez Puerta-, que no es sobre el total del presupuesto que tiene el Distrito, sino normativamente sobre una parte del presupuesto que se puede destinar para eso.</w:t>
      </w:r>
    </w:p>
    <w:p>
      <w:pPr>
        <w:spacing w:after="240" w:line="360"/>
        <w:jc w:val="both"/>
      </w:pPr>
      <w:r>
        <w:rPr>
          <w:rFonts w:ascii="Arial" w:cs="Arial" w:eastAsia="Arial" w:hAnsi="Arial"/>
          <w:sz w:val="24"/>
          <w:szCs w:val="24"/>
        </w:rPr>
        <w:t xml:space="preserve">Le agradecería mucho a Francisco que nos saque el espacio para darnos nuevamente esa claridad, y nuevamente agradecerles a los sindicatos que han tenido una posición muy respetable y deja muy en alto la representación que ustedes tienen de los servidores”.</w:t>
      </w:r>
    </w:p>
    <w:p>
      <w:pPr>
        <w:spacing w:before="400" w:after="200" w:line="360"/>
        <w:jc w:val="left"/>
      </w:pPr>
      <w:r>
        <w:rPr>
          <w:rFonts w:ascii="Arial" w:cs="Arial" w:eastAsia="Arial" w:hAnsi="Arial"/>
          <w:b/>
          <w:bCs/>
          <w:sz w:val="24"/>
          <w:szCs w:val="24"/>
        </w:rPr>
        <w:t xml:space="preserve">Intervino la concejala Leticia Orrego Pérez:</w:t>
      </w:r>
    </w:p>
    <w:p>
      <w:pPr>
        <w:spacing w:after="240" w:line="300"/>
        <w:ind w:left="720" w:right="720"/>
        <w:jc w:val="both"/>
      </w:pPr>
      <w:r>
        <w:rPr>
          <w:rFonts w:ascii="Arial" w:cs="Arial" w:eastAsia="Arial" w:hAnsi="Arial"/>
          <w:sz w:val="22"/>
          <w:szCs w:val="22"/>
        </w:rPr>
        <w:t xml:space="preserve">“Lo primero es felicitar el trabajo juicioso de Carlos Alberto Gutiérrez Bustamante y de María Paulina Suárez Roldán, siempre le he dicho a los sindicatos con todo el cariño y aprecio que les tengo, que no estoy ni en pro o en contra del sindicalismo, sino a favor de las legalidades y dentro de ese contexto también confío plenamente en todo el trabajo que han hecho mis compañeros, por supuesto que me uno a la mayoría de los compañeros concejales para votar en este segundo debate.</w:t>
      </w:r>
    </w:p>
    <w:p>
      <w:pPr>
        <w:spacing w:after="240" w:line="360"/>
        <w:jc w:val="both"/>
      </w:pPr>
      <w:r>
        <w:rPr>
          <w:rFonts w:ascii="Arial" w:cs="Arial" w:eastAsia="Arial" w:hAnsi="Arial"/>
          <w:sz w:val="24"/>
          <w:szCs w:val="24"/>
        </w:rPr>
        <w:t xml:space="preserve">Siempre he creído que hay que tener unos servidores públicos contentos, satisfechos, hay que reconocerles el esfuerzo y el trabajo. Esa parte siempre la he dicho y por consiguiente, siempre he creído que a mayor satisfacción de un servidor público así es su resultado y trabajo, y debe ser de responsabilidad no solamente para con la institución, sino también con los ciudadanos que requieren del servicio de los servidores públicos del Distrito.</w:t>
      </w:r>
    </w:p>
    <w:p>
      <w:pPr>
        <w:spacing w:after="240" w:line="360"/>
        <w:jc w:val="both"/>
      </w:pPr>
      <w:r>
        <w:rPr>
          <w:rFonts w:ascii="Arial" w:cs="Arial" w:eastAsia="Arial" w:hAnsi="Arial"/>
          <w:sz w:val="24"/>
          <w:szCs w:val="24"/>
        </w:rPr>
        <w:t xml:space="preserve">Me uno a la mayoría de los concejales en este incremento, estuve acompañando a los sindicatos en algún momento, más de una manera informal, estuvimos hablando, queda pendiente todo lo que tiene que ver con la Contraloría Distrital, creo que ya es un trabajo que se hará aparte, pero también es importante que se resuelva de la manera más apremiante y urgente para todos los servidores de la Contraloría; que no es para nadie un secreto porque es una entidad que quiero muchísimo porque estuve allí muchos años y siempre los acompañaré.</w:t>
      </w:r>
    </w:p>
    <w:p>
      <w:pPr>
        <w:spacing w:after="240" w:line="360"/>
        <w:jc w:val="both"/>
      </w:pPr>
      <w:r>
        <w:rPr>
          <w:rFonts w:ascii="Arial" w:cs="Arial" w:eastAsia="Arial" w:hAnsi="Arial"/>
          <w:sz w:val="24"/>
          <w:szCs w:val="24"/>
        </w:rPr>
        <w:t xml:space="preserve">En ese sentido es mi intervención, acompañar a los concejales en la iniciativa, en el incremento que se da, que muy bien lo dijo ahorita la concejala María Paulina Suárez Roldán, tiene unos conceptos positivos de parte de la Administración, eso nos da toda la garantía y tranquilidad para poder votar y acompañar a todos los servidores públicos del Distrito, y por consiguiente a todos los sindicatos.</w:t>
      </w:r>
    </w:p>
    <w:p>
      <w:pPr>
        <w:spacing w:after="240" w:line="360"/>
        <w:jc w:val="both"/>
      </w:pPr>
      <w:r>
        <w:rPr>
          <w:rFonts w:ascii="Arial" w:cs="Arial" w:eastAsia="Arial" w:hAnsi="Arial"/>
          <w:sz w:val="24"/>
          <w:szCs w:val="24"/>
        </w:rPr>
        <w:t xml:space="preserve">Bienvenido el incremento y qué bueno que haya existido un buen ambiente en cuanto a todos los arreglos, convenios o conciliaciones a las que llegaron, encontrando que todo sea de la mejor manera para nuestros servidores públicos del Distrito”.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la intervención de la comunidad, se han inscrito tres ciudadanos, cada uno de a 4 minutos”.</w:t>
      </w:r>
    </w:p>
    <w:p>
      <w:pPr>
        <w:spacing w:before="400" w:after="200" w:line="360"/>
        <w:jc w:val="left"/>
      </w:pPr>
      <w:r>
        <w:rPr>
          <w:rFonts w:ascii="Arial" w:cs="Arial" w:eastAsia="Arial" w:hAnsi="Arial"/>
          <w:b/>
          <w:bCs/>
          <w:sz w:val="24"/>
          <w:szCs w:val="24"/>
        </w:rPr>
        <w:t xml:space="preserve">Intervino el representante de la Mesa de Unidad Sindical y directivo de la Asociación Sindical de Educadores Territoriales de Medellín, Educate, Nelson Correa Álvarez:</w:t>
      </w:r>
    </w:p>
    <w:p>
      <w:pPr>
        <w:spacing w:after="240" w:line="300"/>
        <w:ind w:left="720" w:right="720"/>
        <w:jc w:val="both"/>
      </w:pPr>
      <w:r>
        <w:rPr>
          <w:rFonts w:ascii="Arial" w:cs="Arial" w:eastAsia="Arial" w:hAnsi="Arial"/>
          <w:sz w:val="22"/>
          <w:szCs w:val="22"/>
        </w:rPr>
        <w:t xml:space="preserve">“Queremos manifestar en primera instancia que este proyecto de acuerdo surge también del acuerdo laboral sindical que celebramos el pasado junio de 2024, la Administración y las organizaciones sindicales. Exactamente el Acuerdo 027 creó una mesa de concertación de este proyecto de acuerdo de incremento salarial para octubre, y así fue el 28 y 30 de octubre de este año, cuando tuvimos las reuniones con la Administración en unos términos propositivos, como siempre los sindicatos les hemos querido mostrar al Concejo y Administración, en términos respetuosos, un diálogo de argumentos en el que las organizaciones sindicales les pudimos mostrar a la Administración que nuestras pretensiones no eran desbordadas, que lo que buscamos siempre es el bienestar de nuestros compañeros, los servidores del Distrito, que somos la cara del Distrito ante la comunidad.</w:t>
      </w:r>
    </w:p>
    <w:p>
      <w:pPr>
        <w:spacing w:after="240" w:line="360"/>
        <w:jc w:val="both"/>
      </w:pPr>
      <w:r>
        <w:rPr>
          <w:rFonts w:ascii="Arial" w:cs="Arial" w:eastAsia="Arial" w:hAnsi="Arial"/>
          <w:sz w:val="24"/>
          <w:szCs w:val="24"/>
        </w:rPr>
        <w:t xml:space="preserve">Si bien nuestra propuesta inicial fue de un IPC (Índice de precios al consumidor) -el más alto entre Medellín y el nacional- más 5 %, y la Administración tuvo una propuesta inicial del IPC más el 1.9, siempre tuvimos la disposición para dialogar, concertar, y buscar que con argumentos pudiéramos lograr algo más y la Administración dentro de las posibilidades que nos den las finanzas, porque esto es un tema que creemos que hay que manejar con responsabilidad, y así lo hemos tratado con seriedad y presentado al Concejo; como allí, la última posición en esa mesa de concertación, la Administración se mostró accesible a subir a un IPC más un 2.3 %, y los sindicatos bajamos nuestras pretensiones al IPC más el 3 %.</w:t>
      </w:r>
    </w:p>
    <w:p>
      <w:pPr>
        <w:spacing w:after="240" w:line="360"/>
        <w:jc w:val="both"/>
      </w:pPr>
      <w:r>
        <w:rPr>
          <w:rFonts w:ascii="Arial" w:cs="Arial" w:eastAsia="Arial" w:hAnsi="Arial"/>
          <w:sz w:val="24"/>
          <w:szCs w:val="24"/>
        </w:rPr>
        <w:t xml:space="preserve">Saludamos de buena manera como con la ayuda de muchos de ustedes, compañeros, amigos, concejales, así los llamo yo, porque de ninguno recibimos una negativa a escucharnos y lo que nos recomendaron, eso hicimos. Nos recomendaron nuevamente conversar con la Administración, más exactamente con el doctor Orlando de Jesús Uribe Villa, secretario de Hacienda.</w:t>
      </w:r>
    </w:p>
    <w:p>
      <w:pPr>
        <w:spacing w:after="240" w:line="360"/>
        <w:jc w:val="both"/>
      </w:pPr>
      <w:r>
        <w:rPr>
          <w:rFonts w:ascii="Arial" w:cs="Arial" w:eastAsia="Arial" w:hAnsi="Arial"/>
          <w:sz w:val="24"/>
          <w:szCs w:val="24"/>
        </w:rPr>
        <w:t xml:space="preserve">Sabemos que la posición de la Administración no es de una secretaría u otra, fue conversada y planeada en conjunto, y hoy saludamos que hayan traído aquí posiciones intermedias. Gracias a los compañeros concejales que han presentado las enmiendas.</w:t>
      </w:r>
    </w:p>
    <w:p>
      <w:pPr>
        <w:spacing w:after="240" w:line="360"/>
        <w:jc w:val="both"/>
      </w:pPr>
      <w:r>
        <w:rPr>
          <w:rFonts w:ascii="Arial" w:cs="Arial" w:eastAsia="Arial" w:hAnsi="Arial"/>
          <w:sz w:val="24"/>
          <w:szCs w:val="24"/>
        </w:rPr>
        <w:t xml:space="preserve">La verdad que como decía un concejal aquí en el primer debate, siempre los servidores vamos a querer un poco más y no es por querer, es porque demostramos que los datos de inflación, la carestía y el costo de vida de un servidor se lo lleva el incremento salarial en los tres primeros meses del año.</w:t>
      </w:r>
    </w:p>
    <w:p>
      <w:pPr>
        <w:spacing w:after="240" w:line="360"/>
        <w:jc w:val="both"/>
      </w:pPr>
      <w:r>
        <w:rPr>
          <w:rFonts w:ascii="Arial" w:cs="Arial" w:eastAsia="Arial" w:hAnsi="Arial"/>
          <w:sz w:val="24"/>
          <w:szCs w:val="24"/>
        </w:rPr>
        <w:t xml:space="preserve">Hoy agradecemos esa posición de la Administración que vino con esa nueva enmienda de subir al 2.5, pero agradecemos que otros concejales se estén presentando y que, si la Administración ve viable incrementar un poquito más, créanme que no nos vamos a enojar”.</w:t>
      </w:r>
    </w:p>
    <w:p>
      <w:pPr>
        <w:spacing w:before="400" w:after="200" w:line="360"/>
        <w:jc w:val="left"/>
      </w:pPr>
      <w:r>
        <w:rPr>
          <w:rFonts w:ascii="Arial" w:cs="Arial" w:eastAsia="Arial" w:hAnsi="Arial"/>
          <w:b/>
          <w:bCs/>
          <w:sz w:val="24"/>
          <w:szCs w:val="24"/>
        </w:rPr>
        <w:t xml:space="preserve">Intervino el coordinador de la Mesa de Unidad Sindical y presidente del Sindicato Unitario Trabajadores del Estado, César Muñoz Tamayo:</w:t>
      </w:r>
    </w:p>
    <w:p>
      <w:pPr>
        <w:spacing w:after="240" w:line="300"/>
        <w:ind w:left="720" w:right="720"/>
        <w:jc w:val="both"/>
      </w:pPr>
      <w:r>
        <w:rPr>
          <w:rFonts w:ascii="Arial" w:cs="Arial" w:eastAsia="Arial" w:hAnsi="Arial"/>
          <w:sz w:val="22"/>
          <w:szCs w:val="22"/>
        </w:rPr>
        <w:t xml:space="preserve">“Nuestra postura siempre ha sido eminentemente técnica, solamente les voy a dar unas cápsulas debido al corto tiempo. La primera es que el costo de vida para diciembre de 2025 quedará aproximadamente 5.2 %, más o menos igual a la del año pasado; el nacional va por encima de Medellín hasta hoy, 482 sobre 471, o sea que lo más posible es que el incremento sea con el IPC nacional.</w:t>
      </w:r>
    </w:p>
    <w:p>
      <w:pPr>
        <w:spacing w:after="240" w:line="360"/>
        <w:jc w:val="both"/>
      </w:pPr>
      <w:r>
        <w:rPr>
          <w:rFonts w:ascii="Arial" w:cs="Arial" w:eastAsia="Arial" w:hAnsi="Arial"/>
          <w:sz w:val="24"/>
          <w:szCs w:val="24"/>
        </w:rPr>
        <w:t xml:space="preserve">Segundo, quiero dar a conocer que Medellín sobre todo está encareciendo el tema de alojamiento, arrendamiento y alimentación -para hacer como un resumen-, ya hemos dado en varias ocasiones que la Administración tiene muy buenas condiciones financieras, o sea, me gustaría que nos ahondaran el por qué, porque, por el contrario, la primera conclusión en el análisis nuestro es que los gastos de personal vienen siendo decrecientes desde 2023 a la fecha. Es la primera conclusión que sacamos.</w:t>
      </w:r>
    </w:p>
    <w:p>
      <w:pPr>
        <w:spacing w:after="240" w:line="360"/>
        <w:jc w:val="both"/>
      </w:pPr>
      <w:r>
        <w:rPr>
          <w:rFonts w:ascii="Arial" w:cs="Arial" w:eastAsia="Arial" w:hAnsi="Arial"/>
          <w:sz w:val="24"/>
          <w:szCs w:val="24"/>
        </w:rPr>
        <w:t xml:space="preserve">La segunda es que a hoy hay unas vacantes de los 5115 384 a diciembre 31, y hay una cosa que queremos reflexionar, que es la pérdida adquisitiva en los últimos 15 años de los servidores públicos de la Alcaldía de Medellín, y le voy a dar unos datos que son algo preocupantes: El nivel del tope profesional, que tiene un salario aproximado de $ 12 millones debería ganar $ 14 millones algo.Tiene una pérdida acumulada de $ 184 millones. En el caso de los técnicos, la mayoría de los bomberos y agentes de tránsito deberían tener un salario de $ 5 242 000 millones frente a 4 476 que tienen en el tope, o sea, una pérdida de $ 68 millones.El salario actual de los servidores del salario mínimo, que es 2 8 90 está proyectado entre 116, van a quedar por debajo de los salarios, o sea que habría que pagarles subsidio de transporte y otros, como otra cosa de las que hemos hablado aquí.Y qué representa un 0,1 en el presupuesto de Medellín: $ 650 millones, y el 0,7 representa el 0,18 de los $ 2604 millones que se tienen para el tema de gastos de funcionamiento, que es bueno que también lo tengamos en cuenta.</w:t>
      </w:r>
    </w:p>
    <w:p>
      <w:pPr>
        <w:spacing w:after="240" w:line="360"/>
        <w:jc w:val="both"/>
      </w:pPr>
      <w:r>
        <w:rPr>
          <w:rFonts w:ascii="Arial" w:cs="Arial" w:eastAsia="Arial" w:hAnsi="Arial"/>
          <w:sz w:val="24"/>
          <w:szCs w:val="24"/>
        </w:rPr>
        <w:t xml:space="preserve">Y que Medellín en el Marco Fiscal de Mediano Plazo -lo hemos hablado reiteradamente- tiene finanzas sanas y un aumento de esto no tendría un impacto, por eso hemos planteado el tema del 3 % y decidimos que los gastos de personal se vienen perdiendo o disminuyendo -como decidimos-, hay una diferencia entre el inicial y el final, y hay una un futuro importante, sobre todo en 2027 con el Sistema General de Participación y los excedentes de EPM por Hidroituango.</w:t>
      </w:r>
    </w:p>
    <w:p>
      <w:pPr>
        <w:spacing w:after="240" w:line="360"/>
        <w:jc w:val="both"/>
      </w:pPr>
      <w:r>
        <w:rPr>
          <w:rFonts w:ascii="Arial" w:cs="Arial" w:eastAsia="Arial" w:hAnsi="Arial"/>
          <w:sz w:val="24"/>
          <w:szCs w:val="24"/>
        </w:rPr>
        <w:t xml:space="preserve">Queremos terminar con una frase, que los invitamos a reflexionar, es que nuestro trabajo vale, nuestra voz cuenta por un incremento salarial justo para todos los servidores del Distrito Especial de Medellín. Es hora de equilibrar la balanza y reconocer el esfuerzo de quienes día a día lo dan todo por nuestra ciudad.</w:t>
      </w:r>
    </w:p>
    <w:p>
      <w:pPr>
        <w:spacing w:after="240" w:line="360"/>
        <w:jc w:val="both"/>
      </w:pPr>
      <w:r>
        <w:rPr>
          <w:rFonts w:ascii="Arial" w:cs="Arial" w:eastAsia="Arial" w:hAnsi="Arial"/>
          <w:sz w:val="24"/>
          <w:szCs w:val="24"/>
        </w:rPr>
        <w:t xml:space="preserve">La justicia empieza por casa y sobre todo cuando con el aumento del salario mínimo del Congreso Nacional, que va a ser aproximadamente del 11 % frente a un 7.7 que se va a dar aquí con el 2.5, vamos a perder 3.3 puntos adicionales de pérdidas que existía para los servidores de la Alcaldía de Medellín. O sea, que la situación que les acabo de decir va a ser todavía más preocupante, a pesar de que Medellín tiene finanzas sanas.</w:t>
      </w:r>
    </w:p>
    <w:p>
      <w:pPr>
        <w:spacing w:after="240" w:line="360"/>
        <w:jc w:val="both"/>
      </w:pPr>
      <w:r>
        <w:rPr>
          <w:rFonts w:ascii="Arial" w:cs="Arial" w:eastAsia="Arial" w:hAnsi="Arial"/>
          <w:sz w:val="24"/>
          <w:szCs w:val="24"/>
        </w:rPr>
        <w:t xml:space="preserve">Hoy Cali, que es una ciudad que tiene finanzas un poco menos claras a las nuestras, va a hacer un aumento del 2.9 % y no es porque nos equiparemos o que queramos superarlos, si no si él puede, también lo podemos hacer porque tenemos la segunda ciudad del país a nivel de eficiencia fiscal”.</w:t>
      </w:r>
    </w:p>
    <w:p>
      <w:pPr>
        <w:spacing w:before="400" w:after="200" w:line="360"/>
        <w:jc w:val="left"/>
      </w:pPr>
      <w:r>
        <w:rPr>
          <w:rFonts w:ascii="Arial" w:cs="Arial" w:eastAsia="Arial" w:hAnsi="Arial"/>
          <w:b/>
          <w:bCs/>
          <w:sz w:val="24"/>
          <w:szCs w:val="24"/>
        </w:rPr>
        <w:t xml:space="preserve">Intervino el presidente del Sindicato Antioqueño de Comisarios De Familia y secretario de la Mesa de Unidad Sindical, Carlos Alberto Velázquez Escobar:</w:t>
      </w:r>
    </w:p>
    <w:p>
      <w:pPr>
        <w:spacing w:after="240" w:line="300"/>
        <w:ind w:left="720" w:right="720"/>
        <w:jc w:val="both"/>
      </w:pPr>
      <w:r>
        <w:rPr>
          <w:rFonts w:ascii="Arial" w:cs="Arial" w:eastAsia="Arial" w:hAnsi="Arial"/>
          <w:sz w:val="22"/>
          <w:szCs w:val="22"/>
        </w:rPr>
        <w:t xml:space="preserve">“Concejales, doctora María Paulina Suárez Roldán. El ajuste salarial de los servidores públicos del Distrito no es solo una decisión presupuestal, sino una medida de justicia laboral, eficiencia administrativa, coherencia institucional, lo que enmarcamos en cuatro puntos.</w:t>
      </w:r>
    </w:p>
    <w:p>
      <w:pPr>
        <w:spacing w:after="240" w:line="360"/>
        <w:jc w:val="both"/>
      </w:pPr>
      <w:r>
        <w:rPr>
          <w:rFonts w:ascii="Arial" w:cs="Arial" w:eastAsia="Arial" w:hAnsi="Arial"/>
          <w:sz w:val="24"/>
          <w:szCs w:val="24"/>
        </w:rPr>
        <w:t xml:space="preserve">Protección del poder adquisitivo, un incremento del 2.5 % resulta insuficiente al impacto real de inflación y costo de vida en Medellín, lo que genera una pérdida del ingreso real de los servidores públicos.</w:t>
      </w:r>
    </w:p>
    <w:p>
      <w:pPr>
        <w:spacing w:after="240" w:line="360"/>
        <w:jc w:val="both"/>
      </w:pPr>
      <w:r>
        <w:rPr>
          <w:rFonts w:ascii="Arial" w:cs="Arial" w:eastAsia="Arial" w:hAnsi="Arial"/>
          <w:sz w:val="24"/>
          <w:szCs w:val="24"/>
        </w:rPr>
        <w:t xml:space="preserve">Un ajuste del rango de 2.8 propuesto en este momento por un grupo de concejales, permite mitigar dicha pérdida, cumpliendo con el mandato constitucional de una remuneración digna.</w:t>
      </w:r>
    </w:p>
    <w:p>
      <w:pPr>
        <w:spacing w:after="240" w:line="360"/>
        <w:jc w:val="both"/>
      </w:pPr>
      <w:r>
        <w:rPr>
          <w:rFonts w:ascii="Arial" w:cs="Arial" w:eastAsia="Arial" w:hAnsi="Arial"/>
          <w:sz w:val="24"/>
          <w:szCs w:val="24"/>
        </w:rPr>
        <w:t xml:space="preserve">El incremento del mínimo legal sobre dos dígitos continúa la pérdida del poder adquisitivo de los servidores públicos.</w:t>
      </w:r>
    </w:p>
    <w:p>
      <w:pPr>
        <w:spacing w:after="240" w:line="360"/>
        <w:jc w:val="both"/>
      </w:pPr>
      <w:r>
        <w:rPr>
          <w:rFonts w:ascii="Arial" w:cs="Arial" w:eastAsia="Arial" w:hAnsi="Arial"/>
          <w:sz w:val="24"/>
          <w:szCs w:val="24"/>
        </w:rPr>
        <w:t xml:space="preserve">El Principio de Progresividad y No Regresividad Laboral, la Corte Constitucional ha reiterado que las condiciones laborales de los servidores públicos no deben desmejorarse. Un aumento marginal equivale a una regresión salarial encubierta, jurídicamente cuestionable y socialmente inconveniente.</w:t>
      </w:r>
    </w:p>
    <w:p>
      <w:pPr>
        <w:spacing w:after="240" w:line="360"/>
        <w:jc w:val="both"/>
      </w:pPr>
      <w:r>
        <w:rPr>
          <w:rFonts w:ascii="Arial" w:cs="Arial" w:eastAsia="Arial" w:hAnsi="Arial"/>
          <w:sz w:val="24"/>
          <w:szCs w:val="24"/>
        </w:rPr>
        <w:t xml:space="preserve">La sostenibilidad fiscal y el incremento propuesto no compromete a las finanzas del Distrito, se mantiene dentro del Marco Fiscal a Mediano Plazo y representa una variación mínima del gasto, pero de alto impacto positivo en motivación, estabilidad y calidad del servicio público.</w:t>
      </w:r>
    </w:p>
    <w:p>
      <w:pPr>
        <w:spacing w:after="240" w:line="360"/>
        <w:jc w:val="both"/>
      </w:pPr>
      <w:r>
        <w:rPr>
          <w:rFonts w:ascii="Arial" w:cs="Arial" w:eastAsia="Arial" w:hAnsi="Arial"/>
          <w:sz w:val="24"/>
          <w:szCs w:val="24"/>
        </w:rPr>
        <w:t xml:space="preserve">Mensaje institucional de gobernabilidad, un ajuste del 2.8 constituye un punto de equilibrio razonable, demuestra la voluntad de concertación, fortalece la relación de la Administración y de los servidores públicos, y envía un mensaje de respeto y reconocimiento a quienes ejecutan las políticas públicas en el territorio, y le reconoce al Concejo la transparencia en sus procesos.</w:t>
      </w:r>
    </w:p>
    <w:p>
      <w:pPr>
        <w:spacing w:after="240" w:line="360"/>
        <w:jc w:val="both"/>
      </w:pPr>
      <w:r>
        <w:rPr>
          <w:rFonts w:ascii="Arial" w:cs="Arial" w:eastAsia="Arial" w:hAnsi="Arial"/>
          <w:sz w:val="24"/>
          <w:szCs w:val="24"/>
        </w:rPr>
        <w:t xml:space="preserve">Finalmente, el Concejo hoy tiene la oportunidad de adoptar una decisión responsable, justa y equilibrada, que no pone en riesgo a las finanzas públicas, pero sí protege la dignidad laboral, la eficiencia Administrativa y la paz laboral del Distrito; un incremento del 2.8 no es un gasto, es una inversión en un buen Gobierno de Medellín”.</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“Ahora sigue la Administración, por 10 minutos”.</w:t>
      </w:r>
    </w:p>
    <w:p>
      <w:pPr>
        <w:spacing w:before="400" w:after="200" w:line="360"/>
        <w:jc w:val="left"/>
      </w:pPr>
      <w:r>
        <w:rPr>
          <w:rFonts w:ascii="Arial" w:cs="Arial" w:eastAsia="Arial" w:hAnsi="Arial"/>
          <w:b/>
          <w:bCs/>
          <w:sz w:val="24"/>
          <w:szCs w:val="24"/>
        </w:rPr>
        <w:t xml:space="preserve">Intervino el subsecretario de Presupuesto y Gestión Financiera, Francisco Javier Hernández:</w:t>
      </w:r>
    </w:p>
    <w:p>
      <w:pPr>
        <w:spacing w:after="240" w:line="300"/>
        <w:ind w:left="720" w:right="720"/>
        <w:jc w:val="both"/>
      </w:pPr>
      <w:r>
        <w:rPr>
          <w:rFonts w:ascii="Arial" w:cs="Arial" w:eastAsia="Arial" w:hAnsi="Arial"/>
          <w:sz w:val="22"/>
          <w:szCs w:val="22"/>
        </w:rPr>
        <w:t xml:space="preserve">“La Administración viene con una propuesta razonable y técnica, creo que es importante que en este debate tengamos en cuenta varios aspectos, lo primero es que el Concejo es la última instancia de un proceso de concertación que se tiene con los grupos sindicales, este proceso arrancó en un IPC más alto más el 1.9 a una propuesta de ellos del 3, estamos llegando a números razonables de parte y parte.</w:t>
      </w:r>
    </w:p>
    <w:p>
      <w:pPr>
        <w:spacing w:after="240" w:line="360"/>
        <w:jc w:val="both"/>
      </w:pPr>
      <w:r>
        <w:rPr>
          <w:rFonts w:ascii="Arial" w:cs="Arial" w:eastAsia="Arial" w:hAnsi="Arial"/>
          <w:sz w:val="24"/>
          <w:szCs w:val="24"/>
        </w:rPr>
        <w:t xml:space="preserve">En el ejercicio técnico, los grupos sindicales, los compañeros con los que hemos estado en las respectivas discusiones, saben los ejercicios técnicos que de parte de la Administración estamos haciendo y las presiones que les hemos comentado.</w:t>
      </w:r>
    </w:p>
    <w:p>
      <w:pPr>
        <w:spacing w:after="240" w:line="360"/>
        <w:jc w:val="both"/>
      </w:pPr>
      <w:r>
        <w:rPr>
          <w:rFonts w:ascii="Arial" w:cs="Arial" w:eastAsia="Arial" w:hAnsi="Arial"/>
          <w:sz w:val="24"/>
          <w:szCs w:val="24"/>
        </w:rPr>
        <w:t xml:space="preserve">En el primer debate y socialización en el Concejo, les expuse para que tuviéramos claridad frente a cuáles son los ingresos que están en el Distrito:</w:t>
      </w:r>
    </w:p>
    <w:p>
      <w:pPr>
        <w:spacing w:after="100"/>
      </w:pPr>
    </w:p>
    <w:p>
      <w:pPr>
        <w:spacing w:before="200" w:after="200"/>
        <w:jc w:val="center"/>
      </w:pPr>
      <w:r>
        <w:drawing>
          <wp:inline distT="0" distB="0" distL="0" distR="0">
            <wp:extent cx="4286250" cy="19743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97433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Los ingresos que tenemos en el Distrito para el próximo año van a ser de $ 12.06 billones, pero es importante que sepamos cuáles son las fuentes y sus respectivos usos:De ese presupuesto de $ 12 billones tenemos unos recursos de capital que solo se pueden destinar hacia la inversión, son 4.3 billones. De los ingresos corrientes que vamos a tener en el Distrito, $ 4.65 billones son ingresos corrientes con destinación, es decir, solo pueden ir hacia la inversión.Eso nos deja solo un margen de ingresos corrientes de libre destinación de $ 2.66 billones.Los ingresos de libre destinación que tiene el Distrito son aquellos que puedo utilizar para el servicio de la deuda, el funcionamiento y apalancar proyectos de inversión que lo requieran. Recuerden que tenemos muchos proyectos que se encuentran financiados con recursos propios del Distrito, precisamente porque las dificultades del Estado-Nación nos pone a invertir en este tipo de recurso.Tenemos un funcionamiento en este momento presionado por estas inversiones que se requieren de $ 2.66 billones, la Ley 617 como municipio especial -Distrito en este caso-, solo podemos agotar en el funcionamiento el 50 %. En el funcionamiento es donde se encuentran los gastos de personal.Es muy importante para dar claridad, que cuando hacemos las comparaciones de qué el presupuesto siempre está creciendo, enhorabuena crece es para la inversión social que necesita el Distrito.</w:t>
      </w:r>
    </w:p>
    <w:p>
      <w:pPr>
        <w:spacing w:after="240" w:line="360"/>
        <w:jc w:val="both"/>
      </w:pPr>
      <w:r>
        <w:rPr>
          <w:rFonts w:ascii="Arial" w:cs="Arial" w:eastAsia="Arial" w:hAnsi="Arial"/>
          <w:sz w:val="24"/>
          <w:szCs w:val="24"/>
        </w:rPr>
        <w:t xml:space="preserve">Esos gastos de funcionamiento, particularmente lo que tiene que ver con los gastos de personal, se encuentran presionados además por: el incremento de los salarios…</w:t>
      </w:r>
    </w:p>
    <w:p>
      <w:pPr>
        <w:spacing w:after="240" w:line="360"/>
        <w:jc w:val="both"/>
      </w:pPr>
      <w:r>
        <w:rPr>
          <w:rFonts w:ascii="Arial" w:cs="Arial" w:eastAsia="Arial" w:hAnsi="Arial"/>
          <w:sz w:val="24"/>
          <w:szCs w:val="24"/>
        </w:rPr>
        <w:t xml:space="preserve">Acta 381</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los últimos 19 minutos.</w:t>
      </w:r>
    </w:p>
    <w:p>
      <w:pPr>
        <w:spacing w:after="240" w:line="360"/>
        <w:jc w:val="both"/>
      </w:pPr>
      <w:r>
        <w:rPr>
          <w:rFonts w:ascii="Arial" w:cs="Arial" w:eastAsia="Arial" w:hAnsi="Arial"/>
          <w:sz w:val="24"/>
          <w:szCs w:val="24"/>
        </w:rPr>
        <w:t xml:space="preserve">Esos gastos de funcionamiento, particularmente lo que tiene que ver con los gastos de personal, se encuentran presionados además por: el incremento del salario de los inspectores, los inspectores de policía del Distrito son 83 y todos por ley, debemos subirlos al escalafón de carrera administrativa más alta, es decir, líder de programa, teniendo un incremento sustancial en la nómina.</w:t>
      </w:r>
    </w:p>
    <w:p>
      <w:pPr>
        <w:spacing w:after="240" w:line="360"/>
        <w:jc w:val="both"/>
      </w:pPr>
      <w:r>
        <w:rPr>
          <w:rFonts w:ascii="Arial" w:cs="Arial" w:eastAsia="Arial" w:hAnsi="Arial"/>
          <w:sz w:val="24"/>
          <w:szCs w:val="24"/>
        </w:rPr>
        <w:t xml:space="preserve">También está presionado por la transición a «distrito», que nos obliga a nosotros como distrito de ciencia, tecnología e innovación a tener unos gastos y a ampliar la nómina en algunos sectores que requiere la planta de personal. Aunque el concurso de Antioquia 3 no signifique un mayor gasto, sí significa que se va a agotar al 100 % la nómina, en ese sentido, no vamos a tener margen de maniobra para poder hacer cualquier tipo de ajuste en los gastos de personal.</w:t>
      </w:r>
    </w:p>
    <w:p>
      <w:pPr>
        <w:spacing w:after="240" w:line="360"/>
        <w:jc w:val="both"/>
      </w:pPr>
      <w:r>
        <w:rPr>
          <w:rFonts w:ascii="Arial" w:cs="Arial" w:eastAsia="Arial" w:hAnsi="Arial"/>
          <w:sz w:val="24"/>
          <w:szCs w:val="24"/>
        </w:rPr>
        <w:t xml:space="preserve">Es importante tener en cuenta, como se los manifesté en el primer debate, que la Ley 2468, la ley de los recursos del FONPET (Fondo Nacional de Pensiones de las Entidades Territoriales) nos disminuyó el 10 % de los ingresos corrientes de libre destinación, precisamente por la destinación que se lo dio hacia el fondo de pensiones de las entidades territoriales.</w:t>
      </w:r>
    </w:p>
    <w:p>
      <w:pPr>
        <w:spacing w:after="240" w:line="360"/>
        <w:jc w:val="both"/>
      </w:pPr>
      <w:r>
        <w:rPr>
          <w:rFonts w:ascii="Arial" w:cs="Arial" w:eastAsia="Arial" w:hAnsi="Arial"/>
          <w:sz w:val="24"/>
          <w:szCs w:val="24"/>
        </w:rPr>
        <w:t xml:space="preserve">Y es importante resaltar que, si bien ahora no tenemos, digamos, una certeza sobre cuál va a ser el IPC (Índice de Precios al Consumidor) más alto entre el local y el nacional, la proyección que tenemos desde el Distrito nos muestra que va a ser más alto el IPC local, históricamente siempre ha sido un 0.15 % por encima, ahí estaríamos teniendo un ajuste adicional para poder enmarcar el costo de vida de la localidad. Además, a nosotros nos afecta el resto de gastos, es decir, no solo nos va a afectar el gasto de personal, sino que nos va a afectar también los demás gastos de funcionamiento.</w:t>
      </w:r>
    </w:p>
    <w:p>
      <w:pPr>
        <w:spacing w:after="240" w:line="360"/>
        <w:jc w:val="both"/>
      </w:pPr>
      <w:r>
        <w:rPr>
          <w:rFonts w:ascii="Arial" w:cs="Arial" w:eastAsia="Arial" w:hAnsi="Arial"/>
          <w:sz w:val="24"/>
          <w:szCs w:val="24"/>
        </w:rPr>
        <w:t xml:space="preserve">En ese sentido, esas son las explicaciones técnicas que tenemos desde la secretaría de Hacienda, sé que los compañeros de los grupos sindicales y nosotros hemos estado en un diálogo muy técnico, muy cordial y agradecemos eso en el espacio, sé que es bien recibido el esfuerzo que estamos haciendo hasta este momento”.</w:t>
      </w:r>
    </w:p>
    <w:p>
      <w:pPr>
        <w:spacing w:before="400" w:after="200" w:line="360"/>
        <w:jc w:val="left"/>
      </w:pPr>
      <w:r>
        <w:rPr>
          <w:rFonts w:ascii="Arial" w:cs="Arial" w:eastAsia="Arial" w:hAnsi="Arial"/>
          <w:b/>
          <w:bCs/>
          <w:sz w:val="24"/>
          <w:szCs w:val="24"/>
        </w:rPr>
        <w:t xml:space="preserve">Intervino la secretaria de Gestión Humana y Servicio a la Ciudadanía, Cristina Nichols:</w:t>
      </w:r>
    </w:p>
    <w:p>
      <w:pPr>
        <w:spacing w:after="240" w:line="300"/>
        <w:ind w:left="720" w:right="720"/>
        <w:jc w:val="both"/>
      </w:pPr>
      <w:r>
        <w:rPr>
          <w:rFonts w:ascii="Arial" w:cs="Arial" w:eastAsia="Arial" w:hAnsi="Arial"/>
          <w:sz w:val="22"/>
          <w:szCs w:val="22"/>
        </w:rPr>
        <w:t xml:space="preserve">“Iniciar esta intervención agradeciendo a Nelson, a César, a Carlos y a toda la mesa de unidad sindical por los términos en los que se ha llevado a cabo todos nuestros encuentros, negociaciones, conversaciones y concertaciones, porque desde todos los puntos de vista ha sido unas reuniones con respeto, reuniones técnicas, reuniones donde hemos oído las partes y digamos que ambos hemos cedido.</w:t>
      </w:r>
    </w:p>
    <w:p>
      <w:pPr>
        <w:spacing w:after="240" w:line="360"/>
        <w:jc w:val="both"/>
      </w:pPr>
      <w:r>
        <w:rPr>
          <w:rFonts w:ascii="Arial" w:cs="Arial" w:eastAsia="Arial" w:hAnsi="Arial"/>
          <w:sz w:val="24"/>
          <w:szCs w:val="24"/>
        </w:rPr>
        <w:t xml:space="preserve">Entendiendo, como lo hemos hablado en todas nuestras conversaciones, no estamos en lados opuestos de la mesa, estamos en el mismo lado pensando en el bienestar de los servidores desde unas presiones y desde unos análisis que pueden ser diferentes, pero todos estamos en el mismo lugar.</w:t>
      </w:r>
    </w:p>
    <w:p>
      <w:pPr>
        <w:spacing w:after="240" w:line="360"/>
        <w:jc w:val="both"/>
      </w:pPr>
      <w:r>
        <w:rPr>
          <w:rFonts w:ascii="Arial" w:cs="Arial" w:eastAsia="Arial" w:hAnsi="Arial"/>
          <w:sz w:val="24"/>
          <w:szCs w:val="24"/>
        </w:rPr>
        <w:t xml:space="preserve">Ahí también reiterar que como Administración hemos trabajado por mejorar las condiciones, hemos enviado comunicaciones para el tema de los topes nacionales y que tanto se ha discutido acá en este proyecto de acuerdo, los cuales están limitando los ingresos de algunos grupos que tenemos, también las gestiones que hemos venido haciendo con la solicitud de la bonificación que se llegó en el acuerdo laboral del 2024.</w:t>
      </w:r>
    </w:p>
    <w:p>
      <w:pPr>
        <w:spacing w:after="240" w:line="360"/>
        <w:jc w:val="both"/>
      </w:pPr>
      <w:r>
        <w:rPr>
          <w:rFonts w:ascii="Arial" w:cs="Arial" w:eastAsia="Arial" w:hAnsi="Arial"/>
          <w:sz w:val="24"/>
          <w:szCs w:val="24"/>
        </w:rPr>
        <w:t xml:space="preserve">Recordarles y contarles a ustedes señores concejales y a todos los asistentes que esta semana tenemos el seguimiento final a ese acuerdo laboral que se firmó en el 2024, acuerdos que hemos llevado con altura, que hemos podido hacer y que este proyecto de acuerdo hace parte de uno de los pactos de ese acuerdo laboral.</w:t>
      </w:r>
    </w:p>
    <w:p>
      <w:pPr>
        <w:spacing w:after="240" w:line="360"/>
        <w:jc w:val="both"/>
      </w:pPr>
      <w:r>
        <w:rPr>
          <w:rFonts w:ascii="Arial" w:cs="Arial" w:eastAsia="Arial" w:hAnsi="Arial"/>
          <w:sz w:val="24"/>
          <w:szCs w:val="24"/>
        </w:rPr>
        <w:t xml:space="preserve">Siempre han sido unas buenas relaciones con todos los representantes de los sindicatos y con los servidores en general, la posición de la Administración es mantener esta postura de buen trato, de cordialidad, de entendernos y de entender cuáles son las posiciones y ceder cuando podamos desde las dos partes.</w:t>
      </w:r>
    </w:p>
    <w:p>
      <w:pPr>
        <w:spacing w:after="240" w:line="360"/>
        <w:jc w:val="both"/>
      </w:pPr>
      <w:r>
        <w:rPr>
          <w:rFonts w:ascii="Arial" w:cs="Arial" w:eastAsia="Arial" w:hAnsi="Arial"/>
          <w:sz w:val="24"/>
          <w:szCs w:val="24"/>
        </w:rPr>
        <w:t xml:space="preserve">En este sentido, como bien lo dijo Francisco y Nelson hace un rato, nosotros iniciamos esta negociación en la mesa de concertación, donde la Administración propone un 1.9 9 más el IPC más alto entre el nacional y el regional, a partir de la exposición hecha por la secretaría de Hacienda y la exposición hecha de manera técnica por los sindicatos, nosotros propusimos y radicamos un proyecto de acuerdo con el 2.3. %. Para primer debate presentamos una enmienda adicional donde presentamos un 2.4 %, y en este momento presentamos y acogemos la enmienda que propusieron los concejales ponentes, Carlos Gutiérrez y Maria Paulina Suarez del 2.5 %. En este sentido, nuestra propuesta final para el Proyecto de Acuerdo 73 es el incremento salarial del IPC más alto entre el nacional y el regional más el 2.5 %.</w:t>
      </w:r>
    </w:p>
    <w:p>
      <w:pPr>
        <w:spacing w:after="240" w:line="360"/>
        <w:jc w:val="both"/>
      </w:pPr>
      <w:r>
        <w:rPr>
          <w:rFonts w:ascii="Arial" w:cs="Arial" w:eastAsia="Arial" w:hAnsi="Arial"/>
          <w:sz w:val="24"/>
          <w:szCs w:val="24"/>
        </w:rPr>
        <w:t xml:space="preserve">Este ajuste no aplicará a los empleados que no estén devengando una asignación</w:t>
      </w:r>
    </w:p>
    <w:p>
      <w:pPr>
        <w:spacing w:after="240" w:line="360"/>
        <w:jc w:val="both"/>
      </w:pPr>
      <w:r>
        <w:rPr>
          <w:rFonts w:ascii="Arial" w:cs="Arial" w:eastAsia="Arial" w:hAnsi="Arial"/>
          <w:sz w:val="24"/>
          <w:szCs w:val="24"/>
        </w:rPr>
        <w:t xml:space="preserve">personalizada y que actualmente superen los límites máximos salariales establecidos por el Gobierno Nacional, lo anterior en razón a la consideración y referentes jurisprudenciales contenidas en el concepto del Departamento Administrativo de la Función Pública.</w:t>
      </w:r>
    </w:p>
    <w:p>
      <w:pPr>
        <w:spacing w:after="240" w:line="360"/>
        <w:jc w:val="both"/>
      </w:pPr>
      <w:r>
        <w:rPr>
          <w:rFonts w:ascii="Arial" w:cs="Arial" w:eastAsia="Arial" w:hAnsi="Arial"/>
          <w:sz w:val="24"/>
          <w:szCs w:val="24"/>
        </w:rPr>
        <w:t xml:space="preserve">El contenido de nuestro proyecto de acuerdo procedo a dar lectura:</w:t>
      </w:r>
    </w:p>
    <w:p>
      <w:pPr>
        <w:spacing w:after="240" w:line="360"/>
        <w:jc w:val="both"/>
      </w:pPr>
      <w:r>
        <w:rPr>
          <w:rFonts w:ascii="Arial" w:cs="Arial" w:eastAsia="Arial" w:hAnsi="Arial"/>
          <w:sz w:val="24"/>
          <w:szCs w:val="24"/>
        </w:rPr>
        <w:t xml:space="preserve">Artículo 1. Objeto. El presente acuerdo tiene por objeto el incremento de la asignación básica mensual de los empleados públicos del Distrito Especial de Ciencia, Tecnología e Innovación de Medellín, nivel central, la Personería Distrital de Medellín y el Concejo Distrital de Medellín para el año 2026, el cual corresponderá al Índice del Precio al Consumidor - IPC más alto del año 25, entre el nivel nacional y el de Medellín, de acuerdo con la información que certifica el DANE (Departamento Administrativo Nacional de Estadística), más el 2.5 %.</w:t>
      </w:r>
    </w:p>
    <w:p>
      <w:pPr>
        <w:spacing w:after="240" w:line="360"/>
        <w:jc w:val="both"/>
      </w:pPr>
      <w:r>
        <w:rPr>
          <w:rFonts w:ascii="Arial" w:cs="Arial" w:eastAsia="Arial" w:hAnsi="Arial"/>
          <w:sz w:val="24"/>
          <w:szCs w:val="24"/>
        </w:rPr>
        <w:t xml:space="preserve">Ámbito de aplicación. Artículo 2. El incremento salarial se efectuará con sujeción al límite máximo salarial que se fija por el Gobierno Nacional para el año 2026. De esta manera, los empleados públicos que en el año 2025 tengan un salario básico mensual más próximo o equivalente al tope del límite salarial del presente año, inicialmente se le reajustará la asignación con el porcentaje del IPC y, una vez el Gobierno Nacional expida el decreto que establezca los límites salariales vigentes para el año 2026, se aplicará el porcentaje adicional necesario para completar el 2.5 % restante, sin que esto en ningún caso, dicho incremento, supere los topes máximos salariales.</w:t>
      </w:r>
    </w:p>
    <w:p>
      <w:pPr>
        <w:spacing w:after="240" w:line="360"/>
        <w:jc w:val="both"/>
      </w:pPr>
      <w:r>
        <w:rPr>
          <w:rFonts w:ascii="Arial" w:cs="Arial" w:eastAsia="Arial" w:hAnsi="Arial"/>
          <w:sz w:val="24"/>
          <w:szCs w:val="24"/>
        </w:rPr>
        <w:t xml:space="preserve">Parágrafo 1. El presente incremento salarial también se aplicará a los empleados públicos que estén devengando una asignación personalizada y que actualmente superen los límites máximos salariales establecidos por el Gobierno Nacional.</w:t>
      </w:r>
    </w:p>
    <w:p>
      <w:pPr>
        <w:spacing w:after="240" w:line="360"/>
        <w:jc w:val="both"/>
      </w:pPr>
      <w:r>
        <w:rPr>
          <w:rFonts w:ascii="Arial" w:cs="Arial" w:eastAsia="Arial" w:hAnsi="Arial"/>
          <w:sz w:val="24"/>
          <w:szCs w:val="24"/>
        </w:rPr>
        <w:t xml:space="preserve">Parágrafo 2. Los empleados públicos con asignación personalizada o cuyo salario supere los topes máximos salariales conservarán dicha asignación mientras permanezca el respectivo empleo del cual son titulares. Una vez sean desvinculados, la asignación de quienes ingresen al servicio público en dichos empleos o los empleados públicos que sean encargados o comisionado, en ningún</w:t>
      </w:r>
    </w:p>
    <w:p>
      <w:pPr>
        <w:spacing w:after="240" w:line="360"/>
        <w:jc w:val="both"/>
      </w:pPr>
      <w:r>
        <w:rPr>
          <w:rFonts w:ascii="Arial" w:cs="Arial" w:eastAsia="Arial" w:hAnsi="Arial"/>
          <w:sz w:val="24"/>
          <w:szCs w:val="24"/>
        </w:rPr>
        <w:t xml:space="preserve">caso podrán superar los límites máximos salariales fijados por el Gobierno Nacional.</w:t>
      </w:r>
    </w:p>
    <w:p>
      <w:pPr>
        <w:spacing w:after="240" w:line="360"/>
        <w:jc w:val="both"/>
      </w:pPr>
      <w:r>
        <w:rPr>
          <w:rFonts w:ascii="Arial" w:cs="Arial" w:eastAsia="Arial" w:hAnsi="Arial"/>
          <w:sz w:val="24"/>
          <w:szCs w:val="24"/>
        </w:rPr>
        <w:t xml:space="preserve">Parágrafo 3. El presente incremento salarial se aplicará a los docentes distritales financiados parcialmente con recursos propios y del Sistema General de Participación, así como al personal administrativo del SGP de la secretaría de Educación de Medellín.</w:t>
      </w:r>
    </w:p>
    <w:p>
      <w:pPr>
        <w:spacing w:after="240" w:line="360"/>
        <w:jc w:val="both"/>
      </w:pPr>
      <w:r>
        <w:rPr>
          <w:rFonts w:ascii="Arial" w:cs="Arial" w:eastAsia="Arial" w:hAnsi="Arial"/>
          <w:sz w:val="24"/>
          <w:szCs w:val="24"/>
        </w:rPr>
        <w:t xml:space="preserve">Artículo 3. Exclusión de los trabajadores oficiales. Las disposiciones establecidas en el presente acuerdo no serán aplicables a trabajadores oficiales quienes se encuentran cobijados por lo dispuesto en la Convención Colectiva de Trabajo.</w:t>
      </w:r>
    </w:p>
    <w:p>
      <w:pPr>
        <w:spacing w:after="240" w:line="360"/>
        <w:jc w:val="both"/>
      </w:pPr>
      <w:r>
        <w:rPr>
          <w:rFonts w:ascii="Arial" w:cs="Arial" w:eastAsia="Arial" w:hAnsi="Arial"/>
          <w:sz w:val="24"/>
          <w:szCs w:val="24"/>
        </w:rPr>
        <w:t xml:space="preserve">Artículo 4. El presente acuerdo rige a partir de la fecha de publicación y surtirá efectos fiscales a partir del 1 de enero del 2026.</w:t>
      </w:r>
    </w:p>
    <w:p>
      <w:pPr>
        <w:spacing w:after="240" w:line="360"/>
        <w:jc w:val="both"/>
      </w:pPr>
      <w:r>
        <w:rPr>
          <w:rFonts w:ascii="Arial" w:cs="Arial" w:eastAsia="Arial" w:hAnsi="Arial"/>
          <w:sz w:val="24"/>
          <w:szCs w:val="24"/>
        </w:rPr>
        <w:t xml:space="preserve">Dicho proyecto tiene viabilidad jurídica de la secretaría General y de la secretaría de Hacienda. Muchísimas gracias a todos, con esto terminamos la exposición de la</w:t>
      </w:r>
    </w:p>
    <w:p>
      <w:pPr>
        <w:spacing w:after="240" w:line="360"/>
        <w:jc w:val="both"/>
      </w:pPr>
      <w:r>
        <w:rPr>
          <w:rFonts w:ascii="Arial" w:cs="Arial" w:eastAsia="Arial" w:hAnsi="Arial"/>
          <w:sz w:val="24"/>
          <w:szCs w:val="24"/>
        </w:rPr>
        <w:t xml:space="preserve">Administración”.</w:t>
      </w:r>
    </w:p>
    <w:p>
      <w:pPr>
        <w:spacing w:after="240" w:line="360"/>
        <w:jc w:val="both"/>
      </w:pPr>
      <w:r>
        <w:rPr>
          <w:rFonts w:ascii="Arial" w:cs="Arial" w:eastAsia="Arial" w:hAnsi="Arial"/>
          <w:sz w:val="24"/>
          <w:szCs w:val="24"/>
        </w:rPr>
        <w:t xml:space="preserve">Se sometió a votación nominal electrónica el informe de ponencia, incluida la proposición con la que se termina.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Jhair Macías Betancur</w:t>
      </w:r>
    </w:p>
    <w:p>
      <w:pPr>
        <w:spacing w:after="240" w:line="360"/>
        <w:jc w:val="both"/>
      </w:pPr>
      <w:r>
        <w:rPr>
          <w:rFonts w:ascii="Arial" w:cs="Arial" w:eastAsia="Arial" w:hAnsi="Arial"/>
          <w:sz w:val="24"/>
          <w:szCs w:val="24"/>
        </w:rPr>
        <w:t xml:space="preserve">12.	Alejandro Arias García</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Juan Ramón Jiménez Lara</w:t>
      </w:r>
    </w:p>
    <w:p>
      <w:pPr>
        <w:spacing w:after="240" w:line="360"/>
        <w:jc w:val="both"/>
      </w:pPr>
      <w:r>
        <w:rPr>
          <w:rFonts w:ascii="Arial" w:cs="Arial" w:eastAsia="Arial" w:hAnsi="Arial"/>
          <w:sz w:val="24"/>
          <w:szCs w:val="24"/>
        </w:rPr>
        <w:t xml:space="preserve">15.	Brisvani Alexis Arenas Suaza</w:t>
      </w:r>
    </w:p>
    <w:p>
      <w:pPr>
        <w:spacing w:after="240" w:line="360"/>
        <w:jc w:val="both"/>
      </w:pPr>
      <w:r>
        <w:rPr>
          <w:rFonts w:ascii="Arial" w:cs="Arial" w:eastAsia="Arial" w:hAnsi="Arial"/>
          <w:sz w:val="24"/>
          <w:szCs w:val="24"/>
        </w:rPr>
        <w:t xml:space="preserve">16.	Luis Guillermo de Jesús Vélez Álvarez</w:t>
      </w:r>
    </w:p>
    <w:p>
      <w:pPr>
        <w:spacing w:after="240" w:line="360"/>
        <w:jc w:val="both"/>
      </w:pPr>
      <w:r>
        <w:rPr>
          <w:rFonts w:ascii="Arial" w:cs="Arial" w:eastAsia="Arial" w:hAnsi="Arial"/>
          <w:sz w:val="24"/>
          <w:szCs w:val="24"/>
        </w:rPr>
        <w:t xml:space="preserve">17.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diecisiete (17) votos positivos. Fue aprobado.</w:t>
      </w:r>
    </w:p>
    <w:p>
      <w:pPr>
        <w:spacing w:after="240" w:line="360"/>
        <w:jc w:val="both"/>
      </w:pPr>
      <w:r>
        <w:rPr>
          <w:rFonts w:ascii="Arial" w:cs="Arial" w:eastAsia="Arial" w:hAnsi="Arial"/>
          <w:sz w:val="24"/>
          <w:szCs w:val="24"/>
        </w:rPr>
        <w:t xml:space="preserve">Articulado.</w:t>
      </w:r>
    </w:p>
    <w:p>
      <w:pPr>
        <w:spacing w:before="400" w:after="200" w:line="360"/>
        <w:jc w:val="left"/>
      </w:pPr>
      <w:r>
        <w:rPr>
          <w:rFonts w:ascii="Arial" w:cs="Arial" w:eastAsia="Arial" w:hAnsi="Arial"/>
          <w:b/>
          <w:bCs/>
          <w:sz w:val="24"/>
          <w:szCs w:val="24"/>
        </w:rPr>
        <w:t xml:space="preserve">Intervino el secretario de Despacho, Juan Camilo Arredondo Ballesteros:</w:t>
      </w:r>
    </w:p>
    <w:p>
      <w:pPr>
        <w:spacing w:after="240" w:line="300"/>
        <w:ind w:left="720" w:right="720"/>
        <w:jc w:val="both"/>
      </w:pPr>
      <w:r>
        <w:rPr>
          <w:rFonts w:ascii="Arial" w:cs="Arial" w:eastAsia="Arial" w:hAnsi="Arial"/>
          <w:sz w:val="22"/>
          <w:szCs w:val="22"/>
        </w:rPr>
        <w:t xml:space="preserve">“Mediante memorando con radicado 202530004931 del 16 de diciembre de 2025, el concejal Carlos Alberto Gutiérrez Bustamante y la concejala María Paulina Suárez Roldán dirigen a Juan Camilo Arredondo Ballesteros la siguiente enmienda:</w:t>
      </w:r>
    </w:p>
    <w:p>
      <w:pPr>
        <w:spacing w:after="240" w:line="360"/>
        <w:jc w:val="both"/>
      </w:pPr>
      <w:r>
        <w:rPr>
          <w:rFonts w:ascii="Arial" w:cs="Arial" w:eastAsia="Arial" w:hAnsi="Arial"/>
          <w:sz w:val="24"/>
          <w:szCs w:val="24"/>
        </w:rPr>
        <w:t xml:space="preserve">Enmienda artículos primero y segundo del Proyecto de Acuerdo 073 «Por medio del cual se fija el incremento salarial que regirá en el año 2026».</w:t>
      </w:r>
    </w:p>
    <w:p>
      <w:pPr>
        <w:spacing w:after="240" w:line="360"/>
        <w:jc w:val="both"/>
      </w:pPr>
      <w:r>
        <w:rPr>
          <w:rFonts w:ascii="Arial" w:cs="Arial" w:eastAsia="Arial" w:hAnsi="Arial"/>
          <w:sz w:val="24"/>
          <w:szCs w:val="24"/>
        </w:rPr>
        <w:t xml:space="preserve">El nuevo texto propuesto con la enmienda para el Artículo Primero, Objeto.</w:t>
      </w:r>
    </w:p>
    <w:p>
      <w:pPr>
        <w:spacing w:after="240" w:line="360"/>
        <w:jc w:val="both"/>
      </w:pPr>
      <w:r>
        <w:rPr>
          <w:rFonts w:ascii="Arial" w:cs="Arial" w:eastAsia="Arial" w:hAnsi="Arial"/>
          <w:sz w:val="24"/>
          <w:szCs w:val="24"/>
        </w:rPr>
        <w:t xml:space="preserve">El presente acuerdo tiene por objeto el incremento de la asignación básica mensual de los empleados públicos del Distrito Especial de Ciencia, Tecnología e Innovación de Medellín, nivel central, la Personería Distrital de Medellín y el Concejo Distrital de Medellín para el año 2026, el cual corresponderá al Índice del Precio del Consumidor - IPC más alto del año 2025, entre el nivel nacional y el de Medellín, de acuerdo con la información que certifique el DANE, más el 2.5 %.</w:t>
      </w:r>
    </w:p>
    <w:p>
      <w:pPr>
        <w:spacing w:after="240" w:line="360"/>
        <w:jc w:val="both"/>
      </w:pPr>
      <w:r>
        <w:rPr>
          <w:rFonts w:ascii="Arial" w:cs="Arial" w:eastAsia="Arial" w:hAnsi="Arial"/>
          <w:sz w:val="24"/>
          <w:szCs w:val="24"/>
        </w:rPr>
        <w:t xml:space="preserve">Además, el nuevo texto propuesto con la enmienda para el Artículo Segundo, Ámbito y aplicación.</w:t>
      </w:r>
    </w:p>
    <w:p>
      <w:pPr>
        <w:spacing w:after="240" w:line="360"/>
        <w:jc w:val="both"/>
      </w:pPr>
      <w:r>
        <w:rPr>
          <w:rFonts w:ascii="Arial" w:cs="Arial" w:eastAsia="Arial" w:hAnsi="Arial"/>
          <w:sz w:val="24"/>
          <w:szCs w:val="24"/>
        </w:rPr>
        <w:t xml:space="preserve">El incremento salarial se efectuará con la sujeción al límite máximo salarial que sea fijado por el Gobierno Nacional para el año 2026. De esta manera, a los empleados públicos que en el año 2025 tengan un salario básico mensual más próximo o equivalente al tope del límite salarial del presente año, inicialmente se le reajustará la asignación con el porcentaje del IPC.</w:t>
      </w:r>
    </w:p>
    <w:p>
      <w:pPr>
        <w:spacing w:after="240" w:line="360"/>
        <w:jc w:val="both"/>
      </w:pPr>
      <w:r>
        <w:rPr>
          <w:rFonts w:ascii="Arial" w:cs="Arial" w:eastAsia="Arial" w:hAnsi="Arial"/>
          <w:sz w:val="24"/>
          <w:szCs w:val="24"/>
        </w:rPr>
        <w:t xml:space="preserve">Una vez el Gobierno Nacional expida el decreto que establezca los límites salariales vigentes para el año 2026, se aplicará el porcentaje adicional necesario para completar el 2.5 restante, sin que en ningún caso dicho incremento supere los topes máximos salariales.</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Jhair Macías Betancur</w:t>
      </w:r>
    </w:p>
    <w:p>
      <w:pPr>
        <w:spacing w:after="240" w:line="360"/>
        <w:jc w:val="both"/>
      </w:pPr>
      <w:r>
        <w:rPr>
          <w:rFonts w:ascii="Arial" w:cs="Arial" w:eastAsia="Arial" w:hAnsi="Arial"/>
          <w:sz w:val="24"/>
          <w:szCs w:val="24"/>
        </w:rPr>
        <w:t xml:space="preserve">12.	Alejandro Arias García</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Juan Ramón Jiménez Lara</w:t>
      </w:r>
    </w:p>
    <w:p>
      <w:pPr>
        <w:spacing w:after="240" w:line="360"/>
        <w:jc w:val="both"/>
      </w:pPr>
      <w:r>
        <w:rPr>
          <w:rFonts w:ascii="Arial" w:cs="Arial" w:eastAsia="Arial" w:hAnsi="Arial"/>
          <w:sz w:val="24"/>
          <w:szCs w:val="24"/>
        </w:rPr>
        <w:t xml:space="preserve">15.	Brisvani Alexis Arenas Suaza</w:t>
      </w:r>
    </w:p>
    <w:p>
      <w:pPr>
        <w:spacing w:after="240" w:line="360"/>
        <w:jc w:val="both"/>
      </w:pPr>
      <w:r>
        <w:rPr>
          <w:rFonts w:ascii="Arial" w:cs="Arial" w:eastAsia="Arial" w:hAnsi="Arial"/>
          <w:sz w:val="24"/>
          <w:szCs w:val="24"/>
        </w:rPr>
        <w:t xml:space="preserve">16.	Leticia Orrego Pérez</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aprobado.</w:t>
      </w:r>
    </w:p>
    <w:p>
      <w:pPr>
        <w:spacing w:before="400" w:after="200" w:line="360"/>
        <w:jc w:val="left"/>
      </w:pPr>
      <w:r>
        <w:rPr>
          <w:rFonts w:ascii="Arial" w:cs="Arial" w:eastAsia="Arial" w:hAnsi="Arial"/>
          <w:b/>
          <w:bCs/>
          <w:sz w:val="24"/>
          <w:szCs w:val="24"/>
        </w:rPr>
        <w:t xml:space="preserve">Intervino el secretario General, Juan Camilo Arredondo Ballesteros:</w:t>
      </w:r>
    </w:p>
    <w:p>
      <w:pPr>
        <w:spacing w:after="240" w:line="300"/>
        <w:ind w:left="720" w:right="720"/>
        <w:jc w:val="both"/>
      </w:pPr>
      <w:r>
        <w:rPr>
          <w:rFonts w:ascii="Arial" w:cs="Arial" w:eastAsia="Arial" w:hAnsi="Arial"/>
          <w:sz w:val="22"/>
          <w:szCs w:val="22"/>
        </w:rPr>
        <w:t xml:space="preserve">“Mediante enmienda del concejal Andrés Felipe Rodríguez Puerta, con radicado 202530004934 no cuenta con certificado de disponibilidad presupuestal y el concepto de impacto fiscal favorable, como lo exige el Artículo 137 de nuestro reglamento interno, por lo tanto, no se somete a consideración”.</w:t>
      </w:r>
    </w:p>
    <w:p>
      <w:pPr>
        <w:spacing w:after="240" w:line="360"/>
        <w:jc w:val="both"/>
      </w:pPr>
      <w:r>
        <w:rPr>
          <w:rFonts w:ascii="Arial" w:cs="Arial" w:eastAsia="Arial" w:hAnsi="Arial"/>
          <w:sz w:val="24"/>
          <w:szCs w:val="24"/>
        </w:rPr>
        <w:t xml:space="preserve">Se sometió a votación nominal electrónica el articulado con las modificaciones.</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Jhair Macías Betancur</w:t>
      </w:r>
    </w:p>
    <w:p>
      <w:pPr>
        <w:spacing w:after="240" w:line="360"/>
        <w:jc w:val="both"/>
      </w:pPr>
      <w:r>
        <w:rPr>
          <w:rFonts w:ascii="Arial" w:cs="Arial" w:eastAsia="Arial" w:hAnsi="Arial"/>
          <w:sz w:val="24"/>
          <w:szCs w:val="24"/>
        </w:rPr>
        <w:t xml:space="preserve">12.	Alejandro Arias García</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Juan Ramón Jiménez Lara</w:t>
      </w:r>
    </w:p>
    <w:p>
      <w:pPr>
        <w:spacing w:after="240" w:line="360"/>
        <w:jc w:val="both"/>
      </w:pPr>
      <w:r>
        <w:rPr>
          <w:rFonts w:ascii="Arial" w:cs="Arial" w:eastAsia="Arial" w:hAnsi="Arial"/>
          <w:sz w:val="24"/>
          <w:szCs w:val="24"/>
        </w:rPr>
        <w:t xml:space="preserve">15.	Brisvani Alexis Arenas Suaza</w:t>
      </w:r>
    </w:p>
    <w:p>
      <w:pPr>
        <w:spacing w:after="240" w:line="360"/>
        <w:jc w:val="both"/>
      </w:pPr>
      <w:r>
        <w:rPr>
          <w:rFonts w:ascii="Arial" w:cs="Arial" w:eastAsia="Arial" w:hAnsi="Arial"/>
          <w:sz w:val="24"/>
          <w:szCs w:val="24"/>
        </w:rPr>
        <w:t xml:space="preserve">16.	Leticia Orrego Pérez</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aprobado.</w:t>
      </w:r>
    </w:p>
    <w:p>
      <w:pPr>
        <w:spacing w:after="240" w:line="360"/>
        <w:jc w:val="both"/>
      </w:pPr>
      <w:r>
        <w:rPr>
          <w:rFonts w:ascii="Arial" w:cs="Arial" w:eastAsia="Arial" w:hAnsi="Arial"/>
          <w:sz w:val="24"/>
          <w:szCs w:val="24"/>
        </w:rPr>
        <w:t xml:space="preserve">Título. Se dio lectura: «Por medio del cual se fija el incremento salarial que regirá en el año 2026».</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Jhair Macías Betancur</w:t>
      </w:r>
    </w:p>
    <w:p>
      <w:pPr>
        <w:spacing w:after="240" w:line="360"/>
        <w:jc w:val="both"/>
      </w:pPr>
      <w:r>
        <w:rPr>
          <w:rFonts w:ascii="Arial" w:cs="Arial" w:eastAsia="Arial" w:hAnsi="Arial"/>
          <w:sz w:val="24"/>
          <w:szCs w:val="24"/>
        </w:rPr>
        <w:t xml:space="preserve">12.	Alejandro Arias García</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Juan Ramón Jiménez Lara</w:t>
      </w:r>
    </w:p>
    <w:p>
      <w:pPr>
        <w:spacing w:after="240" w:line="360"/>
        <w:jc w:val="both"/>
      </w:pPr>
      <w:r>
        <w:rPr>
          <w:rFonts w:ascii="Arial" w:cs="Arial" w:eastAsia="Arial" w:hAnsi="Arial"/>
          <w:sz w:val="24"/>
          <w:szCs w:val="24"/>
        </w:rPr>
        <w:t xml:space="preserve">15.	Brisvani Alexis Arenas Suaza</w:t>
      </w:r>
    </w:p>
    <w:p>
      <w:pPr>
        <w:spacing w:after="240" w:line="360"/>
        <w:jc w:val="both"/>
      </w:pPr>
      <w:r>
        <w:rPr>
          <w:rFonts w:ascii="Arial" w:cs="Arial" w:eastAsia="Arial" w:hAnsi="Arial"/>
          <w:sz w:val="24"/>
          <w:szCs w:val="24"/>
        </w:rPr>
        <w:t xml:space="preserve">16.	Leticia Orrego Pérez</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aprobado.</w:t>
      </w:r>
    </w:p>
    <w:p>
      <w:pPr>
        <w:spacing w:after="240" w:line="360"/>
        <w:jc w:val="both"/>
      </w:pPr>
      <w:r>
        <w:rPr>
          <w:rFonts w:ascii="Arial" w:cs="Arial" w:eastAsia="Arial" w:hAnsi="Arial"/>
          <w:sz w:val="24"/>
          <w:szCs w:val="24"/>
        </w:rPr>
        <w:t xml:space="preserve">Preámbulo. Se dio lectura:</w:t>
      </w:r>
    </w:p>
    <w:p>
      <w:pPr>
        <w:spacing w:before="600" w:after="300"/>
        <w:jc w:val="center"/>
      </w:pPr>
      <w:r>
        <w:rPr>
          <w:rFonts w:ascii="Arial" w:cs="Arial" w:eastAsia="Arial" w:hAnsi="Arial"/>
          <w:b/>
          <w:bCs/>
          <w:sz w:val="24"/>
          <w:szCs w:val="24"/>
        </w:rPr>
        <w:t xml:space="preserve">EL CONCEJO DISTRITAL DE MEDELLÍN</w:t>
      </w:r>
    </w:p>
    <w:p>
      <w:pPr>
        <w:spacing w:after="240" w:line="360"/>
        <w:jc w:val="both"/>
      </w:pPr>
      <w:r>
        <w:rPr>
          <w:rFonts w:ascii="Arial" w:cs="Arial" w:eastAsia="Arial" w:hAnsi="Arial"/>
          <w:sz w:val="24"/>
          <w:szCs w:val="24"/>
        </w:rPr>
        <w:t xml:space="preserve">En uso de sus atribuciones constitucionales y legales, en especial las conferidas en el Numeral 6 del Artículo 313 de la Constitución Política,</w:t>
      </w:r>
    </w:p>
    <w:p>
      <w:pPr>
        <w:spacing w:before="600" w:after="300"/>
        <w:jc w:val="center"/>
      </w:pPr>
      <w:r>
        <w:rPr>
          <w:rFonts w:ascii="Arial" w:cs="Arial" w:eastAsia="Arial" w:hAnsi="Arial"/>
          <w:b/>
          <w:bCs/>
          <w:sz w:val="24"/>
          <w:szCs w:val="24"/>
        </w:rPr>
        <w:t xml:space="preserve">ACUERDA</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Jhair Macías Betancur</w:t>
      </w:r>
    </w:p>
    <w:p>
      <w:pPr>
        <w:spacing w:after="240" w:line="360"/>
        <w:jc w:val="both"/>
      </w:pPr>
      <w:r>
        <w:rPr>
          <w:rFonts w:ascii="Arial" w:cs="Arial" w:eastAsia="Arial" w:hAnsi="Arial"/>
          <w:sz w:val="24"/>
          <w:szCs w:val="24"/>
        </w:rPr>
        <w:t xml:space="preserve">12.	Alejandro Arias García</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Juan Ramón Jiménez Lara</w:t>
      </w:r>
    </w:p>
    <w:p>
      <w:pPr>
        <w:spacing w:after="240" w:line="360"/>
        <w:jc w:val="both"/>
      </w:pPr>
      <w:r>
        <w:rPr>
          <w:rFonts w:ascii="Arial" w:cs="Arial" w:eastAsia="Arial" w:hAnsi="Arial"/>
          <w:sz w:val="24"/>
          <w:szCs w:val="24"/>
        </w:rPr>
        <w:t xml:space="preserve">15.	Brisvani Alexis Arenas Suaza</w:t>
      </w:r>
    </w:p>
    <w:p>
      <w:pPr>
        <w:spacing w:after="240" w:line="360"/>
        <w:jc w:val="both"/>
      </w:pPr>
      <w:r>
        <w:rPr>
          <w:rFonts w:ascii="Arial" w:cs="Arial" w:eastAsia="Arial" w:hAnsi="Arial"/>
          <w:sz w:val="24"/>
          <w:szCs w:val="24"/>
        </w:rPr>
        <w:t xml:space="preserve">16.	Leticia Orrego Pérez</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aprobado.</w:t>
      </w:r>
    </w:p>
    <w:p>
      <w:pPr>
        <w:spacing w:after="240" w:line="360"/>
        <w:jc w:val="both"/>
      </w:pPr>
      <w:r>
        <w:rPr>
          <w:rFonts w:ascii="Arial" w:cs="Arial" w:eastAsia="Arial" w:hAnsi="Arial"/>
          <w:sz w:val="24"/>
          <w:szCs w:val="24"/>
        </w:rPr>
        <w:t xml:space="preserve">Se sometió a consideración en votación ordinaria si la corporación quería que este proyecto de acuerdo pasara a sanción del señor alcalde, para los concejales presentes en el recinto y nominal para la concejala Janeth Hurtado Betancur en licencia de maternidad. No se presentaron intervenciones. La plenaria así lo quiso.</w:t>
      </w:r>
    </w:p>
    <w:p>
      <w:pPr>
        <w:spacing w:after="240" w:line="360"/>
        <w:jc w:val="both"/>
      </w:pPr>
      <w:r>
        <w:rPr>
          <w:rFonts w:ascii="Arial" w:cs="Arial" w:eastAsia="Arial" w:hAnsi="Arial"/>
          <w:sz w:val="24"/>
          <w:szCs w:val="24"/>
        </w:rPr>
        <w:t xml:space="preserve">3. 	Lectura de comunicaciones.</w:t>
      </w:r>
    </w:p>
    <w:p>
      <w:pPr>
        <w:spacing w:after="240" w:line="360"/>
        <w:jc w:val="both"/>
      </w:pPr>
      <w:r>
        <w:rPr>
          <w:rFonts w:ascii="Arial" w:cs="Arial" w:eastAsia="Arial" w:hAnsi="Arial"/>
          <w:sz w:val="24"/>
          <w:szCs w:val="24"/>
        </w:rPr>
        <w:t xml:space="preserve">Se dio lectura a la siguiente comunicación:</w:t>
      </w:r>
    </w:p>
    <w:p>
      <w:pPr>
        <w:spacing w:after="240" w:line="360"/>
        <w:jc w:val="both"/>
      </w:pPr>
      <w:r>
        <w:rPr>
          <w:rFonts w:ascii="Arial" w:cs="Arial" w:eastAsia="Arial" w:hAnsi="Arial"/>
          <w:sz w:val="24"/>
          <w:szCs w:val="24"/>
        </w:rPr>
        <w:t xml:space="preserve">3.1. Comunicación con radicado 202530004933 del 16 de diciembre de 2025.</w:t>
      </w:r>
    </w:p>
    <w:p>
      <w:pPr>
        <w:spacing w:after="240" w:line="360"/>
        <w:jc w:val="both"/>
      </w:pPr>
      <w:r>
        <w:rPr>
          <w:rFonts w:ascii="Arial" w:cs="Arial" w:eastAsia="Arial" w:hAnsi="Arial"/>
          <w:sz w:val="24"/>
          <w:szCs w:val="24"/>
        </w:rPr>
        <w:t xml:space="preserve">Suscrito por el concejal José Luis Marín Mora, dirigido a Juan Camilo Arredondo Ballesteros, secretario General.</w:t>
      </w:r>
    </w:p>
    <w:p>
      <w:pPr>
        <w:spacing w:after="240" w:line="360"/>
        <w:jc w:val="both"/>
      </w:pPr>
      <w:r>
        <w:rPr>
          <w:rFonts w:ascii="Arial" w:cs="Arial" w:eastAsia="Arial" w:hAnsi="Arial"/>
          <w:sz w:val="24"/>
          <w:szCs w:val="24"/>
        </w:rPr>
        <w:t xml:space="preserve">Asunto: Excusas por la inasistencia a la sesión plenaria 381.</w:t>
      </w:r>
    </w:p>
    <w:p>
      <w:pPr>
        <w:spacing w:after="100"/>
      </w:pPr>
    </w:p>
    <w:p>
      <w:pPr>
        <w:spacing w:after="240" w:line="360"/>
        <w:jc w:val="both"/>
      </w:pPr>
      <w:r>
        <w:rPr>
          <w:rFonts w:ascii="Arial" w:cs="Arial" w:eastAsia="Arial" w:hAnsi="Arial"/>
          <w:sz w:val="24"/>
          <w:szCs w:val="24"/>
        </w:rPr>
        <w:t xml:space="preserve">4. 	Proposiciones</w:t>
      </w:r>
    </w:p>
    <w:p>
      <w:pPr>
        <w:spacing w:after="240" w:line="360"/>
        <w:jc w:val="both"/>
      </w:pPr>
      <w:r>
        <w:rPr>
          <w:rFonts w:ascii="Arial" w:cs="Arial" w:eastAsia="Arial" w:hAnsi="Arial"/>
          <w:sz w:val="24"/>
          <w:szCs w:val="24"/>
        </w:rPr>
        <w:t xml:space="preserve">El secretario General informó que no había proposiciones radicadas.</w:t>
      </w:r>
    </w:p>
    <w:p>
      <w:pPr>
        <w:spacing w:after="240" w:line="360"/>
        <w:jc w:val="both"/>
      </w:pPr>
      <w:r>
        <w:rPr>
          <w:rFonts w:ascii="Arial" w:cs="Arial" w:eastAsia="Arial" w:hAnsi="Arial"/>
          <w:sz w:val="24"/>
          <w:szCs w:val="24"/>
        </w:rPr>
        <w:t xml:space="preserve">5. 	Asuntos varios.</w:t>
      </w:r>
    </w:p>
    <w:p>
      <w:pPr>
        <w:spacing w:after="240" w:line="360"/>
        <w:jc w:val="both"/>
      </w:pPr>
      <w:r>
        <w:rPr>
          <w:rFonts w:ascii="Arial" w:cs="Arial" w:eastAsia="Arial" w:hAnsi="Arial"/>
          <w:sz w:val="24"/>
          <w:szCs w:val="24"/>
        </w:rPr>
        <w:t xml:space="preserve">Los asuntos varios que se trataron fueron los siguientes:</w:t>
      </w:r>
    </w:p>
    <w:p>
      <w:pPr>
        <w:spacing w:before="400" w:after="200" w:line="360"/>
        <w:jc w:val="left"/>
      </w:pPr>
      <w:r>
        <w:rPr>
          <w:rFonts w:ascii="Arial" w:cs="Arial" w:eastAsia="Arial" w:hAnsi="Arial"/>
          <w:b/>
          <w:bCs/>
          <w:sz w:val="24"/>
          <w:szCs w:val="24"/>
        </w:rPr>
        <w:t xml:space="preserve">Intervino el concejal Santiago Narváez Lombana:</w:t>
      </w:r>
    </w:p>
    <w:p>
      <w:pPr>
        <w:spacing w:after="240" w:line="300"/>
        <w:ind w:left="720" w:right="720"/>
        <w:jc w:val="both"/>
      </w:pPr>
      <w:r>
        <w:rPr>
          <w:rFonts w:ascii="Arial" w:cs="Arial" w:eastAsia="Arial" w:hAnsi="Arial"/>
          <w:sz w:val="22"/>
          <w:szCs w:val="22"/>
        </w:rPr>
        <w:t xml:space="preserve">“Presidente, para desearle un feliz cumpleaños a nuestra compañera Camila</w:t>
      </w:r>
    </w:p>
    <w:p>
      <w:pPr>
        <w:spacing w:after="240" w:line="360"/>
        <w:jc w:val="both"/>
      </w:pPr>
      <w:r>
        <w:rPr>
          <w:rFonts w:ascii="Arial" w:cs="Arial" w:eastAsia="Arial" w:hAnsi="Arial"/>
          <w:sz w:val="24"/>
          <w:szCs w:val="24"/>
        </w:rPr>
        <w:t xml:space="preserve">Gaviria, en su 50”.</w:t>
      </w:r>
    </w:p>
    <w:p>
      <w:pPr>
        <w:spacing w:before="400" w:after="200" w:line="360"/>
        <w:jc w:val="left"/>
      </w:pPr>
      <w:r>
        <w:rPr>
          <w:rFonts w:ascii="Arial" w:cs="Arial" w:eastAsia="Arial" w:hAnsi="Arial"/>
          <w:b/>
          <w:bCs/>
          <w:sz w:val="24"/>
          <w:szCs w:val="24"/>
        </w:rPr>
        <w:t xml:space="preserve">Intervino el concejal Brisvani Alexis Arenas Suaza:</w:t>
      </w:r>
    </w:p>
    <w:p>
      <w:pPr>
        <w:spacing w:after="240" w:line="300"/>
        <w:ind w:left="720" w:right="720"/>
        <w:jc w:val="both"/>
      </w:pPr>
      <w:r>
        <w:rPr>
          <w:rFonts w:ascii="Arial" w:cs="Arial" w:eastAsia="Arial" w:hAnsi="Arial"/>
          <w:sz w:val="22"/>
          <w:szCs w:val="22"/>
        </w:rPr>
        <w:t xml:space="preserve">“El día de mañana terminamos sesiones, hacer una invitación muy especial para los que nos quieran acompañar, a 8 de la mañana vamos a tener la celebración de la santa eucaristía pidiendo oración para dar gracias a Dios por este año que estamos a punto de terminar, para pedirle a Dios bendiciones para el año que viene, también pedirle mucho discernimiento para los proyectos que tenemos que debatir mañana, que sea la voluntad de Dios.</w:t>
      </w:r>
    </w:p>
    <w:p>
      <w:pPr>
        <w:spacing w:after="240" w:line="360"/>
        <w:jc w:val="both"/>
      </w:pPr>
      <w:r>
        <w:rPr>
          <w:rFonts w:ascii="Arial" w:cs="Arial" w:eastAsia="Arial" w:hAnsi="Arial"/>
          <w:sz w:val="24"/>
          <w:szCs w:val="24"/>
        </w:rPr>
        <w:t xml:space="preserve">El día de hoy tenemos semifinal del Concejo de Medellín en la Estrella, si ganamos vamos a la final y traemos ese título para mañana acá para clausurar, que Dios nos acompañe, sobre todo en la santa eucaristía”.</w:t>
      </w:r>
    </w:p>
    <w:p>
      <w:pPr>
        <w:spacing w:after="240" w:line="360"/>
        <w:jc w:val="both"/>
      </w:pPr>
      <w:r>
        <w:rPr>
          <w:rFonts w:ascii="Arial" w:cs="Arial" w:eastAsia="Arial" w:hAnsi="Arial"/>
          <w:sz w:val="24"/>
          <w:szCs w:val="24"/>
        </w:rPr>
        <w:t xml:space="preserve">Agotado el orden del día, el presidente levantó la sesión siendo las 10:25 horas.</w:t>
      </w:r>
    </w:p>
    <w:p>
      <w:pPr>
        <w:spacing w:after="240" w:line="360"/>
        <w:jc w:val="both"/>
      </w:pPr>
      <w:r>
        <w:rPr>
          <w:rFonts w:ascii="Arial" w:cs="Arial" w:eastAsia="Arial" w:hAnsi="Arial"/>
          <w:sz w:val="24"/>
          <w:szCs w:val="24"/>
        </w:rPr>
        <w:t xml:space="preserve">CONVOCATORIA: la próxima sesión plenaria se realizará el miércoles 17 de diciembre de 2025 a las 09:00 horas, en el recinto oficial de sesiones del Concejo Distrital de Medellín.</w:t>
      </w:r>
    </w:p>
    <w:p>
      <w:pPr>
        <w:spacing w:before="600" w:after="300"/>
        <w:jc w:val="center"/>
      </w:pPr>
      <w:r>
        <w:rPr>
          <w:rFonts w:ascii="Arial" w:cs="Arial" w:eastAsia="Arial" w:hAnsi="Arial"/>
          <w:b/>
          <w:bCs/>
          <w:sz w:val="24"/>
          <w:szCs w:val="24"/>
        </w:rPr>
        <w:t xml:space="preserve">SEBASTIÁN LÓPEZ VALENCIA                   JUAN CAMILO ARREDONDO B</w:t>
      </w:r>
    </w:p>
    <w:p>
      <w:pPr>
        <w:spacing w:after="240" w:line="360"/>
        <w:jc w:val="both"/>
      </w:pPr>
      <w:r>
        <w:rPr>
          <w:rFonts w:ascii="Arial" w:cs="Arial" w:eastAsia="Arial" w:hAnsi="Arial"/>
          <w:sz w:val="24"/>
          <w:szCs w:val="24"/>
        </w:rPr>
        <w:t xml:space="preserve">Presidente                                                 Secretario General</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https://www.youtube.com/watch?v=acCjfhFzsT4.</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folio)Invitaciones (36 folios)Memorando, convocatoria Concejales segundo debate PA 73 de 2025. Radicado 202530004882 (4 folios)Registro de votación informe de ponencia PA 073 de 2025 (2 folios)Registro de votación Enmienda Carlos Gutiérrez y Paulina Suárez PA 073 de 2025 (4 folios)Registro de votación articulado con modificaciones PA 073 de 2025 (2 folios)Registro de votación título PA 073 de 2025 (2 folios)Registro de votación preámbulo PA 073 de 2025 (2 folios)Referencia Cruzada enmienda presentada por los concejales Carlos Alberto Gutiérrez Bustamante y María Paulina Suárez Roldán. Radicado 202530004931 (1 folio)Referencia Cruzada enmienda presentada por el concejal Andrés Felipe Rodríguez Puerta. Radicado 202530004934 (1 folio)Referencia Cruzada Advertencia preventiva sobre el trámite de enmiendas en segundo debate PA 073 de 2025. Concejal Farley Jhaír Macías Betancur. Radicado 202530004929 (1 folio)Referencia Cruzada concepto de impacto fiscal a la enmienda del PA 73 de 2025. Secretaría de Hacienda. Radicado 202520006510 (1 folio)Intervención del concejal Farley Jhaír Macías Betancur. Radicado 202530004930 (7 folios)Memorando excusa por inasistencia medica José Luis Marín Mora. Radicado 202530004933 (2 folios)Delegación Alcaldía Distrital de Medellín. Radicado 202520006452 (1 folio)Delegación secretaria de Hacienda. Radicado 202520006508 (1 folio)Inscripción para intervención en sesión plenaria (1 folio)Audio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Acta 381 - 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476250" cy="209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09136"/>
                  </a:xfrm>
                  <a:prstGeom prst="rect">
                    <a:avLst/>
                  </a:prstGeom>
                </pic:spPr>
              </pic:pic>
            </a:graphicData>
          </a:graphic>
        </wp:inline>
      </w:drawing>
    </w:r>
    <w:r>
      <w:rPr>
        <w:b/>
        <w:bCs/>
        <w:sz w:val="18"/>
        <w:szCs w:val="18"/>
      </w:rPr>
      <w:t xml:space="preserve">  CONCEJO DISTRITAL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6ffd7a59f1cc56aee01a247303f54580debc1fa4.undefined"/><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341c2d6453064f9dc410cae54bf0c37500338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2026-02-03T19:10:35.079Z</dcterms:created>
  <dcterms:modified xsi:type="dcterms:W3CDTF">2026-02-03T19:10:35.079Z</dcterms:modified>
</cp:coreProperties>
</file>

<file path=docProps/custom.xml><?xml version="1.0" encoding="utf-8"?>
<Properties xmlns="http://schemas.openxmlformats.org/officeDocument/2006/custom-properties" xmlns:vt="http://schemas.openxmlformats.org/officeDocument/2006/docPropsVTypes"/>
</file>