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B943" w14:textId="60E1A489" w:rsidR="00F32C87" w:rsidRPr="00F32C87" w:rsidRDefault="00F32C87" w:rsidP="00F32C8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32C87">
        <w:rPr>
          <w:rFonts w:asciiTheme="majorBidi" w:hAnsiTheme="majorBidi" w:cstheme="majorBidi"/>
          <w:b/>
          <w:bCs/>
          <w:sz w:val="28"/>
          <w:szCs w:val="28"/>
        </w:rPr>
        <w:t>U.E : Techniques et outils pour la preuve de concept</w:t>
      </w:r>
    </w:p>
    <w:p w14:paraId="3C36E462" w14:textId="77777777" w:rsidR="00F32C87" w:rsidRPr="00F32C87" w:rsidRDefault="00F32C87" w:rsidP="00F32C87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9F3EA67" w14:textId="527D63DC" w:rsidR="006326DB" w:rsidRDefault="00F32C87" w:rsidP="00F32C87">
      <w:pPr>
        <w:jc w:val="center"/>
        <w:rPr>
          <w:rFonts w:asciiTheme="majorBidi" w:hAnsiTheme="majorBidi" w:cstheme="majorBidi"/>
          <w:sz w:val="28"/>
          <w:szCs w:val="28"/>
          <w:lang w:val="en-CA"/>
        </w:rPr>
      </w:pPr>
      <w:r w:rsidRPr="00F32C87">
        <w:rPr>
          <w:rFonts w:asciiTheme="majorBidi" w:hAnsiTheme="majorBidi" w:cstheme="majorBidi"/>
          <w:b/>
          <w:bCs/>
          <w:sz w:val="28"/>
          <w:szCs w:val="28"/>
          <w:lang w:val="en-CA"/>
        </w:rPr>
        <w:t>Theme:</w:t>
      </w:r>
      <w:r>
        <w:rPr>
          <w:rFonts w:asciiTheme="majorBidi" w:hAnsiTheme="majorBidi" w:cstheme="majorBidi"/>
          <w:sz w:val="28"/>
          <w:szCs w:val="28"/>
          <w:lang w:val="en-CA"/>
        </w:rPr>
        <w:t xml:space="preserve"> </w:t>
      </w:r>
      <w:r w:rsidR="004929EC" w:rsidRPr="00F32C87">
        <w:rPr>
          <w:rFonts w:asciiTheme="majorBidi" w:hAnsiTheme="majorBidi" w:cstheme="majorBidi"/>
          <w:sz w:val="28"/>
          <w:szCs w:val="28"/>
          <w:lang w:val="en-CA"/>
        </w:rPr>
        <w:t xml:space="preserve">GrAMeFFSI: Graph Analysis Based Message Format and Field Semantics Inference </w:t>
      </w:r>
      <w:r>
        <w:rPr>
          <w:rFonts w:asciiTheme="majorBidi" w:hAnsiTheme="majorBidi" w:cstheme="majorBidi"/>
          <w:sz w:val="28"/>
          <w:szCs w:val="28"/>
          <w:lang w:val="en-CA"/>
        </w:rPr>
        <w:t>f</w:t>
      </w:r>
      <w:r w:rsidR="004929EC" w:rsidRPr="00F32C87">
        <w:rPr>
          <w:rFonts w:asciiTheme="majorBidi" w:hAnsiTheme="majorBidi" w:cstheme="majorBidi"/>
          <w:sz w:val="28"/>
          <w:szCs w:val="28"/>
          <w:lang w:val="en-CA"/>
        </w:rPr>
        <w:t xml:space="preserve">or Binary Protocols, </w:t>
      </w:r>
      <w:r w:rsidRPr="00F32C87">
        <w:rPr>
          <w:rFonts w:asciiTheme="majorBidi" w:hAnsiTheme="majorBidi" w:cstheme="majorBidi"/>
          <w:sz w:val="28"/>
          <w:szCs w:val="28"/>
          <w:lang w:val="en-CA"/>
        </w:rPr>
        <w:t>Using Recorded Network Traffic.</w:t>
      </w:r>
    </w:p>
    <w:p w14:paraId="7B533307" w14:textId="689D3DC5" w:rsidR="00F32C87" w:rsidRDefault="00F32C87" w:rsidP="00F32C87">
      <w:pPr>
        <w:rPr>
          <w:rFonts w:asciiTheme="majorBidi" w:hAnsiTheme="majorBidi" w:cstheme="majorBidi"/>
          <w:sz w:val="28"/>
          <w:szCs w:val="28"/>
          <w:u w:val="single"/>
          <w:lang w:val="en-CA"/>
        </w:rPr>
      </w:pPr>
      <w:r w:rsidRPr="00F32C87">
        <w:rPr>
          <w:rFonts w:asciiTheme="majorBidi" w:hAnsiTheme="majorBidi" w:cstheme="majorBidi"/>
          <w:sz w:val="28"/>
          <w:szCs w:val="28"/>
          <w:u w:val="single"/>
          <w:lang w:val="en-CA"/>
        </w:rPr>
        <w:t>Comprehension de l ’article</w:t>
      </w:r>
      <w:r>
        <w:rPr>
          <w:rFonts w:asciiTheme="majorBidi" w:hAnsiTheme="majorBidi" w:cstheme="majorBidi"/>
          <w:sz w:val="28"/>
          <w:szCs w:val="28"/>
          <w:u w:val="single"/>
          <w:lang w:val="en-CA"/>
        </w:rPr>
        <w:t>:</w:t>
      </w:r>
    </w:p>
    <w:p w14:paraId="6D7D7C90" w14:textId="6524444D" w:rsidR="00F32C87" w:rsidRDefault="00F32C87" w:rsidP="00D33DC2">
      <w:pPr>
        <w:spacing w:line="36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F32C87">
        <w:rPr>
          <w:rFonts w:asciiTheme="majorBidi" w:hAnsiTheme="majorBidi" w:cstheme="majorBidi"/>
          <w:sz w:val="24"/>
          <w:szCs w:val="24"/>
        </w:rPr>
        <w:t xml:space="preserve">L’article présente une méthode automatique pour déduire la structure des messages et la signification de leurs champs dans des protocoles binaires inconnus, à partir de captures réseau uniquement. </w:t>
      </w:r>
      <w:r>
        <w:rPr>
          <w:rFonts w:asciiTheme="majorBidi" w:hAnsiTheme="majorBidi" w:cstheme="majorBidi"/>
          <w:sz w:val="24"/>
          <w:szCs w:val="24"/>
        </w:rPr>
        <w:t>Il montre c</w:t>
      </w:r>
      <w:r w:rsidRPr="00F32C87">
        <w:rPr>
          <w:rFonts w:asciiTheme="majorBidi" w:hAnsiTheme="majorBidi" w:cstheme="majorBidi"/>
          <w:sz w:val="24"/>
          <w:szCs w:val="24"/>
        </w:rPr>
        <w:t>omment comprendre le format et la logique d’un protocole sans avoir sa documentation, juste en observant le trafic réseau.</w:t>
      </w:r>
      <w:r w:rsidR="00D33DC2">
        <w:rPr>
          <w:rFonts w:asciiTheme="majorBidi" w:hAnsiTheme="majorBidi" w:cstheme="majorBidi"/>
          <w:sz w:val="24"/>
          <w:szCs w:val="24"/>
        </w:rPr>
        <w:t xml:space="preserve"> </w:t>
      </w:r>
      <w:r w:rsidR="00D33DC2" w:rsidRPr="00D33DC2">
        <w:rPr>
          <w:rFonts w:asciiTheme="majorBidi" w:hAnsiTheme="majorBidi" w:cstheme="majorBidi"/>
          <w:b/>
          <w:bCs/>
          <w:sz w:val="24"/>
          <w:szCs w:val="24"/>
        </w:rPr>
        <w:t>GrAMeFFSI</w:t>
      </w:r>
      <w:r w:rsidR="00D33DC2" w:rsidRPr="00D33DC2">
        <w:rPr>
          <w:rFonts w:asciiTheme="majorBidi" w:hAnsiTheme="majorBidi" w:cstheme="majorBidi"/>
          <w:sz w:val="24"/>
          <w:szCs w:val="24"/>
        </w:rPr>
        <w:t xml:space="preserve"> est une méthode d’ingénierie inverse de protocoles binaires basée sur l’analyse de graphes, qui permet de découvrir automatiquement le format et la sémantique des messages d’un protocole inconnu à partir de simples captures réseau.</w:t>
      </w:r>
    </w:p>
    <w:p w14:paraId="7EE2F046" w14:textId="5F0303DE" w:rsidR="00F32C87" w:rsidRPr="00F32C87" w:rsidRDefault="00F32C87" w:rsidP="00F32C8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32C87">
        <w:rPr>
          <w:rFonts w:asciiTheme="majorBidi" w:hAnsiTheme="majorBidi" w:cstheme="majorBidi"/>
          <w:b/>
          <w:bCs/>
          <w:sz w:val="24"/>
          <w:szCs w:val="24"/>
        </w:rPr>
        <w:t xml:space="preserve">Comme objectifs principaux de l’article on a 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1"/>
        <w:gridCol w:w="81"/>
      </w:tblGrid>
      <w:tr w:rsidR="00F32C87" w:rsidRPr="00F32C87" w14:paraId="15D91513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8BC9E" w14:textId="431A3228" w:rsidR="00F32C87" w:rsidRPr="00F32C87" w:rsidRDefault="00F32C87" w:rsidP="00F32C87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32C87" w:rsidRPr="00F32C87" w14:paraId="4628C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4235" w14:textId="743B3E12" w:rsidR="00F32C87" w:rsidRPr="00F32C87" w:rsidRDefault="00F32C87" w:rsidP="00F32C8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32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1. Inférer le format des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32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messages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 : </w:t>
            </w:r>
            <w:r w:rsidRPr="00F32C87">
              <w:rPr>
                <w:rFonts w:asciiTheme="majorBidi" w:hAnsiTheme="majorBidi" w:cstheme="majorBidi"/>
                <w:sz w:val="24"/>
                <w:szCs w:val="24"/>
              </w:rPr>
              <w:t>Identifier comment les messages sont structurés (champs constants, longueurs, chaînes, entiers, etc.).</w:t>
            </w:r>
          </w:p>
        </w:tc>
        <w:tc>
          <w:tcPr>
            <w:tcW w:w="0" w:type="auto"/>
            <w:vAlign w:val="center"/>
            <w:hideMark/>
          </w:tcPr>
          <w:p w14:paraId="589ACFF5" w14:textId="4FAE4AA3" w:rsidR="00F32C87" w:rsidRPr="00F32C87" w:rsidRDefault="00F32C87" w:rsidP="00F32C8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32C87" w:rsidRPr="00F32C87" w14:paraId="6C15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FEDE" w14:textId="145FBD4D" w:rsidR="00F32C87" w:rsidRPr="00F32C87" w:rsidRDefault="00F32C87" w:rsidP="00F32C8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32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2. Déterminer la sémantique des champs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32C87">
              <w:rPr>
                <w:rFonts w:asciiTheme="majorBidi" w:hAnsiTheme="majorBidi" w:cstheme="majorBidi"/>
                <w:sz w:val="24"/>
                <w:szCs w:val="24"/>
              </w:rPr>
              <w:t>Comprendre le rôle de chaque champ (type de commande,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32C87">
              <w:rPr>
                <w:rFonts w:asciiTheme="majorBidi" w:hAnsiTheme="majorBidi" w:cstheme="majorBidi"/>
                <w:sz w:val="24"/>
                <w:szCs w:val="24"/>
              </w:rPr>
              <w:t>taille du messag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  <w:r w:rsidRPr="00F32C87">
              <w:rPr>
                <w:rFonts w:asciiTheme="majorBidi" w:hAnsiTheme="majorBidi" w:cstheme="majorBidi"/>
                <w:sz w:val="24"/>
                <w:szCs w:val="24"/>
              </w:rPr>
              <w:t>, valeur capteur).</w:t>
            </w:r>
          </w:p>
        </w:tc>
        <w:tc>
          <w:tcPr>
            <w:tcW w:w="0" w:type="auto"/>
            <w:vAlign w:val="center"/>
            <w:hideMark/>
          </w:tcPr>
          <w:p w14:paraId="6C2F4278" w14:textId="6F3B5363" w:rsidR="00F32C87" w:rsidRPr="00F32C87" w:rsidRDefault="00F32C87" w:rsidP="00F32C8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32C87" w:rsidRPr="00F32C87" w14:paraId="49589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A145" w14:textId="77777777" w:rsidR="005B2C27" w:rsidRDefault="00F32C87" w:rsidP="005B2C2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32C8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3. Automatiser l’ensemble du processus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32C87">
              <w:rPr>
                <w:rFonts w:asciiTheme="majorBidi" w:hAnsiTheme="majorBidi" w:cstheme="majorBidi"/>
                <w:sz w:val="24"/>
                <w:szCs w:val="24"/>
              </w:rPr>
              <w:t>Concevoir une approche sans intervention humaine, utilisable sur des protocoles inconnus et propriétaires.</w:t>
            </w:r>
          </w:p>
          <w:p w14:paraId="0D7E4A98" w14:textId="6FABFD26" w:rsidR="005B2C27" w:rsidRPr="005B2C27" w:rsidRDefault="005B2C27" w:rsidP="005B2C27">
            <w:pPr>
              <w:pStyle w:val="Paragraphedeliste"/>
              <w:numPr>
                <w:ilvl w:val="0"/>
                <w:numId w:val="1"/>
              </w:num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</w:t>
            </w:r>
            <w:r w:rsidRPr="005B2C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mportant</w:t>
            </w:r>
          </w:p>
          <w:p w14:paraId="604B7688" w14:textId="49EC3392" w:rsidR="005B2C27" w:rsidRPr="005B2C27" w:rsidRDefault="005B2C27" w:rsidP="005B2C2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2C27">
              <w:rPr>
                <w:rFonts w:asciiTheme="majorBidi" w:hAnsiTheme="majorBidi" w:cstheme="majorBidi"/>
                <w:sz w:val="24"/>
                <w:szCs w:val="24"/>
              </w:rPr>
              <w:t>Dans beaucoup de cas les protocoles industriels ou IoT (comme Modbus, MQTT, etc.) ne sont pas documentés ou sont propriétaires.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5B2C27">
              <w:rPr>
                <w:rFonts w:asciiTheme="majorBidi" w:hAnsiTheme="majorBidi" w:cstheme="majorBidi"/>
                <w:sz w:val="24"/>
                <w:szCs w:val="24"/>
              </w:rPr>
              <w:t>Or, les chercheurs en cybersécurité ont besoin d’en comprendre la logique pour :</w:t>
            </w:r>
          </w:p>
          <w:p w14:paraId="6CF2654C" w14:textId="77777777" w:rsidR="005B2C27" w:rsidRDefault="005B2C27" w:rsidP="005B2C27">
            <w:pPr>
              <w:pStyle w:val="Paragraphedeliste"/>
              <w:numPr>
                <w:ilvl w:val="0"/>
                <w:numId w:val="3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2C27">
              <w:rPr>
                <w:rFonts w:asciiTheme="majorBidi" w:hAnsiTheme="majorBidi" w:cstheme="majorBidi"/>
                <w:sz w:val="24"/>
                <w:szCs w:val="24"/>
              </w:rPr>
              <w:t>détecter des intrusions (IDS)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;</w:t>
            </w:r>
          </w:p>
          <w:p w14:paraId="2257AB50" w14:textId="77777777" w:rsidR="005B2C27" w:rsidRDefault="005B2C27" w:rsidP="005B2C27">
            <w:pPr>
              <w:pStyle w:val="Paragraphedeliste"/>
              <w:numPr>
                <w:ilvl w:val="0"/>
                <w:numId w:val="3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2C27">
              <w:rPr>
                <w:rFonts w:asciiTheme="majorBidi" w:hAnsiTheme="majorBidi" w:cstheme="majorBidi"/>
                <w:sz w:val="24"/>
                <w:szCs w:val="24"/>
              </w:rPr>
              <w:t>construire des honeypots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;</w:t>
            </w:r>
          </w:p>
          <w:p w14:paraId="5DDF84F2" w14:textId="77777777" w:rsidR="005B2C27" w:rsidRDefault="005B2C27" w:rsidP="005B2C27">
            <w:pPr>
              <w:pStyle w:val="Paragraphedeliste"/>
              <w:numPr>
                <w:ilvl w:val="0"/>
                <w:numId w:val="3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2C27">
              <w:rPr>
                <w:rFonts w:asciiTheme="majorBidi" w:hAnsiTheme="majorBidi" w:cstheme="majorBidi"/>
                <w:sz w:val="24"/>
                <w:szCs w:val="24"/>
              </w:rPr>
              <w:t>tester la robustesse des implémentations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 ;</w:t>
            </w:r>
          </w:p>
          <w:p w14:paraId="4FE61984" w14:textId="38382B3D" w:rsidR="005B2C27" w:rsidRPr="005B2C27" w:rsidRDefault="005B2C27" w:rsidP="005B2C27">
            <w:pPr>
              <w:pStyle w:val="Paragraphedeliste"/>
              <w:numPr>
                <w:ilvl w:val="0"/>
                <w:numId w:val="3"/>
              </w:num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2C27">
              <w:rPr>
                <w:rFonts w:asciiTheme="majorBidi" w:hAnsiTheme="majorBidi" w:cstheme="majorBidi"/>
                <w:sz w:val="24"/>
                <w:szCs w:val="24"/>
              </w:rPr>
              <w:t xml:space="preserve">ou encore analyser des </w:t>
            </w:r>
            <w:r w:rsidRPr="005B2C2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botnets</w:t>
            </w:r>
            <w:r w:rsidRPr="005B2C27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496DC601" w14:textId="7E050AF8" w:rsidR="005B2C27" w:rsidRPr="005B2C27" w:rsidRDefault="005B2C27" w:rsidP="005B2C2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B2C27">
              <w:rPr>
                <w:rFonts w:asciiTheme="majorBidi" w:hAnsiTheme="majorBidi" w:cstheme="majorBidi"/>
                <w:sz w:val="24"/>
                <w:szCs w:val="24"/>
              </w:rPr>
              <w:t xml:space="preserve">L’article apporte une </w:t>
            </w:r>
            <w:r w:rsidRPr="005B2C2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solution d’ingénierie inverse automatique</w:t>
            </w:r>
            <w:r w:rsidRPr="005B2C27">
              <w:rPr>
                <w:rFonts w:asciiTheme="majorBidi" w:hAnsiTheme="majorBidi" w:cstheme="majorBidi"/>
                <w:sz w:val="24"/>
                <w:szCs w:val="24"/>
              </w:rPr>
              <w:t xml:space="preserve"> qui rend tout cela possible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  <w:p w14:paraId="1D9DF1A9" w14:textId="11EEC8CF" w:rsidR="005B2C27" w:rsidRPr="00F32C87" w:rsidRDefault="005B2C27" w:rsidP="005B2C2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4C9E0F" w14:textId="125C9E5F" w:rsidR="00F32C87" w:rsidRPr="00F32C87" w:rsidRDefault="00F32C87" w:rsidP="00F32C8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29F2E8E" w14:textId="02D1A89A" w:rsidR="00F32C87" w:rsidRPr="005B2C27" w:rsidRDefault="005B2C27" w:rsidP="005B2C27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b/>
          <w:bCs/>
          <w:sz w:val="24"/>
          <w:szCs w:val="24"/>
        </w:rPr>
        <w:t>L’algorithme GrAMeFFSI</w:t>
      </w:r>
      <w:r w:rsidRPr="005B2C27">
        <w:rPr>
          <w:rFonts w:asciiTheme="majorBidi" w:hAnsiTheme="majorBidi" w:cstheme="majorBidi"/>
          <w:sz w:val="24"/>
          <w:szCs w:val="24"/>
        </w:rPr>
        <w:t xml:space="preserve"> fonctionne en plusieurs étapes : </w:t>
      </w:r>
    </w:p>
    <w:p w14:paraId="08EA8889" w14:textId="77777777" w:rsidR="005B2C27" w:rsidRPr="005B2C27" w:rsidRDefault="005B2C27" w:rsidP="005B2C27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B2C27">
        <w:rPr>
          <w:rFonts w:asciiTheme="majorBidi" w:hAnsiTheme="majorBidi" w:cstheme="majorBidi"/>
          <w:b/>
          <w:bCs/>
          <w:sz w:val="24"/>
          <w:szCs w:val="24"/>
        </w:rPr>
        <w:lastRenderedPageBreak/>
        <w:t>1. Représentation sous forme de graphe</w:t>
      </w:r>
    </w:p>
    <w:p w14:paraId="2884AAAA" w14:textId="77777777" w:rsidR="005B2C27" w:rsidRPr="005B2C27" w:rsidRDefault="005B2C27" w:rsidP="005B2C2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 xml:space="preserve">Les messages binaires sont transformés en une </w:t>
      </w:r>
      <w:r w:rsidRPr="005B2C27">
        <w:rPr>
          <w:rFonts w:asciiTheme="majorBidi" w:hAnsiTheme="majorBidi" w:cstheme="majorBidi"/>
          <w:b/>
          <w:bCs/>
          <w:sz w:val="24"/>
          <w:szCs w:val="24"/>
        </w:rPr>
        <w:t>représentation graphique</w:t>
      </w:r>
      <w:r w:rsidRPr="005B2C27">
        <w:rPr>
          <w:rFonts w:asciiTheme="majorBidi" w:hAnsiTheme="majorBidi" w:cstheme="majorBidi"/>
          <w:sz w:val="24"/>
          <w:szCs w:val="24"/>
        </w:rPr>
        <w:t>, où :</w:t>
      </w:r>
    </w:p>
    <w:p w14:paraId="04940CC2" w14:textId="77777777" w:rsidR="005B2C27" w:rsidRPr="005B2C27" w:rsidRDefault="005B2C27" w:rsidP="005B2C27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 xml:space="preserve">Les </w:t>
      </w:r>
      <w:r w:rsidRPr="005B2C27">
        <w:rPr>
          <w:rFonts w:asciiTheme="majorBidi" w:hAnsiTheme="majorBidi" w:cstheme="majorBidi"/>
          <w:b/>
          <w:bCs/>
          <w:sz w:val="24"/>
          <w:szCs w:val="24"/>
        </w:rPr>
        <w:t>nœuds</w:t>
      </w:r>
      <w:r w:rsidRPr="005B2C27">
        <w:rPr>
          <w:rFonts w:asciiTheme="majorBidi" w:hAnsiTheme="majorBidi" w:cstheme="majorBidi"/>
          <w:sz w:val="24"/>
          <w:szCs w:val="24"/>
        </w:rPr>
        <w:t xml:space="preserve"> représentent les champs candidats (segments binaires),</w:t>
      </w:r>
    </w:p>
    <w:p w14:paraId="3EBA2F84" w14:textId="77777777" w:rsidR="005B2C27" w:rsidRPr="005B2C27" w:rsidRDefault="005B2C27" w:rsidP="005B2C27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 xml:space="preserve">Les </w:t>
      </w:r>
      <w:r w:rsidRPr="005B2C27">
        <w:rPr>
          <w:rFonts w:asciiTheme="majorBidi" w:hAnsiTheme="majorBidi" w:cstheme="majorBidi"/>
          <w:b/>
          <w:bCs/>
          <w:sz w:val="24"/>
          <w:szCs w:val="24"/>
        </w:rPr>
        <w:t>arêtes</w:t>
      </w:r>
      <w:r w:rsidRPr="005B2C27">
        <w:rPr>
          <w:rFonts w:asciiTheme="majorBidi" w:hAnsiTheme="majorBidi" w:cstheme="majorBidi"/>
          <w:sz w:val="24"/>
          <w:szCs w:val="24"/>
        </w:rPr>
        <w:t xml:space="preserve"> représentent des </w:t>
      </w:r>
      <w:r w:rsidRPr="005B2C27">
        <w:rPr>
          <w:rFonts w:asciiTheme="majorBidi" w:hAnsiTheme="majorBidi" w:cstheme="majorBidi"/>
          <w:b/>
          <w:bCs/>
          <w:sz w:val="24"/>
          <w:szCs w:val="24"/>
        </w:rPr>
        <w:t>relations de similarité ou de dépendance</w:t>
      </w:r>
      <w:r w:rsidRPr="005B2C27">
        <w:rPr>
          <w:rFonts w:asciiTheme="majorBidi" w:hAnsiTheme="majorBidi" w:cstheme="majorBidi"/>
          <w:sz w:val="24"/>
          <w:szCs w:val="24"/>
        </w:rPr>
        <w:t xml:space="preserve"> entre champs dans différentes trames.</w:t>
      </w:r>
    </w:p>
    <w:p w14:paraId="07BDA7E9" w14:textId="77777777" w:rsidR="005B2C27" w:rsidRPr="005B2C27" w:rsidRDefault="005B2C27" w:rsidP="005B2C2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 xml:space="preserve">Cette représentation permet d’analyser la structure de manière </w:t>
      </w:r>
      <w:r w:rsidRPr="005B2C27">
        <w:rPr>
          <w:rFonts w:asciiTheme="majorBidi" w:hAnsiTheme="majorBidi" w:cstheme="majorBidi"/>
          <w:b/>
          <w:bCs/>
          <w:sz w:val="24"/>
          <w:szCs w:val="24"/>
        </w:rPr>
        <w:t>globale</w:t>
      </w:r>
      <w:r w:rsidRPr="005B2C27">
        <w:rPr>
          <w:rFonts w:asciiTheme="majorBidi" w:hAnsiTheme="majorBidi" w:cstheme="majorBidi"/>
          <w:sz w:val="24"/>
          <w:szCs w:val="24"/>
        </w:rPr>
        <w:t>, plutôt que message par message.</w:t>
      </w:r>
    </w:p>
    <w:p w14:paraId="11DF37AA" w14:textId="77777777" w:rsidR="005B2C27" w:rsidRPr="005B2C27" w:rsidRDefault="005B2C27" w:rsidP="005B2C27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B2C27">
        <w:rPr>
          <w:rFonts w:asciiTheme="majorBidi" w:hAnsiTheme="majorBidi" w:cstheme="majorBidi"/>
          <w:b/>
          <w:bCs/>
          <w:sz w:val="24"/>
          <w:szCs w:val="24"/>
        </w:rPr>
        <w:t>2. Étapes principales du traitement</w:t>
      </w:r>
    </w:p>
    <w:p w14:paraId="3B673A11" w14:textId="77777777" w:rsidR="005B2C27" w:rsidRPr="005B2C27" w:rsidRDefault="005B2C27" w:rsidP="005B2C27">
      <w:pPr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b/>
          <w:bCs/>
          <w:sz w:val="24"/>
          <w:szCs w:val="24"/>
        </w:rPr>
        <w:t>Prétraitement du trafic :</w:t>
      </w:r>
    </w:p>
    <w:p w14:paraId="022B78B1" w14:textId="77777777" w:rsidR="005B2C27" w:rsidRPr="005B2C27" w:rsidRDefault="005B2C27" w:rsidP="005B2C27">
      <w:pPr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>Extraction des trames binaires depuis les fichiers de capture.</w:t>
      </w:r>
    </w:p>
    <w:p w14:paraId="58C1E1F6" w14:textId="77777777" w:rsidR="005B2C27" w:rsidRPr="005B2C27" w:rsidRDefault="005B2C27" w:rsidP="005B2C27">
      <w:pPr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>Alignement et segmentation préliminaire (pour repérer les délimiteurs, longueurs fixes, etc.).</w:t>
      </w:r>
    </w:p>
    <w:p w14:paraId="21067509" w14:textId="77777777" w:rsidR="005B2C27" w:rsidRPr="005B2C27" w:rsidRDefault="005B2C27" w:rsidP="005B2C27">
      <w:pPr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b/>
          <w:bCs/>
          <w:sz w:val="24"/>
          <w:szCs w:val="24"/>
        </w:rPr>
        <w:t>Construction du graphe :</w:t>
      </w:r>
    </w:p>
    <w:p w14:paraId="0FC49C82" w14:textId="77777777" w:rsidR="005B2C27" w:rsidRPr="005B2C27" w:rsidRDefault="005B2C27" w:rsidP="005B2C27">
      <w:pPr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>Calcul des similarités entre segments binaires (mesure de distance, corrélation…).</w:t>
      </w:r>
    </w:p>
    <w:p w14:paraId="04B4F096" w14:textId="77777777" w:rsidR="005B2C27" w:rsidRPr="005B2C27" w:rsidRDefault="005B2C27" w:rsidP="005B2C27">
      <w:pPr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>Création des arêtes entre segments similaires.</w:t>
      </w:r>
    </w:p>
    <w:p w14:paraId="2C7E574D" w14:textId="77777777" w:rsidR="005B2C27" w:rsidRPr="005B2C27" w:rsidRDefault="005B2C27" w:rsidP="005B2C27">
      <w:pPr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b/>
          <w:bCs/>
          <w:sz w:val="24"/>
          <w:szCs w:val="24"/>
        </w:rPr>
        <w:t>Analyse du graphe :</w:t>
      </w:r>
    </w:p>
    <w:p w14:paraId="05E7F048" w14:textId="77777777" w:rsidR="005B2C27" w:rsidRPr="005B2C27" w:rsidRDefault="005B2C27" w:rsidP="005B2C27">
      <w:pPr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 xml:space="preserve">Utilisation d’algorithmes de </w:t>
      </w:r>
      <w:r w:rsidRPr="005B2C27">
        <w:rPr>
          <w:rFonts w:asciiTheme="majorBidi" w:hAnsiTheme="majorBidi" w:cstheme="majorBidi"/>
          <w:b/>
          <w:bCs/>
          <w:sz w:val="24"/>
          <w:szCs w:val="24"/>
        </w:rPr>
        <w:t xml:space="preserve">clustering et de graph </w:t>
      </w:r>
      <w:proofErr w:type="spellStart"/>
      <w:r w:rsidRPr="005B2C27">
        <w:rPr>
          <w:rFonts w:asciiTheme="majorBidi" w:hAnsiTheme="majorBidi" w:cstheme="majorBidi"/>
          <w:b/>
          <w:bCs/>
          <w:sz w:val="24"/>
          <w:szCs w:val="24"/>
        </w:rPr>
        <w:t>partitioning</w:t>
      </w:r>
      <w:proofErr w:type="spellEnd"/>
      <w:r w:rsidRPr="005B2C27">
        <w:rPr>
          <w:rFonts w:asciiTheme="majorBidi" w:hAnsiTheme="majorBidi" w:cstheme="majorBidi"/>
          <w:sz w:val="24"/>
          <w:szCs w:val="24"/>
        </w:rPr>
        <w:t xml:space="preserve"> pour regrouper les champs ayant des comportements similaires.</w:t>
      </w:r>
    </w:p>
    <w:p w14:paraId="2DF99C53" w14:textId="77777777" w:rsidR="005B2C27" w:rsidRPr="005B2C27" w:rsidRDefault="005B2C27" w:rsidP="005B2C27">
      <w:pPr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 xml:space="preserve">Identification de structures répétitives (entêtes, champs fixes, </w:t>
      </w:r>
      <w:proofErr w:type="spellStart"/>
      <w:r w:rsidRPr="005B2C27">
        <w:rPr>
          <w:rFonts w:asciiTheme="majorBidi" w:hAnsiTheme="majorBidi" w:cstheme="majorBidi"/>
          <w:sz w:val="24"/>
          <w:szCs w:val="24"/>
        </w:rPr>
        <w:t>payloads</w:t>
      </w:r>
      <w:proofErr w:type="spellEnd"/>
      <w:r w:rsidRPr="005B2C27">
        <w:rPr>
          <w:rFonts w:asciiTheme="majorBidi" w:hAnsiTheme="majorBidi" w:cstheme="majorBidi"/>
          <w:sz w:val="24"/>
          <w:szCs w:val="24"/>
        </w:rPr>
        <w:t xml:space="preserve"> variables…).</w:t>
      </w:r>
    </w:p>
    <w:p w14:paraId="5BEEEF65" w14:textId="77777777" w:rsidR="005B2C27" w:rsidRPr="005B2C27" w:rsidRDefault="005B2C27" w:rsidP="005B2C27">
      <w:pPr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b/>
          <w:bCs/>
          <w:sz w:val="24"/>
          <w:szCs w:val="24"/>
        </w:rPr>
        <w:t>Inférence de la sémantique :</w:t>
      </w:r>
    </w:p>
    <w:p w14:paraId="7862EE53" w14:textId="77777777" w:rsidR="005B2C27" w:rsidRPr="005B2C27" w:rsidRDefault="005B2C27" w:rsidP="005B2C27">
      <w:pPr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>Analyse statistique des champs regroupés :</w:t>
      </w:r>
    </w:p>
    <w:p w14:paraId="065DD0EE" w14:textId="77777777" w:rsidR="005B2C27" w:rsidRPr="005B2C27" w:rsidRDefault="005B2C27" w:rsidP="005B2C27">
      <w:pPr>
        <w:numPr>
          <w:ilvl w:val="2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>Si la valeur est souvent croissante → compteur ou identifiant.</w:t>
      </w:r>
    </w:p>
    <w:p w14:paraId="5824E7CB" w14:textId="77777777" w:rsidR="005B2C27" w:rsidRPr="005B2C27" w:rsidRDefault="005B2C27" w:rsidP="005B2C27">
      <w:pPr>
        <w:numPr>
          <w:ilvl w:val="2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>Si valeur quasi constante → champ de type, version, etc.</w:t>
      </w:r>
    </w:p>
    <w:p w14:paraId="1ADD2C77" w14:textId="77777777" w:rsidR="005B2C27" w:rsidRPr="005B2C27" w:rsidRDefault="005B2C27" w:rsidP="005B2C27">
      <w:pPr>
        <w:numPr>
          <w:ilvl w:val="2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lastRenderedPageBreak/>
        <w:t>Si forte corrélation entre messages → champ de longueur, checksum ou dépendance.</w:t>
      </w:r>
    </w:p>
    <w:p w14:paraId="31FFA347" w14:textId="77777777" w:rsidR="005B2C27" w:rsidRPr="005B2C27" w:rsidRDefault="005B2C27" w:rsidP="005B2C27">
      <w:pPr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2C27">
        <w:rPr>
          <w:rFonts w:asciiTheme="majorBidi" w:hAnsiTheme="majorBidi" w:cstheme="majorBidi"/>
          <w:sz w:val="24"/>
          <w:szCs w:val="24"/>
        </w:rPr>
        <w:t xml:space="preserve">Déduction du </w:t>
      </w:r>
      <w:r w:rsidRPr="005B2C27">
        <w:rPr>
          <w:rFonts w:asciiTheme="majorBidi" w:hAnsiTheme="majorBidi" w:cstheme="majorBidi"/>
          <w:b/>
          <w:bCs/>
          <w:sz w:val="24"/>
          <w:szCs w:val="24"/>
        </w:rPr>
        <w:t>rôle probable</w:t>
      </w:r>
      <w:r w:rsidRPr="005B2C27">
        <w:rPr>
          <w:rFonts w:asciiTheme="majorBidi" w:hAnsiTheme="majorBidi" w:cstheme="majorBidi"/>
          <w:sz w:val="24"/>
          <w:szCs w:val="24"/>
        </w:rPr>
        <w:t xml:space="preserve"> de chaque champ.</w:t>
      </w:r>
    </w:p>
    <w:p w14:paraId="66D1E841" w14:textId="77777777" w:rsidR="00D33DC2" w:rsidRPr="00D33DC2" w:rsidRDefault="00D33DC2" w:rsidP="00D33DC2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33DC2">
        <w:rPr>
          <w:rFonts w:asciiTheme="majorBidi" w:hAnsiTheme="majorBidi" w:cstheme="majorBidi"/>
          <w:b/>
          <w:bCs/>
          <w:sz w:val="24"/>
          <w:szCs w:val="24"/>
        </w:rPr>
        <w:t>Les résultats expérimentaux</w:t>
      </w:r>
    </w:p>
    <w:p w14:paraId="2678E3E2" w14:textId="77777777" w:rsidR="00D33DC2" w:rsidRDefault="00D33DC2" w:rsidP="00D33DC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D33DC2">
        <w:rPr>
          <w:rFonts w:asciiTheme="majorBidi" w:hAnsiTheme="majorBidi" w:cstheme="majorBidi"/>
          <w:sz w:val="24"/>
          <w:szCs w:val="24"/>
        </w:rPr>
        <w:t>Les auteurs ont testé leur approche sure 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33DC2">
        <w:rPr>
          <w:rFonts w:asciiTheme="majorBidi" w:hAnsiTheme="majorBidi" w:cstheme="majorBidi"/>
          <w:b/>
          <w:bCs/>
          <w:sz w:val="24"/>
          <w:szCs w:val="24"/>
        </w:rPr>
        <w:t>Modbus</w:t>
      </w:r>
      <w:r w:rsidRPr="00D33DC2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33DC2">
        <w:rPr>
          <w:rFonts w:asciiTheme="majorBidi" w:hAnsiTheme="majorBidi" w:cstheme="majorBidi"/>
          <w:b/>
          <w:bCs/>
          <w:sz w:val="24"/>
          <w:szCs w:val="24"/>
        </w:rPr>
        <w:t>MQTT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33DC2">
        <w:rPr>
          <w:rFonts w:asciiTheme="majorBidi" w:hAnsiTheme="majorBidi" w:cstheme="majorBidi"/>
          <w:sz w:val="24"/>
          <w:szCs w:val="24"/>
        </w:rPr>
        <w:t>et d’autres protocoles binaires courants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2921AA86" w14:textId="77777777" w:rsidR="00D33DC2" w:rsidRPr="00D33DC2" w:rsidRDefault="00D33DC2" w:rsidP="00D33DC2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D33DC2">
        <w:rPr>
          <w:rFonts w:asciiTheme="majorBidi" w:hAnsiTheme="majorBidi" w:cstheme="majorBidi"/>
        </w:rPr>
        <w:t>Très bonne précision structurelle (le format des messages est correctement inféré) ;</w:t>
      </w:r>
    </w:p>
    <w:p w14:paraId="69C574C7" w14:textId="77777777" w:rsidR="00D33DC2" w:rsidRPr="00D33DC2" w:rsidRDefault="00D33DC2" w:rsidP="00D33DC2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D33DC2">
        <w:rPr>
          <w:rFonts w:asciiTheme="majorBidi" w:hAnsiTheme="majorBidi" w:cstheme="majorBidi"/>
          <w:sz w:val="24"/>
          <w:szCs w:val="24"/>
        </w:rPr>
        <w:t>Bonne identification sémantique des champs, même sans connaître le protocole ;</w:t>
      </w:r>
    </w:p>
    <w:p w14:paraId="56473208" w14:textId="3243B00B" w:rsidR="00D33DC2" w:rsidRPr="00D33DC2" w:rsidRDefault="00D33DC2" w:rsidP="00D33DC2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D33DC2">
        <w:rPr>
          <w:rFonts w:asciiTheme="majorBidi" w:hAnsiTheme="majorBidi" w:cstheme="majorBidi"/>
          <w:sz w:val="24"/>
          <w:szCs w:val="24"/>
        </w:rPr>
        <w:t>Le système est capable de généraliser à plusieurs versions d’un même protocole.</w:t>
      </w:r>
    </w:p>
    <w:p w14:paraId="51024AC8" w14:textId="77777777" w:rsidR="00D33DC2" w:rsidRPr="00D33DC2" w:rsidRDefault="00D33DC2" w:rsidP="00D33DC2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33DC2">
        <w:rPr>
          <w:rFonts w:asciiTheme="majorBidi" w:hAnsiTheme="majorBidi" w:cstheme="majorBidi"/>
          <w:b/>
          <w:bCs/>
          <w:sz w:val="24"/>
          <w:szCs w:val="24"/>
        </w:rPr>
        <w:t>Les trois métriques d’évaluation</w:t>
      </w:r>
    </w:p>
    <w:p w14:paraId="5FFBC248" w14:textId="55785601" w:rsidR="00D33DC2" w:rsidRPr="00D33DC2" w:rsidRDefault="00D33DC2" w:rsidP="00D33DC2">
      <w:pPr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D33DC2">
        <w:rPr>
          <w:rFonts w:asciiTheme="majorBidi" w:hAnsiTheme="majorBidi" w:cstheme="majorBidi"/>
          <w:b/>
          <w:bCs/>
          <w:sz w:val="24"/>
          <w:szCs w:val="24"/>
        </w:rPr>
        <w:t>Correct</w:t>
      </w:r>
      <w:r w:rsidRPr="00D33DC2">
        <w:rPr>
          <w:rFonts w:asciiTheme="majorBidi" w:hAnsiTheme="majorBidi" w:cstheme="majorBidi"/>
          <w:sz w:val="24"/>
          <w:szCs w:val="24"/>
        </w:rPr>
        <w:t xml:space="preserve"> → proportion de messages inférés qui sont réellement valides.</w:t>
      </w:r>
    </w:p>
    <w:p w14:paraId="58592603" w14:textId="17C2C39B" w:rsidR="00D33DC2" w:rsidRPr="00D33DC2" w:rsidRDefault="00D33DC2" w:rsidP="00D33DC2">
      <w:pPr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D33DC2">
        <w:rPr>
          <w:rFonts w:asciiTheme="majorBidi" w:hAnsiTheme="majorBidi" w:cstheme="majorBidi"/>
          <w:b/>
          <w:bCs/>
          <w:sz w:val="24"/>
          <w:szCs w:val="24"/>
        </w:rPr>
        <w:t>Concis</w:t>
      </w:r>
      <w:r w:rsidRPr="00D33DC2">
        <w:rPr>
          <w:rFonts w:asciiTheme="majorBidi" w:hAnsiTheme="majorBidi" w:cstheme="majorBidi"/>
          <w:sz w:val="24"/>
          <w:szCs w:val="24"/>
        </w:rPr>
        <w:t xml:space="preserve"> → mesure si le modèle n’est pas trop verbeux ou redondant.</w:t>
      </w:r>
    </w:p>
    <w:p w14:paraId="6F142378" w14:textId="4D1D7D26" w:rsidR="00D33DC2" w:rsidRPr="00D33DC2" w:rsidRDefault="00D33DC2" w:rsidP="00D33DC2">
      <w:pPr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D33DC2">
        <w:rPr>
          <w:rFonts w:asciiTheme="majorBidi" w:hAnsiTheme="majorBidi" w:cstheme="majorBidi"/>
          <w:b/>
          <w:bCs/>
          <w:sz w:val="24"/>
          <w:szCs w:val="24"/>
        </w:rPr>
        <w:t>Co</w:t>
      </w:r>
      <w:r>
        <w:rPr>
          <w:rFonts w:asciiTheme="majorBidi" w:hAnsiTheme="majorBidi" w:cstheme="majorBidi"/>
          <w:b/>
          <w:bCs/>
          <w:sz w:val="24"/>
          <w:szCs w:val="24"/>
        </w:rPr>
        <w:t>uvrant</w:t>
      </w:r>
      <w:r w:rsidRPr="00D33DC2">
        <w:rPr>
          <w:rFonts w:asciiTheme="majorBidi" w:hAnsiTheme="majorBidi" w:cstheme="majorBidi"/>
          <w:sz w:val="24"/>
          <w:szCs w:val="24"/>
        </w:rPr>
        <w:t xml:space="preserve"> → proportion des vrais messages couverts par le modèle.</w:t>
      </w:r>
    </w:p>
    <w:p w14:paraId="72A19F63" w14:textId="77777777" w:rsidR="00D33DC2" w:rsidRPr="00D33DC2" w:rsidRDefault="00D33DC2" w:rsidP="00D33DC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D33DC2">
        <w:rPr>
          <w:rFonts w:asciiTheme="majorBidi" w:hAnsiTheme="majorBidi" w:cstheme="majorBidi"/>
          <w:sz w:val="24"/>
          <w:szCs w:val="24"/>
        </w:rPr>
        <w:t xml:space="preserve">Un bon modèle doit être à la fois </w:t>
      </w:r>
      <w:r w:rsidRPr="00D33DC2">
        <w:rPr>
          <w:rFonts w:asciiTheme="majorBidi" w:hAnsiTheme="majorBidi" w:cstheme="majorBidi"/>
          <w:b/>
          <w:bCs/>
          <w:sz w:val="24"/>
          <w:szCs w:val="24"/>
        </w:rPr>
        <w:t>correct, concis et couvrant</w:t>
      </w:r>
      <w:r w:rsidRPr="00D33DC2">
        <w:rPr>
          <w:rFonts w:asciiTheme="majorBidi" w:hAnsiTheme="majorBidi" w:cstheme="majorBidi"/>
          <w:sz w:val="24"/>
          <w:szCs w:val="24"/>
        </w:rPr>
        <w:t>.</w:t>
      </w:r>
    </w:p>
    <w:p w14:paraId="7C74147F" w14:textId="04575253" w:rsidR="00D33DC2" w:rsidRPr="00D33DC2" w:rsidRDefault="00D33DC2" w:rsidP="00D33DC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683724E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# Importation des modules nécessaires</w:t>
      </w:r>
    </w:p>
    <w:p w14:paraId="0BC4F8F9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9322A2">
        <w:rPr>
          <w:rFonts w:asciiTheme="majorBidi" w:hAnsiTheme="majorBidi" w:cstheme="majorBidi"/>
          <w:sz w:val="24"/>
          <w:szCs w:val="24"/>
        </w:rPr>
        <w:t>from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grameffsi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import GrAMeFFSI</w:t>
      </w:r>
    </w:p>
    <w:p w14:paraId="1E902BBF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9322A2">
        <w:rPr>
          <w:rFonts w:asciiTheme="majorBidi" w:hAnsiTheme="majorBidi" w:cstheme="majorBidi"/>
          <w:sz w:val="24"/>
          <w:szCs w:val="24"/>
        </w:rPr>
        <w:t>from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model_merging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import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merge_trees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infer_field_semantics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#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merge_trees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: fusionner plusieurs arbres de messages similaires, </w:t>
      </w:r>
    </w:p>
    <w:p w14:paraId="1BEAF636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#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infer_field_semantics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: deviner la signification de chaque champ</w:t>
      </w:r>
    </w:p>
    <w:p w14:paraId="1FF43575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</w:p>
    <w:p w14:paraId="76B39A0C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9322A2">
        <w:rPr>
          <w:rFonts w:asciiTheme="majorBidi" w:hAnsiTheme="majorBidi" w:cstheme="majorBidi"/>
          <w:sz w:val="24"/>
          <w:szCs w:val="24"/>
        </w:rPr>
        <w:t>def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main():</w:t>
      </w:r>
    </w:p>
    <w:p w14:paraId="6329C8AD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Étape 1 : Simulation de flux réseau</w:t>
      </w:r>
    </w:p>
    <w:p w14:paraId="55047AAD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# On crée </w:t>
      </w:r>
      <w:proofErr w:type="gramStart"/>
      <w:r w:rsidRPr="009322A2">
        <w:rPr>
          <w:rFonts w:asciiTheme="majorBidi" w:hAnsiTheme="majorBidi" w:cstheme="majorBidi"/>
          <w:sz w:val="24"/>
          <w:szCs w:val="24"/>
        </w:rPr>
        <w:t>deux connexions contenant</w:t>
      </w:r>
      <w:proofErr w:type="gramEnd"/>
      <w:r w:rsidRPr="009322A2">
        <w:rPr>
          <w:rFonts w:asciiTheme="majorBidi" w:hAnsiTheme="majorBidi" w:cstheme="majorBidi"/>
          <w:sz w:val="24"/>
          <w:szCs w:val="24"/>
        </w:rPr>
        <w:t xml:space="preserve"> chacun plusieurs paquets binaires (bytes)</w:t>
      </w:r>
    </w:p>
    <w:p w14:paraId="27E312EB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Chaque paquet correspond à un message échangé entre deux entités (client ↔ serveur)</w:t>
      </w:r>
    </w:p>
    <w:p w14:paraId="4D599391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</w:t>
      </w:r>
      <w:r w:rsidRPr="009322A2">
        <w:rPr>
          <w:rFonts w:asciiTheme="majorBidi" w:hAnsiTheme="majorBidi" w:cstheme="majorBidi"/>
          <w:sz w:val="24"/>
          <w:szCs w:val="24"/>
          <w:lang w:val="en-CA"/>
        </w:rPr>
        <w:t>f1 = [b"\x01\x02hello\x00", b"\x01\x02world\x00"]</w:t>
      </w:r>
    </w:p>
    <w:p w14:paraId="007F057C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  <w:r w:rsidRPr="009322A2">
        <w:rPr>
          <w:rFonts w:asciiTheme="majorBidi" w:hAnsiTheme="majorBidi" w:cstheme="majorBidi"/>
          <w:sz w:val="24"/>
          <w:szCs w:val="24"/>
          <w:lang w:val="en-CA"/>
        </w:rPr>
        <w:t>    f2 = [b"\x10\x00\x00\x00ABCDEF", b"\x10\x00\x00\x00ABCXYZ"]</w:t>
      </w:r>
    </w:p>
    <w:p w14:paraId="2402176D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7F497EF8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    </w:t>
      </w:r>
      <w:r w:rsidRPr="009322A2">
        <w:rPr>
          <w:rFonts w:asciiTheme="majorBidi" w:hAnsiTheme="majorBidi" w:cstheme="majorBidi"/>
          <w:sz w:val="24"/>
          <w:szCs w:val="24"/>
        </w:rPr>
        <w:t>flows = [f1, f2] # liste des deux connections</w:t>
      </w:r>
    </w:p>
    <w:p w14:paraId="4198FBA6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</w:p>
    <w:p w14:paraId="24FAE1CD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Étape 2 : Construction des arbres de messages</w:t>
      </w:r>
    </w:p>
    <w:p w14:paraId="47B54EC9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On crée un objet GrAMeFFSI avec un paramètre optionnel (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min_packets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=2)</w:t>
      </w:r>
    </w:p>
    <w:p w14:paraId="119C62A5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Cela signifie : ignorer les flows qui contiennent moins de 2 paquets</w:t>
      </w:r>
    </w:p>
    <w:p w14:paraId="3780FD74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</w:p>
    <w:p w14:paraId="6A8816BE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g =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GrAMeFFSI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min_packets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=2)</w:t>
      </w:r>
    </w:p>
    <w:p w14:paraId="01DD5B6E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trees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g.process_flows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(flows)  #la fonction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process_flows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() pour analyser chaque flow</w:t>
      </w:r>
    </w:p>
    <w:p w14:paraId="24094DB9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et construire pour chacun un "arbre de message</w:t>
      </w:r>
    </w:p>
    <w:p w14:paraId="13F785FB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</w:p>
    <w:p w14:paraId="19DBBB83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On affiche combien d’arbres ont été générés avant la fusion</w:t>
      </w:r>
    </w:p>
    <w:p w14:paraId="1DB55574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</w:t>
      </w:r>
      <w:proofErr w:type="gramStart"/>
      <w:r w:rsidRPr="009322A2">
        <w:rPr>
          <w:rFonts w:asciiTheme="majorBidi" w:hAnsiTheme="majorBidi" w:cstheme="majorBidi"/>
          <w:sz w:val="24"/>
          <w:szCs w:val="24"/>
          <w:lang w:val="en-CA"/>
        </w:rPr>
        <w:t>print(</w:t>
      </w:r>
      <w:proofErr w:type="gramEnd"/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"Generated", </w:t>
      </w:r>
      <w:proofErr w:type="spellStart"/>
      <w:r w:rsidRPr="009322A2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322A2">
        <w:rPr>
          <w:rFonts w:asciiTheme="majorBidi" w:hAnsiTheme="majorBidi" w:cstheme="majorBidi"/>
          <w:sz w:val="24"/>
          <w:szCs w:val="24"/>
          <w:lang w:val="en-CA"/>
        </w:rPr>
        <w:t>(trees), "trees before merging")</w:t>
      </w:r>
    </w:p>
    <w:p w14:paraId="509BF3D8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09E681DC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    </w:t>
      </w:r>
      <w:r w:rsidRPr="009322A2">
        <w:rPr>
          <w:rFonts w:asciiTheme="majorBidi" w:hAnsiTheme="majorBidi" w:cstheme="majorBidi"/>
          <w:sz w:val="24"/>
          <w:szCs w:val="24"/>
        </w:rPr>
        <w:t xml:space="preserve"># Étape 3 : Fusion des arbres </w:t>
      </w:r>
    </w:p>
    <w:p w14:paraId="6B1086F9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merged_tree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merge_trees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trees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)</w:t>
      </w:r>
    </w:p>
    <w:p w14:paraId="7416E52E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</w:p>
    <w:p w14:paraId="2D63171D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On affiche les nœuds de l’arbre fusionné, avec leurs étiquettes</w:t>
      </w:r>
    </w:p>
    <w:p w14:paraId="4D7A81AF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</w:t>
      </w:r>
      <w:proofErr w:type="gramStart"/>
      <w:r w:rsidRPr="009322A2">
        <w:rPr>
          <w:rFonts w:asciiTheme="majorBidi" w:hAnsiTheme="majorBidi" w:cstheme="majorBidi"/>
          <w:sz w:val="24"/>
          <w:szCs w:val="24"/>
          <w:lang w:val="en-CA"/>
        </w:rPr>
        <w:t>print(</w:t>
      </w:r>
      <w:proofErr w:type="gramEnd"/>
      <w:r w:rsidRPr="009322A2">
        <w:rPr>
          <w:rFonts w:asciiTheme="majorBidi" w:hAnsiTheme="majorBidi" w:cstheme="majorBidi"/>
          <w:sz w:val="24"/>
          <w:szCs w:val="24"/>
          <w:lang w:val="en-CA"/>
        </w:rPr>
        <w:t>"Merged tree nodes and labels:")</w:t>
      </w:r>
    </w:p>
    <w:p w14:paraId="6FCE01B8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    for n, d in </w:t>
      </w:r>
      <w:proofErr w:type="spellStart"/>
      <w:r w:rsidRPr="009322A2">
        <w:rPr>
          <w:rFonts w:asciiTheme="majorBidi" w:hAnsiTheme="majorBidi" w:cstheme="majorBidi"/>
          <w:sz w:val="24"/>
          <w:szCs w:val="24"/>
          <w:lang w:val="en-CA"/>
        </w:rPr>
        <w:t>merged_</w:t>
      </w:r>
      <w:proofErr w:type="gramStart"/>
      <w:r w:rsidRPr="009322A2">
        <w:rPr>
          <w:rFonts w:asciiTheme="majorBidi" w:hAnsiTheme="majorBidi" w:cstheme="majorBidi"/>
          <w:sz w:val="24"/>
          <w:szCs w:val="24"/>
          <w:lang w:val="en-CA"/>
        </w:rPr>
        <w:t>tree.nodes</w:t>
      </w:r>
      <w:proofErr w:type="spellEnd"/>
      <w:proofErr w:type="gramEnd"/>
      <w:r w:rsidRPr="009322A2">
        <w:rPr>
          <w:rFonts w:asciiTheme="majorBidi" w:hAnsiTheme="majorBidi" w:cstheme="majorBidi"/>
          <w:sz w:val="24"/>
          <w:szCs w:val="24"/>
          <w:lang w:val="en-CA"/>
        </w:rPr>
        <w:t>(data=True):</w:t>
      </w:r>
    </w:p>
    <w:p w14:paraId="4D24E64E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       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print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(n,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d.get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("label"))</w:t>
      </w:r>
    </w:p>
    <w:p w14:paraId="1BA41EEC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</w:p>
    <w:p w14:paraId="0242FC62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Étape 4 : Inférence de la sémantique des champs</w:t>
      </w:r>
    </w:p>
    <w:p w14:paraId="5ED8FB5D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Une fois la structure du message identifiée (grâce aux arbres),</w:t>
      </w:r>
    </w:p>
    <w:p w14:paraId="45300EBB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on tente maintenant de deviner le "rôle" de chaque champ :</w:t>
      </w:r>
    </w:p>
    <w:p w14:paraId="5FB1F4A6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 - champ constant (identifiant de message)</w:t>
      </w:r>
    </w:p>
    <w:p w14:paraId="4903608B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 - champ longueur (size)</w:t>
      </w:r>
    </w:p>
    <w:p w14:paraId="219B7EFA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#  - champ texte, etc.</w:t>
      </w:r>
    </w:p>
    <w:p w14:paraId="6563056D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</w:t>
      </w:r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semantics = </w:t>
      </w:r>
      <w:proofErr w:type="spellStart"/>
      <w:r w:rsidRPr="009322A2">
        <w:rPr>
          <w:rFonts w:asciiTheme="majorBidi" w:hAnsiTheme="majorBidi" w:cstheme="majorBidi"/>
          <w:sz w:val="24"/>
          <w:szCs w:val="24"/>
          <w:lang w:val="en-CA"/>
        </w:rPr>
        <w:t>infer_field_semantics</w:t>
      </w:r>
      <w:proofErr w:type="spellEnd"/>
      <w:r w:rsidRPr="009322A2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322A2">
        <w:rPr>
          <w:rFonts w:asciiTheme="majorBidi" w:hAnsiTheme="majorBidi" w:cstheme="majorBidi"/>
          <w:sz w:val="24"/>
          <w:szCs w:val="24"/>
          <w:lang w:val="en-CA"/>
        </w:rPr>
        <w:t>merged_tree</w:t>
      </w:r>
      <w:proofErr w:type="spellEnd"/>
      <w:r w:rsidRPr="009322A2">
        <w:rPr>
          <w:rFonts w:asciiTheme="majorBidi" w:hAnsiTheme="majorBidi" w:cstheme="majorBidi"/>
          <w:sz w:val="24"/>
          <w:szCs w:val="24"/>
          <w:lang w:val="en-CA"/>
        </w:rPr>
        <w:t>)</w:t>
      </w:r>
    </w:p>
    <w:p w14:paraId="22D400D0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3A2FF9B7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    </w:t>
      </w:r>
      <w:r w:rsidRPr="009322A2">
        <w:rPr>
          <w:rFonts w:asciiTheme="majorBidi" w:hAnsiTheme="majorBidi" w:cstheme="majorBidi"/>
          <w:sz w:val="24"/>
          <w:szCs w:val="24"/>
        </w:rPr>
        <w:t># On affiche le résultat de l’inférence sémantique champ par champ</w:t>
      </w:r>
    </w:p>
    <w:p w14:paraId="5D8BA643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  <w:r w:rsidRPr="009322A2">
        <w:rPr>
          <w:rFonts w:asciiTheme="majorBidi" w:hAnsiTheme="majorBidi" w:cstheme="majorBidi"/>
          <w:sz w:val="24"/>
          <w:szCs w:val="24"/>
        </w:rPr>
        <w:t xml:space="preserve">    </w:t>
      </w:r>
      <w:proofErr w:type="gramStart"/>
      <w:r w:rsidRPr="009322A2">
        <w:rPr>
          <w:rFonts w:asciiTheme="majorBidi" w:hAnsiTheme="majorBidi" w:cstheme="majorBidi"/>
          <w:sz w:val="24"/>
          <w:szCs w:val="24"/>
          <w:lang w:val="en-CA"/>
        </w:rPr>
        <w:t>print(</w:t>
      </w:r>
      <w:proofErr w:type="gramEnd"/>
      <w:r w:rsidRPr="009322A2">
        <w:rPr>
          <w:rFonts w:asciiTheme="majorBidi" w:hAnsiTheme="majorBidi" w:cstheme="majorBidi"/>
          <w:sz w:val="24"/>
          <w:szCs w:val="24"/>
          <w:lang w:val="en-CA"/>
        </w:rPr>
        <w:t>"Inferred semantics:")</w:t>
      </w:r>
    </w:p>
    <w:p w14:paraId="51764ECD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  <w:lang w:val="en-CA"/>
        </w:rPr>
      </w:pPr>
      <w:r w:rsidRPr="009322A2">
        <w:rPr>
          <w:rFonts w:asciiTheme="majorBidi" w:hAnsiTheme="majorBidi" w:cstheme="majorBidi"/>
          <w:sz w:val="24"/>
          <w:szCs w:val="24"/>
          <w:lang w:val="en-CA"/>
        </w:rPr>
        <w:lastRenderedPageBreak/>
        <w:t xml:space="preserve">    for n, </w:t>
      </w:r>
      <w:proofErr w:type="spellStart"/>
      <w:r w:rsidRPr="009322A2">
        <w:rPr>
          <w:rFonts w:asciiTheme="majorBidi" w:hAnsiTheme="majorBidi" w:cstheme="majorBidi"/>
          <w:sz w:val="24"/>
          <w:szCs w:val="24"/>
          <w:lang w:val="en-CA"/>
        </w:rPr>
        <w:t>sem</w:t>
      </w:r>
      <w:proofErr w:type="spellEnd"/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 in </w:t>
      </w:r>
      <w:proofErr w:type="spellStart"/>
      <w:proofErr w:type="gramStart"/>
      <w:r w:rsidRPr="009322A2">
        <w:rPr>
          <w:rFonts w:asciiTheme="majorBidi" w:hAnsiTheme="majorBidi" w:cstheme="majorBidi"/>
          <w:sz w:val="24"/>
          <w:szCs w:val="24"/>
          <w:lang w:val="en-CA"/>
        </w:rPr>
        <w:t>semantics.items</w:t>
      </w:r>
      <w:proofErr w:type="spellEnd"/>
      <w:proofErr w:type="gramEnd"/>
      <w:r w:rsidRPr="009322A2">
        <w:rPr>
          <w:rFonts w:asciiTheme="majorBidi" w:hAnsiTheme="majorBidi" w:cstheme="majorBidi"/>
          <w:sz w:val="24"/>
          <w:szCs w:val="24"/>
          <w:lang w:val="en-CA"/>
        </w:rPr>
        <w:t>():</w:t>
      </w:r>
    </w:p>
    <w:p w14:paraId="42B9EEFB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  <w:lang w:val="en-CA"/>
        </w:rPr>
        <w:t xml:space="preserve">       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print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 xml:space="preserve">(n, 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sem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)</w:t>
      </w:r>
    </w:p>
    <w:p w14:paraId="7211EB39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</w:p>
    <w:p w14:paraId="3479D3F5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# Ce bloc garantit que la fonction main() ne s’exécute</w:t>
      </w:r>
    </w:p>
    <w:p w14:paraId="40C5275C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# que si ce fichier est exécuté directement (et pas importé)</w:t>
      </w:r>
    </w:p>
    <w:p w14:paraId="6683C797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if __</w:t>
      </w:r>
      <w:proofErr w:type="spellStart"/>
      <w:r w:rsidRPr="009322A2">
        <w:rPr>
          <w:rFonts w:asciiTheme="majorBidi" w:hAnsiTheme="majorBidi" w:cstheme="majorBidi"/>
          <w:sz w:val="24"/>
          <w:szCs w:val="24"/>
        </w:rPr>
        <w:t>name</w:t>
      </w:r>
      <w:proofErr w:type="spellEnd"/>
      <w:r w:rsidRPr="009322A2">
        <w:rPr>
          <w:rFonts w:asciiTheme="majorBidi" w:hAnsiTheme="majorBidi" w:cstheme="majorBidi"/>
          <w:sz w:val="24"/>
          <w:szCs w:val="24"/>
        </w:rPr>
        <w:t>__ == "__main__":</w:t>
      </w:r>
    </w:p>
    <w:p w14:paraId="688CDD85" w14:textId="77777777" w:rsidR="009322A2" w:rsidRPr="009322A2" w:rsidRDefault="009322A2" w:rsidP="009322A2">
      <w:pPr>
        <w:rPr>
          <w:rFonts w:asciiTheme="majorBidi" w:hAnsiTheme="majorBidi" w:cstheme="majorBidi"/>
          <w:sz w:val="24"/>
          <w:szCs w:val="24"/>
        </w:rPr>
      </w:pPr>
      <w:r w:rsidRPr="009322A2">
        <w:rPr>
          <w:rFonts w:asciiTheme="majorBidi" w:hAnsiTheme="majorBidi" w:cstheme="majorBidi"/>
          <w:sz w:val="24"/>
          <w:szCs w:val="24"/>
        </w:rPr>
        <w:t>    main()</w:t>
      </w:r>
    </w:p>
    <w:p w14:paraId="68E54C8D" w14:textId="60102CAA" w:rsidR="007B6082" w:rsidRDefault="007B6082" w:rsidP="00AF2CA3">
      <w:pPr>
        <w:rPr>
          <w:rFonts w:asciiTheme="majorBidi" w:hAnsiTheme="majorBidi" w:cstheme="majorBidi"/>
          <w:sz w:val="24"/>
          <w:szCs w:val="24"/>
        </w:rPr>
      </w:pPr>
    </w:p>
    <w:p w14:paraId="148CBB7B" w14:textId="77777777" w:rsidR="00946AB4" w:rsidRDefault="00946AB4" w:rsidP="00AF2CA3">
      <w:pPr>
        <w:rPr>
          <w:rFonts w:asciiTheme="majorBidi" w:hAnsiTheme="majorBidi" w:cstheme="majorBidi"/>
          <w:sz w:val="24"/>
          <w:szCs w:val="24"/>
        </w:rPr>
      </w:pPr>
    </w:p>
    <w:p w14:paraId="246EC760" w14:textId="77777777" w:rsidR="00946AB4" w:rsidRDefault="00946AB4" w:rsidP="00AF2CA3">
      <w:pPr>
        <w:rPr>
          <w:rFonts w:asciiTheme="majorBidi" w:hAnsiTheme="majorBidi" w:cstheme="majorBidi"/>
          <w:sz w:val="24"/>
          <w:szCs w:val="24"/>
        </w:rPr>
      </w:pPr>
    </w:p>
    <w:p w14:paraId="5961E59A" w14:textId="77777777" w:rsidR="00946AB4" w:rsidRDefault="00946AB4" w:rsidP="00AF2CA3">
      <w:pPr>
        <w:rPr>
          <w:rFonts w:asciiTheme="majorBidi" w:hAnsiTheme="majorBidi" w:cstheme="majorBidi"/>
          <w:sz w:val="24"/>
          <w:szCs w:val="24"/>
        </w:rPr>
      </w:pPr>
    </w:p>
    <w:p w14:paraId="4F49713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#  grameffsi.py </w:t>
      </w:r>
    </w:p>
    <w:p w14:paraId="4F8A4C3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from collections import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defaultdict</w:t>
      </w:r>
      <w:proofErr w:type="spellEnd"/>
    </w:p>
    <w:p w14:paraId="0799A029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import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networkx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as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nx</w:t>
      </w:r>
      <w:proofErr w:type="spellEnd"/>
    </w:p>
    <w:p w14:paraId="2BA20CC1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from utils import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is_printable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,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bytes_to_int_le</w:t>
      </w:r>
      <w:proofErr w:type="spellEnd"/>
    </w:p>
    <w:p w14:paraId="02D00303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011034BA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class GrAMeFFSI:</w:t>
      </w:r>
    </w:p>
    <w:p w14:paraId="65C3849C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def __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init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_(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self,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min_packets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=2):</w:t>
      </w:r>
    </w:p>
    <w:p w14:paraId="18C338A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self.min_packets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min_packets</w:t>
      </w:r>
      <w:proofErr w:type="spellEnd"/>
    </w:p>
    <w:p w14:paraId="145FFE56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</w:t>
      </w:r>
      <w:proofErr w:type="spellStart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self.trees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[]</w:t>
      </w:r>
    </w:p>
    <w:p w14:paraId="41ACE329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2093856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def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process_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flows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self, flows):</w:t>
      </w:r>
    </w:p>
    <w:p w14:paraId="567143F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flow_packets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flows:</w:t>
      </w:r>
    </w:p>
    <w:p w14:paraId="52483CA2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if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flow_packets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) &lt;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self.min_packets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:</w:t>
      </w:r>
    </w:p>
    <w:p w14:paraId="384AE2A7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continue</w:t>
      </w:r>
    </w:p>
    <w:p w14:paraId="2BE5E54E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tree = 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self._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build_tree_for_flow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flow_packets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</w:t>
      </w:r>
    </w:p>
    <w:p w14:paraId="2D9AA38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</w:t>
      </w:r>
      <w:proofErr w:type="spellStart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self.trees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.append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(tree)</w:t>
      </w:r>
    </w:p>
    <w:p w14:paraId="207F27E4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return </w:t>
      </w:r>
      <w:proofErr w:type="spellStart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self.trees</w:t>
      </w:r>
      <w:proofErr w:type="spellEnd"/>
      <w:proofErr w:type="gramEnd"/>
    </w:p>
    <w:p w14:paraId="492A06C2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6C520B67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def _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build_tree_for_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flow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self, packets):</w:t>
      </w:r>
    </w:p>
    <w:p w14:paraId="228C60D6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lastRenderedPageBreak/>
        <w:t xml:space="preserve">        G = </w:t>
      </w:r>
      <w:proofErr w:type="spellStart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nx.DiGraph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()</w:t>
      </w:r>
    </w:p>
    <w:p w14:paraId="7E6BB34D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root = 0</w:t>
      </w:r>
    </w:p>
    <w:p w14:paraId="04CA8EB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root, label="root")</w:t>
      </w:r>
    </w:p>
    <w:p w14:paraId="69D1616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1</w:t>
      </w:r>
    </w:p>
    <w:p w14:paraId="2093DB8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[0 for _ in packets]</w:t>
      </w:r>
    </w:p>
    <w:p w14:paraId="635AB691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while 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any(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ptr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&lt;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(p)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, p in 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zip(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packets)):</w:t>
      </w:r>
    </w:p>
    <w:p w14:paraId="2A1ACCA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next_bytes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[]</w:t>
      </w:r>
    </w:p>
    <w:p w14:paraId="612A767D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p in enumerate(packets):</w:t>
      </w:r>
    </w:p>
    <w:p w14:paraId="3510865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if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 &lt;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(p):</w:t>
      </w:r>
    </w:p>
    <w:p w14:paraId="55FF2EF1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next_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bytes.append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(p[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]])</w:t>
      </w:r>
    </w:p>
    <w:p w14:paraId="39B8C43E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else:</w:t>
      </w:r>
    </w:p>
    <w:p w14:paraId="004D5F8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next_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bytes.append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(None)</w:t>
      </w:r>
    </w:p>
    <w:p w14:paraId="3357AD0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if 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any(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b is None for b in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next_bytes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):</w:t>
      </w:r>
    </w:p>
    <w:p w14:paraId="45964C66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break</w:t>
      </w:r>
    </w:p>
    <w:p w14:paraId="31FDBF4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if 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all(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b ==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next_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bytes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0] for b in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next_bytes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):</w:t>
      </w:r>
    </w:p>
    <w:p w14:paraId="6E9F8837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label=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f"CONST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({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next_bytes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[0]:02x})")</w:t>
      </w:r>
    </w:p>
    <w:p w14:paraId="7939912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edge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root,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</w:t>
      </w:r>
    </w:p>
    <w:p w14:paraId="30816F3D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)):</w:t>
      </w:r>
    </w:p>
    <w:p w14:paraId="70953F5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 += 1</w:t>
      </w:r>
    </w:p>
    <w:p w14:paraId="28AADD32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+= 1</w:t>
      </w:r>
    </w:p>
    <w:p w14:paraId="3DF487D4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root 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- 1</w:t>
      </w:r>
    </w:p>
    <w:p w14:paraId="690BA07D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continue</w:t>
      </w:r>
    </w:p>
    <w:p w14:paraId="7E18B86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is_len_prefixed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True</w:t>
      </w:r>
    </w:p>
    <w:p w14:paraId="1566E47E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lengths = []</w:t>
      </w:r>
    </w:p>
    <w:p w14:paraId="27587B89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p in enumerate(packets):</w:t>
      </w:r>
    </w:p>
    <w:p w14:paraId="0887EE5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if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 &lt;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(p):</w:t>
      </w:r>
    </w:p>
    <w:p w14:paraId="61D05D72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L = p[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]]</w:t>
      </w:r>
    </w:p>
    <w:p w14:paraId="119DBB54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start 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 + 1</w:t>
      </w:r>
    </w:p>
    <w:p w14:paraId="6B2841F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end = start + L</w:t>
      </w:r>
    </w:p>
    <w:p w14:paraId="02782A6E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if end &lt;=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(p) and all(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is_printable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(chr(c)) for c in p[</w:t>
      </w:r>
      <w:proofErr w:type="spellStart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start:end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]):</w:t>
      </w:r>
    </w:p>
    <w:p w14:paraId="5700755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lastRenderedPageBreak/>
        <w:t xml:space="preserve">                        </w:t>
      </w:r>
      <w:proofErr w:type="spellStart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lengths.append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(L)</w:t>
      </w:r>
    </w:p>
    <w:p w14:paraId="47A220A3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else:</w:t>
      </w:r>
    </w:p>
    <w:p w14:paraId="31CAE721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is_len_prefixed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False</w:t>
      </w:r>
    </w:p>
    <w:p w14:paraId="5011B5A1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    break</w:t>
      </w:r>
    </w:p>
    <w:p w14:paraId="5271B6C2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else:</w:t>
      </w:r>
    </w:p>
    <w:p w14:paraId="6F7CFF13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is_len_prefixed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False</w:t>
      </w:r>
    </w:p>
    <w:p w14:paraId="29526A8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break</w:t>
      </w:r>
    </w:p>
    <w:p w14:paraId="59CC67D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if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is_len_prefixed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and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(lengths) &gt; 0:</w:t>
      </w:r>
    </w:p>
    <w:p w14:paraId="11B9B8C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label=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f"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LENSTR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={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lengths[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0]})")</w:t>
      </w:r>
    </w:p>
    <w:p w14:paraId="1CF2207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edge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root,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</w:t>
      </w:r>
    </w:p>
    <w:p w14:paraId="0FD4CA08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)):</w:t>
      </w:r>
    </w:p>
    <w:p w14:paraId="715742FC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 += 1 + lengths[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</w:t>
      </w:r>
    </w:p>
    <w:p w14:paraId="3BB1B296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+= 1</w:t>
      </w:r>
    </w:p>
    <w:p w14:paraId="2B1CF3D8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root 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- 1</w:t>
      </w:r>
    </w:p>
    <w:p w14:paraId="10C366A9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continue</w:t>
      </w:r>
    </w:p>
    <w:p w14:paraId="334615EC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is_null_term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True</w:t>
      </w:r>
    </w:p>
    <w:p w14:paraId="22C3BEE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n_lengths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[]</w:t>
      </w:r>
    </w:p>
    <w:p w14:paraId="4A7E5D6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p in enumerate(packets):</w:t>
      </w:r>
    </w:p>
    <w:p w14:paraId="6CD33EC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start 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</w:t>
      </w:r>
    </w:p>
    <w:p w14:paraId="7F1CD8E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found = False</w:t>
      </w:r>
    </w:p>
    <w:p w14:paraId="10BAB439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for j in 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range(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start,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(p)):</w:t>
      </w:r>
    </w:p>
    <w:p w14:paraId="65A0A421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if p[j] == 0:</w:t>
      </w:r>
    </w:p>
    <w:p w14:paraId="5EC57362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    if all(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is_printable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(chr(c)) for c in p[</w:t>
      </w:r>
      <w:proofErr w:type="spellStart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start:j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]):</w:t>
      </w:r>
    </w:p>
    <w:p w14:paraId="57E857E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lengths.append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(j - start)</w:t>
      </w:r>
    </w:p>
    <w:p w14:paraId="078243C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        found = True</w:t>
      </w:r>
    </w:p>
    <w:p w14:paraId="2B6F7FAA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    break</w:t>
      </w:r>
    </w:p>
    <w:p w14:paraId="6F816A1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if not found:</w:t>
      </w:r>
    </w:p>
    <w:p w14:paraId="52CF92DA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is_null_term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False</w:t>
      </w:r>
    </w:p>
    <w:p w14:paraId="00418C57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break</w:t>
      </w:r>
    </w:p>
    <w:p w14:paraId="6DB1A298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if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is_null_term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and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n_lengths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 &gt; 0:</w:t>
      </w:r>
    </w:p>
    <w:p w14:paraId="52B79BE1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lastRenderedPageBreak/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label=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f"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NULLSTR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={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lengths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0]})")</w:t>
      </w:r>
    </w:p>
    <w:p w14:paraId="68E3D5E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edge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root,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</w:t>
      </w:r>
    </w:p>
    <w:p w14:paraId="079331CE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)):</w:t>
      </w:r>
    </w:p>
    <w:p w14:paraId="34EA689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 +=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n_lengths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 + 1</w:t>
      </w:r>
    </w:p>
    <w:p w14:paraId="1FBBC1B3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+= 1</w:t>
      </w:r>
    </w:p>
    <w:p w14:paraId="0102BD22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root 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- 1</w:t>
      </w:r>
    </w:p>
    <w:p w14:paraId="611E714E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continue</w:t>
      </w:r>
    </w:p>
    <w:p w14:paraId="67EDA0C4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if all(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 + 4 &lt;=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(packets[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])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(packets))):</w:t>
      </w:r>
    </w:p>
    <w:p w14:paraId="223D65EF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vals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= 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bytes_to_int_le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(packets[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]: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]+4])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(packets))]</w:t>
      </w:r>
    </w:p>
    <w:p w14:paraId="287C366D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rems = 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(packets[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]) - 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 + 4)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(packets))]</w:t>
      </w:r>
    </w:p>
    <w:p w14:paraId="4040BAB4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if all(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vals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 == rems[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 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vals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 == rems[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 - 1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vals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))):</w:t>
      </w:r>
    </w:p>
    <w:p w14:paraId="0E4773B2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label=f"LEN4({</w:t>
      </w:r>
      <w:proofErr w:type="spellStart"/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vals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0]})")</w:t>
      </w:r>
    </w:p>
    <w:p w14:paraId="662E212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edge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root,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</w:t>
      </w:r>
    </w:p>
    <w:p w14:paraId="12BA6C19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)):</w:t>
      </w:r>
    </w:p>
    <w:p w14:paraId="14D1C4E4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 += 4</w:t>
      </w:r>
    </w:p>
    <w:p w14:paraId="4E7B0F15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+= 1</w:t>
      </w:r>
    </w:p>
    <w:p w14:paraId="61FE7191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root 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- 1</w:t>
      </w:r>
    </w:p>
    <w:p w14:paraId="7957B8D0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>                    continue</w:t>
      </w:r>
    </w:p>
    <w:p w14:paraId="355A0E68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, label="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BYTE(</w:t>
      </w:r>
      <w:proofErr w:type="spellStart"/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>unk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)")</w:t>
      </w:r>
    </w:p>
    <w:p w14:paraId="5AE77596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G.add_</w:t>
      </w:r>
      <w:proofErr w:type="gramStart"/>
      <w:r w:rsidRPr="00946AB4">
        <w:rPr>
          <w:rFonts w:asciiTheme="majorBidi" w:hAnsiTheme="majorBidi" w:cstheme="majorBidi"/>
          <w:sz w:val="24"/>
          <w:szCs w:val="24"/>
          <w:lang w:val="en-CA"/>
        </w:rPr>
        <w:t>edge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gram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root,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</w:t>
      </w:r>
    </w:p>
    <w:p w14:paraId="7C96D21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for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in range(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)):</w:t>
      </w:r>
    </w:p>
    <w:p w14:paraId="4107551D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if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] &lt;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len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(packets[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]):</w:t>
      </w:r>
    </w:p>
    <w:p w14:paraId="51590463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ptrs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[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i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>] += 1</w:t>
      </w:r>
    </w:p>
    <w:p w14:paraId="5F0A3569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+= 1</w:t>
      </w:r>
    </w:p>
    <w:p w14:paraId="25AFE91E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  <w:lang w:val="en-CA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    root = </w:t>
      </w:r>
      <w:proofErr w:type="spellStart"/>
      <w:r w:rsidRPr="00946AB4">
        <w:rPr>
          <w:rFonts w:asciiTheme="majorBidi" w:hAnsiTheme="majorBidi" w:cstheme="majorBidi"/>
          <w:sz w:val="24"/>
          <w:szCs w:val="24"/>
          <w:lang w:val="en-CA"/>
        </w:rPr>
        <w:t>node_counter</w:t>
      </w:r>
      <w:proofErr w:type="spellEnd"/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 - 1</w:t>
      </w:r>
    </w:p>
    <w:p w14:paraId="688EF3EB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</w:rPr>
      </w:pPr>
      <w:r w:rsidRPr="00946AB4">
        <w:rPr>
          <w:rFonts w:asciiTheme="majorBidi" w:hAnsiTheme="majorBidi" w:cstheme="majorBidi"/>
          <w:sz w:val="24"/>
          <w:szCs w:val="24"/>
          <w:lang w:val="en-CA"/>
        </w:rPr>
        <w:t xml:space="preserve">        </w:t>
      </w:r>
      <w:r w:rsidRPr="00946AB4">
        <w:rPr>
          <w:rFonts w:asciiTheme="majorBidi" w:hAnsiTheme="majorBidi" w:cstheme="majorBidi"/>
          <w:sz w:val="24"/>
          <w:szCs w:val="24"/>
        </w:rPr>
        <w:t>return G</w:t>
      </w:r>
    </w:p>
    <w:p w14:paraId="4F307E46" w14:textId="77777777" w:rsidR="00946AB4" w:rsidRPr="00946AB4" w:rsidRDefault="00946AB4" w:rsidP="00946AB4">
      <w:pPr>
        <w:rPr>
          <w:rFonts w:asciiTheme="majorBidi" w:hAnsiTheme="majorBidi" w:cstheme="majorBidi"/>
          <w:sz w:val="24"/>
          <w:szCs w:val="24"/>
        </w:rPr>
      </w:pPr>
    </w:p>
    <w:p w14:paraId="1EE5ED91" w14:textId="77777777" w:rsidR="00946AB4" w:rsidRPr="007B6082" w:rsidRDefault="00946AB4" w:rsidP="00AF2CA3">
      <w:pPr>
        <w:rPr>
          <w:rFonts w:asciiTheme="majorBidi" w:hAnsiTheme="majorBidi" w:cstheme="majorBidi"/>
          <w:sz w:val="24"/>
          <w:szCs w:val="24"/>
        </w:rPr>
      </w:pPr>
    </w:p>
    <w:sectPr w:rsidR="00946AB4" w:rsidRPr="007B60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12F"/>
    <w:multiLevelType w:val="hybridMultilevel"/>
    <w:tmpl w:val="2FB6BBB0"/>
    <w:lvl w:ilvl="0" w:tplc="5538C0F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5737"/>
    <w:multiLevelType w:val="multilevel"/>
    <w:tmpl w:val="643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67665"/>
    <w:multiLevelType w:val="multilevel"/>
    <w:tmpl w:val="BBAE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B3674"/>
    <w:multiLevelType w:val="multilevel"/>
    <w:tmpl w:val="57C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A768E"/>
    <w:multiLevelType w:val="hybridMultilevel"/>
    <w:tmpl w:val="0F6E32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F745E"/>
    <w:multiLevelType w:val="multilevel"/>
    <w:tmpl w:val="1816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C4C28"/>
    <w:multiLevelType w:val="multilevel"/>
    <w:tmpl w:val="BB8A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45D51"/>
    <w:multiLevelType w:val="hybridMultilevel"/>
    <w:tmpl w:val="2B8052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44C42"/>
    <w:multiLevelType w:val="hybridMultilevel"/>
    <w:tmpl w:val="E776438E"/>
    <w:lvl w:ilvl="0" w:tplc="5538C0F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560EC"/>
    <w:multiLevelType w:val="hybridMultilevel"/>
    <w:tmpl w:val="25F811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883264">
    <w:abstractNumId w:val="7"/>
  </w:num>
  <w:num w:numId="2" w16cid:durableId="1921715451">
    <w:abstractNumId w:val="1"/>
  </w:num>
  <w:num w:numId="3" w16cid:durableId="96416111">
    <w:abstractNumId w:val="8"/>
  </w:num>
  <w:num w:numId="4" w16cid:durableId="260994098">
    <w:abstractNumId w:val="0"/>
  </w:num>
  <w:num w:numId="5" w16cid:durableId="1768424091">
    <w:abstractNumId w:val="2"/>
  </w:num>
  <w:num w:numId="6" w16cid:durableId="87165773">
    <w:abstractNumId w:val="6"/>
  </w:num>
  <w:num w:numId="7" w16cid:durableId="1562059365">
    <w:abstractNumId w:val="4"/>
  </w:num>
  <w:num w:numId="8" w16cid:durableId="52585301">
    <w:abstractNumId w:val="3"/>
  </w:num>
  <w:num w:numId="9" w16cid:durableId="241985135">
    <w:abstractNumId w:val="9"/>
  </w:num>
  <w:num w:numId="10" w16cid:durableId="477578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EC"/>
    <w:rsid w:val="00066AC4"/>
    <w:rsid w:val="003E1E33"/>
    <w:rsid w:val="004929EC"/>
    <w:rsid w:val="005B2C27"/>
    <w:rsid w:val="005F6F8D"/>
    <w:rsid w:val="006326DB"/>
    <w:rsid w:val="007B6082"/>
    <w:rsid w:val="007C6790"/>
    <w:rsid w:val="007C7B7E"/>
    <w:rsid w:val="00840482"/>
    <w:rsid w:val="009322A2"/>
    <w:rsid w:val="00932C8E"/>
    <w:rsid w:val="00946AB4"/>
    <w:rsid w:val="00AF2CA3"/>
    <w:rsid w:val="00D33DC2"/>
    <w:rsid w:val="00DE21C4"/>
    <w:rsid w:val="00F3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BAB7B"/>
  <w15:chartTrackingRefBased/>
  <w15:docId w15:val="{96147033-7A77-40F6-88CC-F95F99C9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9E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9E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9E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9E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9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D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8</Pages>
  <Words>1558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Donfack Nguekouo Joel Thibaud</dc:creator>
  <cp:keywords/>
  <dc:description/>
  <cp:lastModifiedBy>Donfack Nguekouo Joel Thibaud</cp:lastModifiedBy>
  <cp:revision>1</cp:revision>
  <dcterms:created xsi:type="dcterms:W3CDTF">2025-11-11T12:21:00Z</dcterms:created>
  <dcterms:modified xsi:type="dcterms:W3CDTF">2025-11-12T17:35:00Z</dcterms:modified>
</cp:coreProperties>
</file>