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FB3F"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Introduction au problème</w:t>
      </w:r>
    </w:p>
    <w:p w14:paraId="6CF75622" w14:textId="2AD53E7B"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Les protocoles binaires propriétaires sont largement utilisés (industriel, IoT, systèmes embarqués), mais leurs spécifications ne sont pas toujours publiques, ce qui complique l’analyse de sécurité (IDS, honeypots, fuzzing, etc.). GrAMeFFSI vise à inférer automatiquement les types de messages et la sémantique de certains champs d’un protocole binaire à partir de simples captures réseau, sans accès au code ni aux binaires.</w:t>
      </w:r>
    </w:p>
    <w:p w14:paraId="7020F7EC" w14:textId="51CAB8B8"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Dans ce projet, l’objectif est de reproduire partiellement l’approche GrAMeFFSI sur un jeu de données existant, de comparer les modèles inférés à une spécification de référence du protocole étudié, puis d’analyser les performances et la reproductibilité de la publication originale.</w:t>
      </w:r>
    </w:p>
    <w:p w14:paraId="3BD3FBCA" w14:textId="6A6E7760"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Critères d’évaluation</w:t>
      </w:r>
      <w:r w:rsidR="00F41C0A">
        <w:rPr>
          <w:rFonts w:asciiTheme="majorBidi" w:hAnsiTheme="majorBidi" w:cstheme="majorBidi"/>
          <w:b/>
          <w:bCs/>
          <w:sz w:val="24"/>
          <w:szCs w:val="24"/>
        </w:rPr>
        <w:t xml:space="preserve"> de la solution </w:t>
      </w:r>
    </w:p>
    <w:p w14:paraId="4E6F5351" w14:textId="691D41FC"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La qualité d’une solution de reverse engineering de protocoles est mesurée par trois métriques classiques : </w:t>
      </w:r>
      <w:r w:rsidRPr="00E334A6">
        <w:rPr>
          <w:rFonts w:asciiTheme="majorBidi" w:hAnsiTheme="majorBidi" w:cstheme="majorBidi"/>
          <w:b/>
          <w:bCs/>
          <w:sz w:val="24"/>
          <w:szCs w:val="24"/>
        </w:rPr>
        <w:t>correctness</w:t>
      </w:r>
      <w:r w:rsidRPr="00E334A6">
        <w:rPr>
          <w:rFonts w:asciiTheme="majorBidi" w:hAnsiTheme="majorBidi" w:cstheme="majorBidi"/>
          <w:sz w:val="24"/>
          <w:szCs w:val="24"/>
        </w:rPr>
        <w:t xml:space="preserve">, </w:t>
      </w:r>
      <w:r w:rsidRPr="00E334A6">
        <w:rPr>
          <w:rFonts w:asciiTheme="majorBidi" w:hAnsiTheme="majorBidi" w:cstheme="majorBidi"/>
          <w:b/>
          <w:bCs/>
          <w:sz w:val="24"/>
          <w:szCs w:val="24"/>
        </w:rPr>
        <w:t>conciseness</w:t>
      </w:r>
      <w:r w:rsidRPr="00E334A6">
        <w:rPr>
          <w:rFonts w:asciiTheme="majorBidi" w:hAnsiTheme="majorBidi" w:cstheme="majorBidi"/>
          <w:sz w:val="24"/>
          <w:szCs w:val="24"/>
        </w:rPr>
        <w:t xml:space="preserve"> et </w:t>
      </w:r>
      <w:r w:rsidRPr="00E334A6">
        <w:rPr>
          <w:rFonts w:asciiTheme="majorBidi" w:hAnsiTheme="majorBidi" w:cstheme="majorBidi"/>
          <w:b/>
          <w:bCs/>
          <w:sz w:val="24"/>
          <w:szCs w:val="24"/>
        </w:rPr>
        <w:t>coverage</w:t>
      </w:r>
      <w:r w:rsidRPr="00E334A6">
        <w:rPr>
          <w:rFonts w:asciiTheme="majorBidi" w:hAnsiTheme="majorBidi" w:cstheme="majorBidi"/>
          <w:sz w:val="24"/>
          <w:szCs w:val="24"/>
        </w:rPr>
        <w:t xml:space="preserve">. GrAMeFFSI ajoute deux métriques spécifiques pour la sémantique des champs : </w:t>
      </w:r>
      <w:r w:rsidRPr="00E334A6">
        <w:rPr>
          <w:rFonts w:asciiTheme="majorBidi" w:hAnsiTheme="majorBidi" w:cstheme="majorBidi"/>
          <w:b/>
          <w:bCs/>
          <w:sz w:val="24"/>
          <w:szCs w:val="24"/>
        </w:rPr>
        <w:t>accuracy</w:t>
      </w:r>
      <w:r w:rsidRPr="00E334A6">
        <w:rPr>
          <w:rFonts w:asciiTheme="majorBidi" w:hAnsiTheme="majorBidi" w:cstheme="majorBidi"/>
          <w:sz w:val="24"/>
          <w:szCs w:val="24"/>
        </w:rPr>
        <w:t xml:space="preserve"> et </w:t>
      </w:r>
      <w:r w:rsidRPr="00E334A6">
        <w:rPr>
          <w:rFonts w:asciiTheme="majorBidi" w:hAnsiTheme="majorBidi" w:cstheme="majorBidi"/>
          <w:b/>
          <w:bCs/>
          <w:sz w:val="24"/>
          <w:szCs w:val="24"/>
        </w:rPr>
        <w:t>adjusted accuracy</w:t>
      </w:r>
      <w:r w:rsidRPr="00E334A6">
        <w:rPr>
          <w:rFonts w:asciiTheme="majorBidi" w:hAnsiTheme="majorBidi" w:cstheme="majorBidi"/>
          <w:sz w:val="24"/>
          <w:szCs w:val="24"/>
        </w:rPr>
        <w:t>.</w:t>
      </w:r>
    </w:p>
    <w:p w14:paraId="1FDC2996" w14:textId="602D4DC2" w:rsidR="00E334A6" w:rsidRPr="00E334A6" w:rsidRDefault="00E334A6" w:rsidP="00ED5DF0">
      <w:pPr>
        <w:numPr>
          <w:ilvl w:val="0"/>
          <w:numId w:val="1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Correctness : proportion de types de messages inférés qui correspondent réellement à un type de message valide</w:t>
      </w:r>
      <w:r w:rsidR="00ED5DF0">
        <w:rPr>
          <w:rFonts w:asciiTheme="majorBidi" w:hAnsiTheme="majorBidi" w:cstheme="majorBidi"/>
          <w:sz w:val="24"/>
          <w:szCs w:val="24"/>
        </w:rPr>
        <w:t> ;</w:t>
      </w:r>
    </w:p>
    <w:p w14:paraId="5C342D31" w14:textId="0E82F9FD" w:rsidR="00E334A6" w:rsidRPr="00E334A6" w:rsidRDefault="00E334A6" w:rsidP="00ED5DF0">
      <w:pPr>
        <w:numPr>
          <w:ilvl w:val="0"/>
          <w:numId w:val="1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Conciseness : degré de duplication des modèles, approximativement</w:t>
      </w:r>
      <w:r w:rsidR="00ED5DF0">
        <w:rPr>
          <w:rFonts w:asciiTheme="majorBidi" w:hAnsiTheme="majorBidi" w:cstheme="majorBidi"/>
          <w:sz w:val="24"/>
          <w:szCs w:val="24"/>
        </w:rPr>
        <w:t> ;</w:t>
      </w:r>
    </w:p>
    <w:p w14:paraId="58B69880" w14:textId="3C9E0DD0" w:rsidR="00E334A6" w:rsidRPr="00E334A6" w:rsidRDefault="00E334A6" w:rsidP="00ED5DF0">
      <w:pPr>
        <w:numPr>
          <w:ilvl w:val="0"/>
          <w:numId w:val="1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Coverage : part des types de messages réels qui sont présents dans les modèles inférés</w:t>
      </w:r>
      <w:r w:rsidR="00ED5DF0">
        <w:rPr>
          <w:rFonts w:asciiTheme="majorBidi" w:hAnsiTheme="majorBidi" w:cstheme="majorBidi"/>
          <w:sz w:val="24"/>
          <w:szCs w:val="24"/>
        </w:rPr>
        <w:t> ;</w:t>
      </w:r>
    </w:p>
    <w:p w14:paraId="70054F52" w14:textId="2C0C32F3" w:rsidR="00E334A6" w:rsidRPr="00E334A6" w:rsidRDefault="00E334A6" w:rsidP="00ED5DF0">
      <w:pPr>
        <w:numPr>
          <w:ilvl w:val="0"/>
          <w:numId w:val="1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Accuracy : proportion de champs dont la sémantique (constante, compteur, longueur, chaîne, etc.) est correctement inférée, calculée à l’aide d’une distance d’édition d’arbres entre modèle vrai et modèle inféré</w:t>
      </w:r>
      <w:r w:rsidR="00ED5DF0">
        <w:rPr>
          <w:rFonts w:asciiTheme="majorBidi" w:hAnsiTheme="majorBidi" w:cstheme="majorBidi"/>
          <w:sz w:val="24"/>
          <w:szCs w:val="24"/>
        </w:rPr>
        <w:t> ;</w:t>
      </w:r>
    </w:p>
    <w:p w14:paraId="4FE4DD98" w14:textId="2AAE9EE4" w:rsidR="00E334A6" w:rsidRPr="00E334A6" w:rsidRDefault="00E334A6" w:rsidP="00ED5DF0">
      <w:pPr>
        <w:numPr>
          <w:ilvl w:val="0"/>
          <w:numId w:val="1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Adjusted accuracy : même calcul, mais en tolérant certaines erreurs dues à un trafic peu varié (par exemple un compteur vu comme constante si la valeur haute n’apparaît jamais).</w:t>
      </w:r>
      <w:r w:rsidR="00ED5DF0">
        <w:rPr>
          <w:rFonts w:asciiTheme="majorBidi" w:hAnsiTheme="majorBidi" w:cstheme="majorBidi"/>
          <w:sz w:val="24"/>
          <w:szCs w:val="24"/>
        </w:rPr>
        <w:t> ;</w:t>
      </w:r>
      <w:r w:rsidRPr="00E334A6">
        <w:rPr>
          <w:rFonts w:asciiTheme="majorBidi" w:hAnsiTheme="majorBidi" w:cstheme="majorBidi"/>
          <w:sz w:val="24"/>
          <w:szCs w:val="24"/>
        </w:rPr>
        <w:t>​</w:t>
      </w:r>
    </w:p>
    <w:p w14:paraId="1A15EC4F"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Jeu de données de référence</w:t>
      </w:r>
    </w:p>
    <w:p w14:paraId="56174F3E" w14:textId="081254DE"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L’article original évalue GrAMeFFSI sur des traces Modbus et MQTT obtenues dans un environnement contrôlé, avec génération de trafic riche et varié. Pour Modbus, les auteurs capturent des requêtes/réponses entre un client et un serveur/PLC, puis comparent les modèles inférés à la spécification officielle Modbus. Pour MQTT, ils utilisent un broker Eclipse </w:t>
      </w:r>
      <w:proofErr w:type="spellStart"/>
      <w:r w:rsidRPr="00E334A6">
        <w:rPr>
          <w:rFonts w:asciiTheme="majorBidi" w:hAnsiTheme="majorBidi" w:cstheme="majorBidi"/>
          <w:sz w:val="24"/>
          <w:szCs w:val="24"/>
        </w:rPr>
        <w:lastRenderedPageBreak/>
        <w:t>Mosquitto</w:t>
      </w:r>
      <w:proofErr w:type="spellEnd"/>
      <w:r w:rsidRPr="00E334A6">
        <w:rPr>
          <w:rFonts w:asciiTheme="majorBidi" w:hAnsiTheme="majorBidi" w:cstheme="majorBidi"/>
          <w:sz w:val="24"/>
          <w:szCs w:val="24"/>
        </w:rPr>
        <w:t xml:space="preserve"> et un client Web </w:t>
      </w:r>
      <w:proofErr w:type="spellStart"/>
      <w:r w:rsidRPr="00E334A6">
        <w:rPr>
          <w:rFonts w:asciiTheme="majorBidi" w:hAnsiTheme="majorBidi" w:cstheme="majorBidi"/>
          <w:sz w:val="24"/>
          <w:szCs w:val="24"/>
        </w:rPr>
        <w:t>HiveMQ</w:t>
      </w:r>
      <w:proofErr w:type="spellEnd"/>
      <w:r w:rsidRPr="00E334A6">
        <w:rPr>
          <w:rFonts w:asciiTheme="majorBidi" w:hAnsiTheme="majorBidi" w:cstheme="majorBidi"/>
          <w:sz w:val="24"/>
          <w:szCs w:val="24"/>
        </w:rPr>
        <w:t>, et couvrent les 14 types de messages définis par le standard, pour environ 1200 paquets.</w:t>
      </w:r>
    </w:p>
    <w:p w14:paraId="5747CE5F"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Dans ta reproduction (à adapter) :</w:t>
      </w:r>
    </w:p>
    <w:p w14:paraId="78C4EBF9" w14:textId="77777777" w:rsidR="00E334A6" w:rsidRPr="00E334A6" w:rsidRDefault="00E334A6" w:rsidP="00ED5DF0">
      <w:pPr>
        <w:numPr>
          <w:ilvl w:val="0"/>
          <w:numId w:val="1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Jeu de données :</w:t>
      </w:r>
    </w:p>
    <w:p w14:paraId="359DAB04" w14:textId="77777777" w:rsidR="00E334A6" w:rsidRPr="00E334A6" w:rsidRDefault="00E334A6" w:rsidP="00ED5DF0">
      <w:pPr>
        <w:numPr>
          <w:ilvl w:val="1"/>
          <w:numId w:val="1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Les traces utilisées proviennent d’un dépôt GitHub existant qui applique déjà GrAMeFFSI (ou un algorithme similaire) au protocole X. Le dataset consiste en un fichier pcap contenant N paquets capturés lors d’échanges entre un client et un serveur. »</w:t>
      </w:r>
    </w:p>
    <w:p w14:paraId="7CB68028" w14:textId="77777777" w:rsidR="00E334A6" w:rsidRPr="00E334A6" w:rsidRDefault="00E334A6" w:rsidP="00ED5DF0">
      <w:pPr>
        <w:numPr>
          <w:ilvl w:val="0"/>
          <w:numId w:val="1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Protocole ciblé :</w:t>
      </w:r>
    </w:p>
    <w:p w14:paraId="2DFFC97B" w14:textId="2BAFBE7B" w:rsidR="00E334A6" w:rsidRPr="00E334A6" w:rsidRDefault="00E334A6" w:rsidP="00ED5DF0">
      <w:pPr>
        <w:numPr>
          <w:ilvl w:val="1"/>
          <w:numId w:val="1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Le protocole étudié est Y (par exemple Modbus TCP, MQTT, ou un protocole propriétaire accessible dans le dépôt). Sa spécification de référence est disponible dans [référence de la spec] et sert de base au modèle vrai. »</w:t>
      </w:r>
    </w:p>
    <w:p w14:paraId="48E13DA4"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Résolution du problème de modélisation</w:t>
      </w:r>
    </w:p>
    <w:p w14:paraId="04068646" w14:textId="102B3A5F"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L’algorithme GrAMeFFSI se déroule en cinq phases : préparation, construction des arbres, fusion des modèles, optimisations, puis énumération des types de messages et des sémantiques de champs. Chaque arbre est un graphe orienté acyclique enraciné où chaque nœud représente un champ identifié (constante, compteur, longueur, chaîne, type énuméré, champ très variable…).</w:t>
      </w:r>
    </w:p>
    <w:p w14:paraId="0959E461"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Pseudocode de l’implémentation</w:t>
      </w:r>
    </w:p>
    <w:p w14:paraId="589B1283"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Tu peux présenter un pseudocode proche de ce qui tourne dans ton repo :</w:t>
      </w:r>
    </w:p>
    <w:p w14:paraId="50220B0C" w14:textId="77777777" w:rsidR="00E334A6" w:rsidRPr="00E334A6" w:rsidRDefault="00E334A6" w:rsidP="00ED5DF0">
      <w:pPr>
        <w:numPr>
          <w:ilvl w:val="0"/>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Préparation</w:t>
      </w:r>
    </w:p>
    <w:p w14:paraId="450EB4EF"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Charger le pcap / dataset, extraire les paquets applicatifs du protocole Y.</w:t>
      </w:r>
    </w:p>
    <w:p w14:paraId="60400C0A"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Regrouper les paquets par flux (par exemple 5</w:t>
      </w:r>
      <w:r w:rsidRPr="00E334A6">
        <w:rPr>
          <w:rFonts w:asciiTheme="majorBidi" w:hAnsiTheme="majorBidi" w:cstheme="majorBidi"/>
          <w:sz w:val="24"/>
          <w:szCs w:val="24"/>
        </w:rPr>
        <w:noBreakHyphen/>
        <w:t>uplet IP source, port source, IP destination, port destination, sens).</w:t>
      </w:r>
    </w:p>
    <w:p w14:paraId="141AC5F6"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Pour chaque flux, initialiser un pointeur par paquet sur le premier octet du payload.Ladi-et-al.-2020-GrAMeFFSI-Graph-Analysis-Based-Message-Format-and.pdf​</w:t>
      </w:r>
    </w:p>
    <w:p w14:paraId="6229182D" w14:textId="77777777" w:rsidR="00E334A6" w:rsidRPr="00E334A6" w:rsidRDefault="00E334A6" w:rsidP="00ED5DF0">
      <w:pPr>
        <w:numPr>
          <w:ilvl w:val="0"/>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Construction d’un arbre par flux</w:t>
      </w:r>
    </w:p>
    <w:p w14:paraId="5D915DD2"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lastRenderedPageBreak/>
        <w:t>Initialiser un arbre MessageTree avec une racine vide.</w:t>
      </w:r>
    </w:p>
    <w:p w14:paraId="2CC93B93"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Tant qu’au moins un paquet a encore des octets non traités :</w:t>
      </w:r>
    </w:p>
    <w:p w14:paraId="3EFF3AAA" w14:textId="656AFF23" w:rsidR="00E334A6" w:rsidRPr="00E334A6" w:rsidRDefault="00E334A6" w:rsidP="00ED5DF0">
      <w:pPr>
        <w:numPr>
          <w:ilvl w:val="2"/>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Appliquer séquentiellement les règles sur les octets à la position courante de chaque paquet :</w:t>
      </w:r>
    </w:p>
    <w:p w14:paraId="607A5171" w14:textId="54CADD7F"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Constante : si tous les paquets ont le même octet → créer un nœud </w:t>
      </w:r>
      <w:r w:rsidRPr="00E334A6">
        <w:rPr>
          <w:rFonts w:asciiTheme="majorBidi" w:hAnsiTheme="majorBidi" w:cstheme="majorBidi"/>
          <w:b/>
          <w:bCs/>
          <w:sz w:val="24"/>
          <w:szCs w:val="24"/>
        </w:rPr>
        <w:t>CONST</w:t>
      </w:r>
      <w:r w:rsidRPr="00E334A6">
        <w:rPr>
          <w:rFonts w:asciiTheme="majorBidi" w:hAnsiTheme="majorBidi" w:cstheme="majorBidi"/>
          <w:sz w:val="24"/>
          <w:szCs w:val="24"/>
        </w:rPr>
        <w:t xml:space="preserve"> (vert), avancer tous les pointeurs de 1.</w:t>
      </w:r>
    </w:p>
    <w:p w14:paraId="4F93330B" w14:textId="05A02DAD"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Chaîne longueur</w:t>
      </w:r>
      <w:r w:rsidRPr="00E334A6">
        <w:rPr>
          <w:rFonts w:asciiTheme="majorBidi" w:hAnsiTheme="majorBidi" w:cstheme="majorBidi"/>
          <w:sz w:val="24"/>
          <w:szCs w:val="24"/>
        </w:rPr>
        <w:noBreakHyphen/>
        <w:t xml:space="preserve">préfixée : interpréter l’octet courant comme longueur L, vérifier </w:t>
      </w:r>
      <w:proofErr w:type="spellStart"/>
      <w:r w:rsidRPr="00E334A6">
        <w:rPr>
          <w:rFonts w:asciiTheme="majorBidi" w:hAnsiTheme="majorBidi" w:cstheme="majorBidi"/>
          <w:sz w:val="24"/>
          <w:szCs w:val="24"/>
        </w:rPr>
        <w:t>L</w:t>
      </w:r>
      <w:proofErr w:type="spellEnd"/>
      <w:r w:rsidRPr="00E334A6">
        <w:rPr>
          <w:rFonts w:asciiTheme="majorBidi" w:hAnsiTheme="majorBidi" w:cstheme="majorBidi"/>
          <w:sz w:val="24"/>
          <w:szCs w:val="24"/>
        </w:rPr>
        <w:t xml:space="preserve"> caractères imprimables derrière → nœud </w:t>
      </w:r>
      <w:r w:rsidRPr="00E334A6">
        <w:rPr>
          <w:rFonts w:asciiTheme="majorBidi" w:hAnsiTheme="majorBidi" w:cstheme="majorBidi"/>
          <w:b/>
          <w:bCs/>
          <w:sz w:val="24"/>
          <w:szCs w:val="24"/>
        </w:rPr>
        <w:t>STRING(LEN-PREF)</w:t>
      </w:r>
      <w:r w:rsidRPr="00E334A6">
        <w:rPr>
          <w:rFonts w:asciiTheme="majorBidi" w:hAnsiTheme="majorBidi" w:cstheme="majorBidi"/>
          <w:sz w:val="24"/>
          <w:szCs w:val="24"/>
        </w:rPr>
        <w:t xml:space="preserve"> (cyan), avancer de 1 + L.</w:t>
      </w:r>
    </w:p>
    <w:p w14:paraId="5D1A026A" w14:textId="6D0505D6"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Chaîne </w:t>
      </w:r>
      <w:proofErr w:type="spellStart"/>
      <w:r w:rsidRPr="00E334A6">
        <w:rPr>
          <w:rFonts w:asciiTheme="majorBidi" w:hAnsiTheme="majorBidi" w:cstheme="majorBidi"/>
          <w:sz w:val="24"/>
          <w:szCs w:val="24"/>
        </w:rPr>
        <w:t>null</w:t>
      </w:r>
      <w:proofErr w:type="spellEnd"/>
      <w:r w:rsidRPr="00E334A6">
        <w:rPr>
          <w:rFonts w:asciiTheme="majorBidi" w:hAnsiTheme="majorBidi" w:cstheme="majorBidi"/>
          <w:sz w:val="24"/>
          <w:szCs w:val="24"/>
        </w:rPr>
        <w:noBreakHyphen/>
        <w:t xml:space="preserve">terminée : suite de caractères imprimables jusqu’au byte nul → nœud </w:t>
      </w:r>
      <w:r w:rsidRPr="00E334A6">
        <w:rPr>
          <w:rFonts w:asciiTheme="majorBidi" w:hAnsiTheme="majorBidi" w:cstheme="majorBidi"/>
          <w:b/>
          <w:bCs/>
          <w:sz w:val="24"/>
          <w:szCs w:val="24"/>
        </w:rPr>
        <w:t>STRING(NULL</w:t>
      </w:r>
      <w:r w:rsidRPr="00E334A6">
        <w:rPr>
          <w:rFonts w:asciiTheme="majorBidi" w:hAnsiTheme="majorBidi" w:cstheme="majorBidi"/>
          <w:b/>
          <w:bCs/>
          <w:sz w:val="24"/>
          <w:szCs w:val="24"/>
        </w:rPr>
        <w:noBreakHyphen/>
        <w:t>TERM)</w:t>
      </w:r>
      <w:r w:rsidRPr="00E334A6">
        <w:rPr>
          <w:rFonts w:asciiTheme="majorBidi" w:hAnsiTheme="majorBidi" w:cstheme="majorBidi"/>
          <w:sz w:val="24"/>
          <w:szCs w:val="24"/>
        </w:rPr>
        <w:t xml:space="preserve"> (cyan), avancer jusqu’au 0.</w:t>
      </w:r>
    </w:p>
    <w:p w14:paraId="49DB790B" w14:textId="74BDC139"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Champ de longueur : tester 4 puis 2 puis 1 octet(s) comme longueur de message (éventuellement avec offset) → nœud </w:t>
      </w:r>
      <w:r w:rsidRPr="00E334A6">
        <w:rPr>
          <w:rFonts w:asciiTheme="majorBidi" w:hAnsiTheme="majorBidi" w:cstheme="majorBidi"/>
          <w:b/>
          <w:bCs/>
          <w:sz w:val="24"/>
          <w:szCs w:val="24"/>
        </w:rPr>
        <w:t>LEN</w:t>
      </w:r>
      <w:r w:rsidRPr="00E334A6">
        <w:rPr>
          <w:rFonts w:asciiTheme="majorBidi" w:hAnsiTheme="majorBidi" w:cstheme="majorBidi"/>
          <w:sz w:val="24"/>
          <w:szCs w:val="24"/>
        </w:rPr>
        <w:t xml:space="preserve"> (bleu).</w:t>
      </w:r>
    </w:p>
    <w:p w14:paraId="03BF815A" w14:textId="2EAAA9DC"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Compteur : tester 4 puis 2 puis 1 octet(s) comme compteur qui augmente d’une valeur constante entre messages → nœud </w:t>
      </w:r>
      <w:r w:rsidRPr="00E334A6">
        <w:rPr>
          <w:rFonts w:asciiTheme="majorBidi" w:hAnsiTheme="majorBidi" w:cstheme="majorBidi"/>
          <w:b/>
          <w:bCs/>
          <w:sz w:val="24"/>
          <w:szCs w:val="24"/>
        </w:rPr>
        <w:t>COUNTER</w:t>
      </w:r>
      <w:r w:rsidRPr="00E334A6">
        <w:rPr>
          <w:rFonts w:asciiTheme="majorBidi" w:hAnsiTheme="majorBidi" w:cstheme="majorBidi"/>
          <w:sz w:val="24"/>
          <w:szCs w:val="24"/>
        </w:rPr>
        <w:t xml:space="preserve"> (violet).</w:t>
      </w:r>
    </w:p>
    <w:p w14:paraId="64D211D1" w14:textId="64432407"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Type énuméré : si le nombre de valeurs distinctes d’un octet est inférieur à un seuil (entre 8 et 20 typiquement), créer un nœud </w:t>
      </w:r>
      <w:r w:rsidRPr="00E334A6">
        <w:rPr>
          <w:rFonts w:asciiTheme="majorBidi" w:hAnsiTheme="majorBidi" w:cstheme="majorBidi"/>
          <w:b/>
          <w:bCs/>
          <w:sz w:val="24"/>
          <w:szCs w:val="24"/>
        </w:rPr>
        <w:t>ENUM</w:t>
      </w:r>
      <w:r w:rsidRPr="00E334A6">
        <w:rPr>
          <w:rFonts w:asciiTheme="majorBidi" w:hAnsiTheme="majorBidi" w:cstheme="majorBidi"/>
          <w:sz w:val="24"/>
          <w:szCs w:val="24"/>
        </w:rPr>
        <w:t xml:space="preserve"> (orange), avec une branche par valeur, et répartir les paquets dans ces branches.</w:t>
      </w:r>
    </w:p>
    <w:p w14:paraId="6A025AA3" w14:textId="7ECA08D7" w:rsidR="00E334A6" w:rsidRPr="00E334A6" w:rsidRDefault="00E334A6" w:rsidP="00ED5DF0">
      <w:pPr>
        <w:numPr>
          <w:ilvl w:val="3"/>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Champ très variable : si aucune règle ne s’applique, créer un nœud </w:t>
      </w:r>
      <w:r w:rsidRPr="00E334A6">
        <w:rPr>
          <w:rFonts w:asciiTheme="majorBidi" w:hAnsiTheme="majorBidi" w:cstheme="majorBidi"/>
          <w:b/>
          <w:bCs/>
          <w:sz w:val="24"/>
          <w:szCs w:val="24"/>
        </w:rPr>
        <w:t>VAR</w:t>
      </w:r>
      <w:r w:rsidRPr="00E334A6">
        <w:rPr>
          <w:rFonts w:asciiTheme="majorBidi" w:hAnsiTheme="majorBidi" w:cstheme="majorBidi"/>
          <w:sz w:val="24"/>
          <w:szCs w:val="24"/>
        </w:rPr>
        <w:t xml:space="preserve"> (noir), avancer de 1.</w:t>
      </w:r>
    </w:p>
    <w:p w14:paraId="775C05A4" w14:textId="77777777" w:rsidR="00E334A6" w:rsidRPr="00E334A6" w:rsidRDefault="00E334A6" w:rsidP="00ED5DF0">
      <w:pPr>
        <w:numPr>
          <w:ilvl w:val="0"/>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Fusion des modèles</w:t>
      </w:r>
    </w:p>
    <w:p w14:paraId="20514A09"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Fusionner les arbres de flux différents en comparant les enfants de même niveau et en appliquant des règles :</w:t>
      </w:r>
    </w:p>
    <w:p w14:paraId="6991ECA5" w14:textId="77777777" w:rsidR="00E334A6" w:rsidRPr="00E334A6" w:rsidRDefault="00E334A6" w:rsidP="00ED5DF0">
      <w:pPr>
        <w:numPr>
          <w:ilvl w:val="2"/>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Fusion directe pour les types COUNTER, LEN, STRING, VAR lorsqu’ils sont cohérents.</w:t>
      </w:r>
    </w:p>
    <w:p w14:paraId="1E306AAF" w14:textId="27C21A51" w:rsidR="00E334A6" w:rsidRPr="00E334A6" w:rsidRDefault="00E334A6" w:rsidP="00ED5DF0">
      <w:pPr>
        <w:numPr>
          <w:ilvl w:val="2"/>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lastRenderedPageBreak/>
        <w:t>Pour ENUM, fusionner les sous</w:t>
      </w:r>
      <w:r w:rsidRPr="00E334A6">
        <w:rPr>
          <w:rFonts w:asciiTheme="majorBidi" w:hAnsiTheme="majorBidi" w:cstheme="majorBidi"/>
          <w:sz w:val="24"/>
          <w:szCs w:val="24"/>
        </w:rPr>
        <w:noBreakHyphen/>
        <w:t>arbres ayant la même valeur, sinon traiter le cas de « faux ENUM » en remplaçant par VAR si nécessaire.</w:t>
      </w:r>
    </w:p>
    <w:p w14:paraId="42796EE6" w14:textId="5C7852CA" w:rsidR="00E334A6" w:rsidRPr="00E334A6" w:rsidRDefault="00E334A6" w:rsidP="00ED5DF0">
      <w:pPr>
        <w:numPr>
          <w:ilvl w:val="2"/>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Pour les constantes, distinguer les constantes globales (même valeur partout) des constantes spécifiques à certains types de messages.</w:t>
      </w:r>
    </w:p>
    <w:p w14:paraId="47A057A7" w14:textId="77777777" w:rsidR="00E334A6" w:rsidRPr="00E334A6" w:rsidRDefault="00E334A6" w:rsidP="00ED5DF0">
      <w:pPr>
        <w:numPr>
          <w:ilvl w:val="0"/>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Optimisations (optionnelles)</w:t>
      </w:r>
    </w:p>
    <w:p w14:paraId="6D4F834C" w14:textId="01BFEED1"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Optimisation 1 (messages de taille variable) : détecter des branches qui ne diffèrent que par la longueur d’un suffixe très variable précédé d’un champ de longueur, puis les fusionner pour améliorer la concision.</w:t>
      </w:r>
    </w:p>
    <w:p w14:paraId="1E6CEE73" w14:textId="0F0D0686"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Optimisation 2 (faux ENUM/flags) : détecter des octets à faible entropie qui ne modifient pas la structure du message (flags) et éviter de dupliquer inutilement les branches.</w:t>
      </w:r>
    </w:p>
    <w:p w14:paraId="540484B9" w14:textId="77777777" w:rsidR="00E334A6" w:rsidRPr="00E334A6" w:rsidRDefault="00E334A6" w:rsidP="00ED5DF0">
      <w:pPr>
        <w:numPr>
          <w:ilvl w:val="0"/>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Énumération &amp; évaluation</w:t>
      </w:r>
    </w:p>
    <w:p w14:paraId="4C6489F8"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Chaque chemin racine → feuille correspond à un type de message inféré.</w:t>
      </w:r>
    </w:p>
    <w:p w14:paraId="480DC3FD" w14:textId="77777777"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Construire un modèle vrai du protocole Y (à la main ou à partir de la spec) sous forme d’arbres.</w:t>
      </w:r>
    </w:p>
    <w:p w14:paraId="53249308" w14:textId="3B397AE1"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Associer les types inférés aux types vrais à l’aide de la procédure de mapping décrite par les auteurs, puis calculer correctness, conciseness et coverage.</w:t>
      </w:r>
    </w:p>
    <w:p w14:paraId="3D2976BE" w14:textId="272BD100" w:rsidR="00E334A6" w:rsidRPr="00E334A6" w:rsidRDefault="00E334A6" w:rsidP="00ED5DF0">
      <w:pPr>
        <w:numPr>
          <w:ilvl w:val="1"/>
          <w:numId w:val="1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Utiliser APTED (</w:t>
      </w:r>
      <w:proofErr w:type="spellStart"/>
      <w:r w:rsidRPr="00E334A6">
        <w:rPr>
          <w:rFonts w:asciiTheme="majorBidi" w:hAnsiTheme="majorBidi" w:cstheme="majorBidi"/>
          <w:sz w:val="24"/>
          <w:szCs w:val="24"/>
        </w:rPr>
        <w:t>Tree</w:t>
      </w:r>
      <w:proofErr w:type="spellEnd"/>
      <w:r w:rsidRPr="00E334A6">
        <w:rPr>
          <w:rFonts w:asciiTheme="majorBidi" w:hAnsiTheme="majorBidi" w:cstheme="majorBidi"/>
          <w:sz w:val="24"/>
          <w:szCs w:val="24"/>
        </w:rPr>
        <w:t xml:space="preserve"> Edit Distance) pour calculer accuracy et adjusted accuracy en comptant les champs mal classés.</w:t>
      </w:r>
    </w:p>
    <w:p w14:paraId="7ABD32E2"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Complexité temps / mémoire</w:t>
      </w:r>
    </w:p>
    <w:p w14:paraId="4755FC77" w14:textId="77777777" w:rsidR="00E334A6" w:rsidRPr="00E334A6" w:rsidRDefault="00E334A6" w:rsidP="00ED5DF0">
      <w:pPr>
        <w:numPr>
          <w:ilvl w:val="0"/>
          <w:numId w:val="1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Temps :</w:t>
      </w:r>
    </w:p>
    <w:p w14:paraId="48C33E84" w14:textId="56FDAD83" w:rsidR="00E334A6" w:rsidRPr="00E334A6" w:rsidRDefault="00E334A6" w:rsidP="00ED5DF0">
      <w:pPr>
        <w:numPr>
          <w:ilvl w:val="1"/>
          <w:numId w:val="1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Construction : pour N paquets de taille moyenne L, chaque octet est testé par un nombre constant de règles → complexité O(N</w:t>
      </w:r>
      <w:r w:rsidRPr="00E334A6">
        <w:rPr>
          <w:rFonts w:ascii="Cambria Math" w:hAnsi="Cambria Math" w:cs="Cambria Math"/>
          <w:sz w:val="24"/>
          <w:szCs w:val="24"/>
        </w:rPr>
        <w:t>⋅</w:t>
      </w:r>
      <w:r w:rsidRPr="00E334A6">
        <w:rPr>
          <w:rFonts w:asciiTheme="majorBidi" w:hAnsiTheme="majorBidi" w:cstheme="majorBidi"/>
          <w:sz w:val="24"/>
          <w:szCs w:val="24"/>
        </w:rPr>
        <w:t>L)O(N \</w:t>
      </w:r>
      <w:proofErr w:type="spellStart"/>
      <w:r w:rsidRPr="00E334A6">
        <w:rPr>
          <w:rFonts w:asciiTheme="majorBidi" w:hAnsiTheme="majorBidi" w:cstheme="majorBidi"/>
          <w:sz w:val="24"/>
          <w:szCs w:val="24"/>
        </w:rPr>
        <w:t>cdot</w:t>
      </w:r>
      <w:proofErr w:type="spellEnd"/>
      <w:r w:rsidRPr="00E334A6">
        <w:rPr>
          <w:rFonts w:asciiTheme="majorBidi" w:hAnsiTheme="majorBidi" w:cstheme="majorBidi"/>
          <w:sz w:val="24"/>
          <w:szCs w:val="24"/>
        </w:rPr>
        <w:t xml:space="preserve"> L)O(N</w:t>
      </w:r>
      <w:r w:rsidRPr="00E334A6">
        <w:rPr>
          <w:rFonts w:ascii="Cambria Math" w:hAnsi="Cambria Math" w:cs="Cambria Math"/>
          <w:sz w:val="24"/>
          <w:szCs w:val="24"/>
        </w:rPr>
        <w:t>⋅</w:t>
      </w:r>
      <w:r w:rsidRPr="00E334A6">
        <w:rPr>
          <w:rFonts w:asciiTheme="majorBidi" w:hAnsiTheme="majorBidi" w:cstheme="majorBidi"/>
          <w:sz w:val="24"/>
          <w:szCs w:val="24"/>
        </w:rPr>
        <w:t>L).</w:t>
      </w:r>
    </w:p>
    <w:p w14:paraId="05422D44" w14:textId="5CF6637D" w:rsidR="00E334A6" w:rsidRPr="00E334A6" w:rsidRDefault="00E334A6" w:rsidP="00ED5DF0">
      <w:pPr>
        <w:numPr>
          <w:ilvl w:val="1"/>
          <w:numId w:val="1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Fusion/optimisation : coût proportionnel au nombre total de nœuds M dans tous les arbres, typiquement quasi linéaire ou O(</w:t>
      </w:r>
      <w:proofErr w:type="spellStart"/>
      <w:r w:rsidRPr="00E334A6">
        <w:rPr>
          <w:rFonts w:asciiTheme="majorBidi" w:hAnsiTheme="majorBidi" w:cstheme="majorBidi"/>
          <w:sz w:val="24"/>
          <w:szCs w:val="24"/>
        </w:rPr>
        <w:t>Mlog⁡M</w:t>
      </w:r>
      <w:proofErr w:type="spellEnd"/>
      <w:r w:rsidRPr="00E334A6">
        <w:rPr>
          <w:rFonts w:asciiTheme="majorBidi" w:hAnsiTheme="majorBidi" w:cstheme="majorBidi"/>
          <w:sz w:val="24"/>
          <w:szCs w:val="24"/>
        </w:rPr>
        <w:t>)O(M \log M)O(</w:t>
      </w:r>
      <w:proofErr w:type="spellStart"/>
      <w:r w:rsidRPr="00E334A6">
        <w:rPr>
          <w:rFonts w:asciiTheme="majorBidi" w:hAnsiTheme="majorBidi" w:cstheme="majorBidi"/>
          <w:sz w:val="24"/>
          <w:szCs w:val="24"/>
        </w:rPr>
        <w:t>MlogM</w:t>
      </w:r>
      <w:proofErr w:type="spellEnd"/>
      <w:r w:rsidRPr="00E334A6">
        <w:rPr>
          <w:rFonts w:asciiTheme="majorBidi" w:hAnsiTheme="majorBidi" w:cstheme="majorBidi"/>
          <w:sz w:val="24"/>
          <w:szCs w:val="24"/>
        </w:rPr>
        <w:t>) selon les structures de données utilisées.</w:t>
      </w:r>
    </w:p>
    <w:p w14:paraId="56CF3EFA" w14:textId="77777777" w:rsidR="00E334A6" w:rsidRPr="00E334A6" w:rsidRDefault="00E334A6" w:rsidP="00ED5DF0">
      <w:pPr>
        <w:numPr>
          <w:ilvl w:val="0"/>
          <w:numId w:val="1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Mémoire :</w:t>
      </w:r>
    </w:p>
    <w:p w14:paraId="5416E25D" w14:textId="31450800" w:rsidR="00E334A6" w:rsidRPr="00E334A6" w:rsidRDefault="00E334A6" w:rsidP="00F41C0A">
      <w:pPr>
        <w:numPr>
          <w:ilvl w:val="1"/>
          <w:numId w:val="1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lastRenderedPageBreak/>
        <w:t>Stockage des paquets et des arbres : ordre O(N</w:t>
      </w:r>
      <w:r w:rsidRPr="00E334A6">
        <w:rPr>
          <w:rFonts w:ascii="Cambria Math" w:hAnsi="Cambria Math" w:cs="Cambria Math"/>
          <w:sz w:val="24"/>
          <w:szCs w:val="24"/>
        </w:rPr>
        <w:t>⋅</w:t>
      </w:r>
      <w:r w:rsidRPr="00E334A6">
        <w:rPr>
          <w:rFonts w:asciiTheme="majorBidi" w:hAnsiTheme="majorBidi" w:cstheme="majorBidi"/>
          <w:sz w:val="24"/>
          <w:szCs w:val="24"/>
        </w:rPr>
        <w:t>L)O(N \</w:t>
      </w:r>
      <w:proofErr w:type="spellStart"/>
      <w:r w:rsidRPr="00E334A6">
        <w:rPr>
          <w:rFonts w:asciiTheme="majorBidi" w:hAnsiTheme="majorBidi" w:cstheme="majorBidi"/>
          <w:sz w:val="24"/>
          <w:szCs w:val="24"/>
        </w:rPr>
        <w:t>cdot</w:t>
      </w:r>
      <w:proofErr w:type="spellEnd"/>
      <w:r w:rsidRPr="00E334A6">
        <w:rPr>
          <w:rFonts w:asciiTheme="majorBidi" w:hAnsiTheme="majorBidi" w:cstheme="majorBidi"/>
          <w:sz w:val="24"/>
          <w:szCs w:val="24"/>
        </w:rPr>
        <w:t xml:space="preserve"> L)O(N</w:t>
      </w:r>
      <w:r w:rsidRPr="00E334A6">
        <w:rPr>
          <w:rFonts w:ascii="Cambria Math" w:hAnsi="Cambria Math" w:cs="Cambria Math"/>
          <w:sz w:val="24"/>
          <w:szCs w:val="24"/>
        </w:rPr>
        <w:t>⋅</w:t>
      </w:r>
      <w:r w:rsidRPr="00E334A6">
        <w:rPr>
          <w:rFonts w:asciiTheme="majorBidi" w:hAnsiTheme="majorBidi" w:cstheme="majorBidi"/>
          <w:sz w:val="24"/>
          <w:szCs w:val="24"/>
        </w:rPr>
        <w:t>L), les arbres étant grosso modo proportionnels à la somme des longueurs de messages plus quelques nœuds alternatifs (ENUM, branches fusionnées).</w:t>
      </w:r>
    </w:p>
    <w:p w14:paraId="0DEDDAD2"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Diagramme de classes (description textuelle)</w:t>
      </w:r>
    </w:p>
    <w:p w14:paraId="78F067BA"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Tu peux décrire un diagramme de classes UML de cette forme :</w:t>
      </w:r>
    </w:p>
    <w:p w14:paraId="39C848AD"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TraceLoader</w:t>
      </w:r>
      <w:proofErr w:type="spellEnd"/>
    </w:p>
    <w:p w14:paraId="5398E34C"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Rôle : charger le pcap, filtrer les paquets du protocole Y, regrouper par flux.</w:t>
      </w:r>
    </w:p>
    <w:p w14:paraId="2B54BB45"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Relations : crée des instances de Flow.</w:t>
      </w:r>
    </w:p>
    <w:p w14:paraId="6CA105AE"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Flow</w:t>
      </w:r>
    </w:p>
    <w:p w14:paraId="7863C637"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Rôle : représenter une séquence ordonnée de paquets dans un sens.</w:t>
      </w:r>
    </w:p>
    <w:p w14:paraId="26B81C4D"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Attributs : liste de </w:t>
      </w:r>
      <w:proofErr w:type="spellStart"/>
      <w:r w:rsidRPr="00E334A6">
        <w:rPr>
          <w:rFonts w:asciiTheme="majorBidi" w:hAnsiTheme="majorBidi" w:cstheme="majorBidi"/>
          <w:sz w:val="24"/>
          <w:szCs w:val="24"/>
        </w:rPr>
        <w:t>Packet</w:t>
      </w:r>
      <w:proofErr w:type="spellEnd"/>
      <w:r w:rsidRPr="00E334A6">
        <w:rPr>
          <w:rFonts w:asciiTheme="majorBidi" w:hAnsiTheme="majorBidi" w:cstheme="majorBidi"/>
          <w:sz w:val="24"/>
          <w:szCs w:val="24"/>
        </w:rPr>
        <w:t>.</w:t>
      </w:r>
    </w:p>
    <w:p w14:paraId="0022743E"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Packet</w:t>
      </w:r>
      <w:proofErr w:type="spellEnd"/>
    </w:p>
    <w:p w14:paraId="44D21FD4"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Rôle : encapsuler le </w:t>
      </w:r>
      <w:proofErr w:type="spellStart"/>
      <w:r w:rsidRPr="00E334A6">
        <w:rPr>
          <w:rFonts w:asciiTheme="majorBidi" w:hAnsiTheme="majorBidi" w:cstheme="majorBidi"/>
          <w:sz w:val="24"/>
          <w:szCs w:val="24"/>
        </w:rPr>
        <w:t>payload</w:t>
      </w:r>
      <w:proofErr w:type="spellEnd"/>
      <w:r w:rsidRPr="00E334A6">
        <w:rPr>
          <w:rFonts w:asciiTheme="majorBidi" w:hAnsiTheme="majorBidi" w:cstheme="majorBidi"/>
          <w:sz w:val="24"/>
          <w:szCs w:val="24"/>
        </w:rPr>
        <w:t xml:space="preserve"> binaire d’un message et son sens (client/serveur).</w:t>
      </w:r>
    </w:p>
    <w:p w14:paraId="4C1BCF6C"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FieldNode</w:t>
      </w:r>
      <w:proofErr w:type="spellEnd"/>
    </w:p>
    <w:p w14:paraId="61F14E6E"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Rôle : nœud d’arbre, avec type (CONST, LEN, COUNTER, STRING, ENUM, VAR, FLAG), offset et taille.</w:t>
      </w:r>
    </w:p>
    <w:p w14:paraId="015AB6E5"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Relations : liens parent/enfants pour former un MessageTree.</w:t>
      </w:r>
    </w:p>
    <w:p w14:paraId="10271602"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MessageTree</w:t>
      </w:r>
    </w:p>
    <w:p w14:paraId="468401A6"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Rôle : arbre enraciné représentant la structure inférée pour un flux.</w:t>
      </w:r>
    </w:p>
    <w:p w14:paraId="5140281D"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Méthodes : construction à partir d’un Flow, export en format lisible.</w:t>
      </w:r>
    </w:p>
    <w:p w14:paraId="254FCAC9"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ModelMerger</w:t>
      </w:r>
      <w:proofErr w:type="spellEnd"/>
    </w:p>
    <w:p w14:paraId="01234A3B" w14:textId="68040835"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Rôle : fusionner plusieurs MessageTree en fonction des règles de </w:t>
      </w:r>
      <w:proofErr w:type="spellStart"/>
      <w:r w:rsidRPr="00E334A6">
        <w:rPr>
          <w:rFonts w:asciiTheme="majorBidi" w:hAnsiTheme="majorBidi" w:cstheme="majorBidi"/>
          <w:sz w:val="24"/>
          <w:szCs w:val="24"/>
        </w:rPr>
        <w:t>merging</w:t>
      </w:r>
      <w:proofErr w:type="spellEnd"/>
      <w:r w:rsidRPr="00E334A6">
        <w:rPr>
          <w:rFonts w:asciiTheme="majorBidi" w:hAnsiTheme="majorBidi" w:cstheme="majorBidi"/>
          <w:sz w:val="24"/>
          <w:szCs w:val="24"/>
        </w:rPr>
        <w:t xml:space="preserve"> de GrAMeFFSI.</w:t>
      </w:r>
    </w:p>
    <w:p w14:paraId="41E3584E"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ModelOptimizer</w:t>
      </w:r>
      <w:proofErr w:type="spellEnd"/>
    </w:p>
    <w:p w14:paraId="49BF7BE2" w14:textId="7DBBD63B"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Rôle : appliquer les optimisations 1 et 2 (variable </w:t>
      </w:r>
      <w:proofErr w:type="spellStart"/>
      <w:r w:rsidRPr="00E334A6">
        <w:rPr>
          <w:rFonts w:asciiTheme="majorBidi" w:hAnsiTheme="majorBidi" w:cstheme="majorBidi"/>
          <w:sz w:val="24"/>
          <w:szCs w:val="24"/>
        </w:rPr>
        <w:t>length</w:t>
      </w:r>
      <w:proofErr w:type="spellEnd"/>
      <w:r w:rsidRPr="00E334A6">
        <w:rPr>
          <w:rFonts w:asciiTheme="majorBidi" w:hAnsiTheme="majorBidi" w:cstheme="majorBidi"/>
          <w:sz w:val="24"/>
          <w:szCs w:val="24"/>
        </w:rPr>
        <w:t xml:space="preserve"> messages, faux ENUM/flags).</w:t>
      </w:r>
    </w:p>
    <w:p w14:paraId="52006059"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lastRenderedPageBreak/>
        <w:t>GroundTruthModel</w:t>
      </w:r>
      <w:proofErr w:type="spellEnd"/>
    </w:p>
    <w:p w14:paraId="737D089A" w14:textId="77777777" w:rsidR="00E334A6" w:rsidRPr="00E334A6" w:rsidRDefault="00E334A6" w:rsidP="00ED5DF0">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Rôle : représenter le modèle « vrai » construit à partir de la spécification du protocole.</w:t>
      </w:r>
    </w:p>
    <w:p w14:paraId="1EBFE6B8" w14:textId="77777777" w:rsidR="00E334A6" w:rsidRPr="00E334A6" w:rsidRDefault="00E334A6" w:rsidP="00ED5DF0">
      <w:pPr>
        <w:numPr>
          <w:ilvl w:val="0"/>
          <w:numId w:val="20"/>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Evaluator</w:t>
      </w:r>
      <w:proofErr w:type="spellEnd"/>
    </w:p>
    <w:p w14:paraId="4741A83E" w14:textId="2CEF9BD7" w:rsidR="00E334A6" w:rsidRDefault="00E334A6" w:rsidP="00DB7846">
      <w:pPr>
        <w:numPr>
          <w:ilvl w:val="1"/>
          <w:numId w:val="20"/>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Rôle : associer types vrais et types inférés, calculer correctness, conciseness, coverage, accuracy et adjusted accuracy (avec APTED).</w:t>
      </w:r>
    </w:p>
    <w:p w14:paraId="78CC2D74" w14:textId="77777777" w:rsidR="00DB7846" w:rsidRPr="00E334A6" w:rsidRDefault="00DB7846" w:rsidP="00DB7846">
      <w:pPr>
        <w:spacing w:line="360" w:lineRule="auto"/>
        <w:ind w:left="1440"/>
        <w:jc w:val="both"/>
        <w:rPr>
          <w:rFonts w:asciiTheme="majorBidi" w:hAnsiTheme="majorBidi" w:cstheme="majorBidi"/>
          <w:sz w:val="24"/>
          <w:szCs w:val="24"/>
        </w:rPr>
      </w:pPr>
    </w:p>
    <w:p w14:paraId="3CE02864"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Expériences numériques et diagramme d’activité</w:t>
      </w:r>
    </w:p>
    <w:p w14:paraId="7E7A644F"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L’article fournit des tables de résultats pour Modbus et MQTT, montrant que GrAMeFFSI atteint une correctness et une coverage de 1.0 sur les deux protocoles, et une conciseness maximale (1.0) sur Modbus lorsque les deux optimisations sont activées. Sur MQTT, correctness et coverage restent à 1.0, tandis que conciseness et accuracy varient légèrement selon le rôle (client, serveur, messages partagés) et les optimisations.Ladi-et-al.-2020-GrAMeFFSI-Graph-Analysis-Based-Message-Format-and.pdf​</w:t>
      </w:r>
    </w:p>
    <w:p w14:paraId="38671EB0"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Tu peux structurer tes résultats de la même façon (à remplir avec tes valeurs) :</w:t>
      </w:r>
    </w:p>
    <w:p w14:paraId="6C7CCF02"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Tu peux commenter brièvement : « Sur notre dataset, correctness et coverage restent proches de 1, mais conciseness est légèrement inférieure à celle annoncée pour Modbus/MQTT dans l’article, ce qui suggère une duplication résiduelle de certains types de messages », ou l’inverse </w:t>
      </w:r>
      <w:proofErr w:type="spellStart"/>
      <w:r w:rsidRPr="00E334A6">
        <w:rPr>
          <w:rFonts w:asciiTheme="majorBidi" w:hAnsiTheme="majorBidi" w:cstheme="majorBidi"/>
          <w:sz w:val="24"/>
          <w:szCs w:val="24"/>
        </w:rPr>
        <w:t>si tes</w:t>
      </w:r>
      <w:proofErr w:type="spellEnd"/>
      <w:r w:rsidRPr="00E334A6">
        <w:rPr>
          <w:rFonts w:asciiTheme="majorBidi" w:hAnsiTheme="majorBidi" w:cstheme="majorBidi"/>
          <w:sz w:val="24"/>
          <w:szCs w:val="24"/>
        </w:rPr>
        <w:t xml:space="preserve"> résultats sont meilleurs.Ladi-et-al.-2020-GrAMeFFSI-Graph-Analysis-Based-Message-Format-and.pdf​</w:t>
      </w:r>
    </w:p>
    <w:p w14:paraId="0B1E6B54"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Pour le diagramme d’activité, décris le pipeline suivant :</w:t>
      </w:r>
    </w:p>
    <w:p w14:paraId="290822B3" w14:textId="77777777" w:rsidR="00E334A6" w:rsidRPr="00E334A6" w:rsidRDefault="00E334A6" w:rsidP="00ED5DF0">
      <w:pPr>
        <w:numPr>
          <w:ilvl w:val="0"/>
          <w:numId w:val="21"/>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 xml:space="preserve">L’utilisateur fournit un fichier pcap au module </w:t>
      </w:r>
      <w:proofErr w:type="spellStart"/>
      <w:r w:rsidRPr="00E334A6">
        <w:rPr>
          <w:rFonts w:asciiTheme="majorBidi" w:hAnsiTheme="majorBidi" w:cstheme="majorBidi"/>
          <w:sz w:val="24"/>
          <w:szCs w:val="24"/>
        </w:rPr>
        <w:t>TraceLoader</w:t>
      </w:r>
      <w:proofErr w:type="spellEnd"/>
      <w:r w:rsidRPr="00E334A6">
        <w:rPr>
          <w:rFonts w:asciiTheme="majorBidi" w:hAnsiTheme="majorBidi" w:cstheme="majorBidi"/>
          <w:sz w:val="24"/>
          <w:szCs w:val="24"/>
        </w:rPr>
        <w:t>.</w:t>
      </w:r>
    </w:p>
    <w:p w14:paraId="3827F4CF" w14:textId="77777777" w:rsidR="00E334A6" w:rsidRPr="00E334A6" w:rsidRDefault="00E334A6" w:rsidP="00ED5DF0">
      <w:pPr>
        <w:numPr>
          <w:ilvl w:val="0"/>
          <w:numId w:val="21"/>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TraceLoader</w:t>
      </w:r>
      <w:proofErr w:type="spellEnd"/>
      <w:r w:rsidRPr="00E334A6">
        <w:rPr>
          <w:rFonts w:asciiTheme="majorBidi" w:hAnsiTheme="majorBidi" w:cstheme="majorBidi"/>
          <w:sz w:val="24"/>
          <w:szCs w:val="24"/>
        </w:rPr>
        <w:t xml:space="preserve"> filtre les paquets du protocole Y et construit les Flow.</w:t>
      </w:r>
    </w:p>
    <w:p w14:paraId="6FE7837C" w14:textId="77777777" w:rsidR="00E334A6" w:rsidRPr="00E334A6" w:rsidRDefault="00E334A6" w:rsidP="00ED5DF0">
      <w:pPr>
        <w:numPr>
          <w:ilvl w:val="0"/>
          <w:numId w:val="21"/>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Pour chaque Flow, l’algorithme de construction d’arbres parcourt les paquets et produit un MessageTree.</w:t>
      </w:r>
    </w:p>
    <w:p w14:paraId="1FAC2788" w14:textId="77777777" w:rsidR="00E334A6" w:rsidRPr="00E334A6" w:rsidRDefault="00E334A6" w:rsidP="00ED5DF0">
      <w:pPr>
        <w:numPr>
          <w:ilvl w:val="0"/>
          <w:numId w:val="21"/>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ModelMerger</w:t>
      </w:r>
      <w:proofErr w:type="spellEnd"/>
      <w:r w:rsidRPr="00E334A6">
        <w:rPr>
          <w:rFonts w:asciiTheme="majorBidi" w:hAnsiTheme="majorBidi" w:cstheme="majorBidi"/>
          <w:sz w:val="24"/>
          <w:szCs w:val="24"/>
        </w:rPr>
        <w:t xml:space="preserve"> fusionne l’ensemble des MessageTree.</w:t>
      </w:r>
    </w:p>
    <w:p w14:paraId="2A754D12" w14:textId="77777777" w:rsidR="00E334A6" w:rsidRPr="00E334A6" w:rsidRDefault="00E334A6" w:rsidP="00ED5DF0">
      <w:pPr>
        <w:numPr>
          <w:ilvl w:val="0"/>
          <w:numId w:val="21"/>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ModelOptimizer</w:t>
      </w:r>
      <w:proofErr w:type="spellEnd"/>
      <w:r w:rsidRPr="00E334A6">
        <w:rPr>
          <w:rFonts w:asciiTheme="majorBidi" w:hAnsiTheme="majorBidi" w:cstheme="majorBidi"/>
          <w:sz w:val="24"/>
          <w:szCs w:val="24"/>
        </w:rPr>
        <w:t xml:space="preserve"> applique les optimisations 1 et/ou 2.</w:t>
      </w:r>
    </w:p>
    <w:p w14:paraId="711A7C02" w14:textId="77777777" w:rsidR="00E334A6" w:rsidRPr="00E334A6" w:rsidRDefault="00E334A6" w:rsidP="00ED5DF0">
      <w:pPr>
        <w:numPr>
          <w:ilvl w:val="0"/>
          <w:numId w:val="21"/>
        </w:numPr>
        <w:spacing w:line="360" w:lineRule="auto"/>
        <w:jc w:val="both"/>
        <w:rPr>
          <w:rFonts w:asciiTheme="majorBidi" w:hAnsiTheme="majorBidi" w:cstheme="majorBidi"/>
          <w:sz w:val="24"/>
          <w:szCs w:val="24"/>
        </w:rPr>
      </w:pPr>
      <w:proofErr w:type="spellStart"/>
      <w:r w:rsidRPr="00E334A6">
        <w:rPr>
          <w:rFonts w:asciiTheme="majorBidi" w:hAnsiTheme="majorBidi" w:cstheme="majorBidi"/>
          <w:sz w:val="24"/>
          <w:szCs w:val="24"/>
        </w:rPr>
        <w:t>Evaluator</w:t>
      </w:r>
      <w:proofErr w:type="spellEnd"/>
      <w:r w:rsidRPr="00E334A6">
        <w:rPr>
          <w:rFonts w:asciiTheme="majorBidi" w:hAnsiTheme="majorBidi" w:cstheme="majorBidi"/>
          <w:sz w:val="24"/>
          <w:szCs w:val="24"/>
        </w:rPr>
        <w:t xml:space="preserve"> compare le modèle final au </w:t>
      </w:r>
      <w:proofErr w:type="spellStart"/>
      <w:r w:rsidRPr="00E334A6">
        <w:rPr>
          <w:rFonts w:asciiTheme="majorBidi" w:hAnsiTheme="majorBidi" w:cstheme="majorBidi"/>
          <w:sz w:val="24"/>
          <w:szCs w:val="24"/>
        </w:rPr>
        <w:t>GroundTruthModel</w:t>
      </w:r>
      <w:proofErr w:type="spellEnd"/>
      <w:r w:rsidRPr="00E334A6">
        <w:rPr>
          <w:rFonts w:asciiTheme="majorBidi" w:hAnsiTheme="majorBidi" w:cstheme="majorBidi"/>
          <w:sz w:val="24"/>
          <w:szCs w:val="24"/>
        </w:rPr>
        <w:t xml:space="preserve"> et calcule les métriques.</w:t>
      </w:r>
    </w:p>
    <w:p w14:paraId="481D2EC7" w14:textId="40A75EFA" w:rsidR="00E334A6" w:rsidRPr="00E334A6" w:rsidRDefault="00E334A6" w:rsidP="00ED5DF0">
      <w:pPr>
        <w:numPr>
          <w:ilvl w:val="0"/>
          <w:numId w:val="21"/>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lastRenderedPageBreak/>
        <w:t>Les modèles et les résultats sont exportés (tableaux, figures, rapport).</w:t>
      </w:r>
    </w:p>
    <w:p w14:paraId="22985506"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Analyse des expériences et retour sur la publication</w:t>
      </w:r>
    </w:p>
    <w:p w14:paraId="49027AA8"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Avantages observés</w:t>
      </w:r>
    </w:p>
    <w:p w14:paraId="7F2850B3" w14:textId="24638FC2" w:rsidR="00E334A6" w:rsidRPr="00E334A6" w:rsidRDefault="00E334A6" w:rsidP="00ED5DF0">
      <w:pPr>
        <w:numPr>
          <w:ilvl w:val="0"/>
          <w:numId w:val="22"/>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L’algorithme ne nécessite que des captures réseau et ne dépend pas du binaire ou du code source, ce qui le rend applicable à des protocoles propriétaires ou fermés</w:t>
      </w:r>
      <w:r w:rsidR="00DB7846">
        <w:rPr>
          <w:rFonts w:asciiTheme="majorBidi" w:hAnsiTheme="majorBidi" w:cstheme="majorBidi"/>
          <w:sz w:val="24"/>
          <w:szCs w:val="24"/>
        </w:rPr>
        <w:t> ;</w:t>
      </w:r>
    </w:p>
    <w:p w14:paraId="48ACE2C8" w14:textId="45C25110" w:rsidR="00E334A6" w:rsidRPr="00E334A6" w:rsidRDefault="00E334A6" w:rsidP="00ED5DF0">
      <w:pPr>
        <w:numPr>
          <w:ilvl w:val="0"/>
          <w:numId w:val="22"/>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Sur des traces de bonne qualité (trafic varié couvrant de nombreux cas), les métriques peuvent atteindre une correctness, une coverage et une conciseness très élevées, comme démontré sur Modbus (toutes trois égales à 1 avec optimisations 1+2).</w:t>
      </w:r>
      <w:r w:rsidR="00DB7846">
        <w:rPr>
          <w:rFonts w:asciiTheme="majorBidi" w:hAnsiTheme="majorBidi" w:cstheme="majorBidi"/>
          <w:sz w:val="24"/>
          <w:szCs w:val="24"/>
        </w:rPr>
        <w:t> ;</w:t>
      </w:r>
    </w:p>
    <w:p w14:paraId="2B84E0F5"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Limites et écarts observés</w:t>
      </w:r>
    </w:p>
    <w:p w14:paraId="23B6E9BA" w14:textId="3C3270DF" w:rsidR="00E334A6" w:rsidRPr="00E334A6" w:rsidRDefault="00E334A6" w:rsidP="00ED5DF0">
      <w:pPr>
        <w:numPr>
          <w:ilvl w:val="0"/>
          <w:numId w:val="2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Sensibilité à la qualité du trafic : si certains types de messages n’apparaissent jamais ou peu (ou avec des paramètres peu variés), la coverage et l’accuracy sur les champs diminuent sensiblement</w:t>
      </w:r>
      <w:r w:rsidR="00DB7846">
        <w:rPr>
          <w:rFonts w:asciiTheme="majorBidi" w:hAnsiTheme="majorBidi" w:cstheme="majorBidi"/>
          <w:sz w:val="24"/>
          <w:szCs w:val="24"/>
        </w:rPr>
        <w:t> ;</w:t>
      </w:r>
    </w:p>
    <w:p w14:paraId="3B314C6D" w14:textId="3AF79877" w:rsidR="00E334A6" w:rsidRPr="00E334A6" w:rsidRDefault="00E334A6" w:rsidP="00ED5DF0">
      <w:pPr>
        <w:numPr>
          <w:ilvl w:val="0"/>
          <w:numId w:val="2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Problèmes récurrents sur les champs de longueur dans des messages de taille fixe (par exemple certains messages MQTT), souvent confondus avec des constantes et dégradant l’accuracy sans affecter l’adjusted accuracy</w:t>
      </w:r>
      <w:r w:rsidR="00DB7846">
        <w:rPr>
          <w:rFonts w:asciiTheme="majorBidi" w:hAnsiTheme="majorBidi" w:cstheme="majorBidi"/>
          <w:sz w:val="24"/>
          <w:szCs w:val="24"/>
        </w:rPr>
        <w:t> ;</w:t>
      </w:r>
    </w:p>
    <w:p w14:paraId="6D4DD2DA" w14:textId="0071C3FC" w:rsidR="00E334A6" w:rsidRPr="00E334A6" w:rsidRDefault="00E334A6" w:rsidP="00ED5DF0">
      <w:pPr>
        <w:numPr>
          <w:ilvl w:val="0"/>
          <w:numId w:val="23"/>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Comme toute approche basée uniquement sur les traces, GrAMeFFSI ne peut rien faire face au trafic entièrement chiffré ou fortement obfusqué, limitation explicitement mentionnée dans l’article.</w:t>
      </w:r>
      <w:r w:rsidR="00DB7846">
        <w:rPr>
          <w:rFonts w:asciiTheme="majorBidi" w:hAnsiTheme="majorBidi" w:cstheme="majorBidi"/>
          <w:sz w:val="24"/>
          <w:szCs w:val="24"/>
        </w:rPr>
        <w:t> ;</w:t>
      </w:r>
    </w:p>
    <w:p w14:paraId="5D9EEC8E" w14:textId="77777777"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Tu peux expliquer où ta reproduction diverge de l’article :</w:t>
      </w:r>
    </w:p>
    <w:p w14:paraId="34E5EB10" w14:textId="77777777" w:rsidR="00E334A6" w:rsidRPr="00E334A6" w:rsidRDefault="00E334A6" w:rsidP="00ED5DF0">
      <w:pPr>
        <w:numPr>
          <w:ilvl w:val="0"/>
          <w:numId w:val="2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Différences de dataset (nombre de paquets, diversité des messages, environnement d’exécution).</w:t>
      </w:r>
    </w:p>
    <w:p w14:paraId="737798BB" w14:textId="77777777" w:rsidR="00E334A6" w:rsidRPr="00E334A6" w:rsidRDefault="00E334A6" w:rsidP="00ED5DF0">
      <w:pPr>
        <w:numPr>
          <w:ilvl w:val="0"/>
          <w:numId w:val="2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Paramètres d’implémentation (seuils de détection des ENUM, heuristiques pour les champs de longueur, etc.).</w:t>
      </w:r>
    </w:p>
    <w:p w14:paraId="4E2B288E" w14:textId="77777777" w:rsidR="00E334A6" w:rsidRPr="00E334A6" w:rsidRDefault="00E334A6" w:rsidP="00ED5DF0">
      <w:pPr>
        <w:numPr>
          <w:ilvl w:val="0"/>
          <w:numId w:val="24"/>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Choix techniques (langage, structures de données) pouvant impacter la conciseness (par exemple, fusion moins agressive de certains arbres).</w:t>
      </w:r>
    </w:p>
    <w:p w14:paraId="68BFBBB5"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Retours sur la reproductibilité</w:t>
      </w:r>
    </w:p>
    <w:p w14:paraId="1E90ECB7" w14:textId="77777777" w:rsidR="00E334A6" w:rsidRPr="00E334A6" w:rsidRDefault="00E334A6" w:rsidP="00ED5DF0">
      <w:pPr>
        <w:numPr>
          <w:ilvl w:val="0"/>
          <w:numId w:val="2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Points positifs :</w:t>
      </w:r>
    </w:p>
    <w:p w14:paraId="38D5F9C7" w14:textId="2F46061B" w:rsidR="00E334A6" w:rsidRPr="00E334A6" w:rsidRDefault="00E334A6" w:rsidP="00ED5DF0">
      <w:pPr>
        <w:numPr>
          <w:ilvl w:val="1"/>
          <w:numId w:val="2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lastRenderedPageBreak/>
        <w:t>Les auteurs décrivent clairement les phases (préparation, construction, fusion, optimisations) et donnent des règles algorithmiques suffisamment détaillées pour réimplémenter l’algorithme</w:t>
      </w:r>
      <w:r w:rsidR="00DB7846">
        <w:rPr>
          <w:rFonts w:asciiTheme="majorBidi" w:hAnsiTheme="majorBidi" w:cstheme="majorBidi"/>
          <w:sz w:val="24"/>
          <w:szCs w:val="24"/>
        </w:rPr>
        <w:t> ;</w:t>
      </w:r>
    </w:p>
    <w:p w14:paraId="03DC2435" w14:textId="47B91859" w:rsidR="00E334A6" w:rsidRPr="00E334A6" w:rsidRDefault="00E334A6" w:rsidP="00ED5DF0">
      <w:pPr>
        <w:numPr>
          <w:ilvl w:val="1"/>
          <w:numId w:val="2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Les métriques sont formalisées mathématiquement, ce qui facilite leur re</w:t>
      </w:r>
      <w:r w:rsidRPr="00E334A6">
        <w:rPr>
          <w:rFonts w:asciiTheme="majorBidi" w:hAnsiTheme="majorBidi" w:cstheme="majorBidi"/>
          <w:sz w:val="24"/>
          <w:szCs w:val="24"/>
        </w:rPr>
        <w:noBreakHyphen/>
        <w:t>calcul dans une autre implémentation</w:t>
      </w:r>
      <w:r w:rsidR="00DB7846">
        <w:rPr>
          <w:rFonts w:asciiTheme="majorBidi" w:hAnsiTheme="majorBidi" w:cstheme="majorBidi"/>
          <w:sz w:val="24"/>
          <w:szCs w:val="24"/>
        </w:rPr>
        <w:t> ;</w:t>
      </w:r>
    </w:p>
    <w:p w14:paraId="2F65C1B9" w14:textId="77777777" w:rsidR="00E334A6" w:rsidRPr="00E334A6" w:rsidRDefault="00E334A6" w:rsidP="00ED5DF0">
      <w:pPr>
        <w:numPr>
          <w:ilvl w:val="0"/>
          <w:numId w:val="2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Points à clarifier :</w:t>
      </w:r>
    </w:p>
    <w:p w14:paraId="6DC5A015" w14:textId="72FF70B6" w:rsidR="00E334A6" w:rsidRPr="00E334A6" w:rsidRDefault="00E334A6" w:rsidP="00ED5DF0">
      <w:pPr>
        <w:numPr>
          <w:ilvl w:val="1"/>
          <w:numId w:val="2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Les valeurs exactes de certains paramètres (seuils d’ENUM, offsets pour les champs de longueur, tolérance aux valeurs aberrantes) ne sont pas détaillées, ce qui peut expliquer des écarts de conciseness ou d’accuracy</w:t>
      </w:r>
      <w:r w:rsidR="00DB7846">
        <w:rPr>
          <w:rFonts w:asciiTheme="majorBidi" w:hAnsiTheme="majorBidi" w:cstheme="majorBidi"/>
          <w:sz w:val="24"/>
          <w:szCs w:val="24"/>
        </w:rPr>
        <w:t> ;</w:t>
      </w:r>
    </w:p>
    <w:p w14:paraId="519B4994" w14:textId="1894D3E6" w:rsidR="00E334A6" w:rsidRPr="00E334A6" w:rsidRDefault="00E334A6" w:rsidP="00ED5DF0">
      <w:pPr>
        <w:numPr>
          <w:ilvl w:val="1"/>
          <w:numId w:val="25"/>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La construction des modèles de référence (</w:t>
      </w:r>
      <w:proofErr w:type="spellStart"/>
      <w:r w:rsidRPr="00E334A6">
        <w:rPr>
          <w:rFonts w:asciiTheme="majorBidi" w:hAnsiTheme="majorBidi" w:cstheme="majorBidi"/>
          <w:sz w:val="24"/>
          <w:szCs w:val="24"/>
        </w:rPr>
        <w:t>ground</w:t>
      </w:r>
      <w:proofErr w:type="spellEnd"/>
      <w:r w:rsidRPr="00E334A6">
        <w:rPr>
          <w:rFonts w:asciiTheme="majorBidi" w:hAnsiTheme="majorBidi" w:cstheme="majorBidi"/>
          <w:sz w:val="24"/>
          <w:szCs w:val="24"/>
        </w:rPr>
        <w:t xml:space="preserve"> </w:t>
      </w:r>
      <w:proofErr w:type="spellStart"/>
      <w:r w:rsidRPr="00E334A6">
        <w:rPr>
          <w:rFonts w:asciiTheme="majorBidi" w:hAnsiTheme="majorBidi" w:cstheme="majorBidi"/>
          <w:sz w:val="24"/>
          <w:szCs w:val="24"/>
        </w:rPr>
        <w:t>truth</w:t>
      </w:r>
      <w:proofErr w:type="spellEnd"/>
      <w:r w:rsidRPr="00E334A6">
        <w:rPr>
          <w:rFonts w:asciiTheme="majorBidi" w:hAnsiTheme="majorBidi" w:cstheme="majorBidi"/>
          <w:sz w:val="24"/>
          <w:szCs w:val="24"/>
        </w:rPr>
        <w:t>) n’est pas fournie sous forme d’artefacts, obligeant à les reconstruire à la main ou à partir de la spec.</w:t>
      </w:r>
      <w:r w:rsidR="00DB7846">
        <w:rPr>
          <w:rFonts w:asciiTheme="majorBidi" w:hAnsiTheme="majorBidi" w:cstheme="majorBidi"/>
          <w:sz w:val="24"/>
          <w:szCs w:val="24"/>
        </w:rPr>
        <w:t> ;</w:t>
      </w:r>
    </w:p>
    <w:p w14:paraId="57FB3084" w14:textId="13A2480C" w:rsidR="00E334A6" w:rsidRPr="00E334A6" w:rsidRDefault="00E334A6" w:rsidP="00ED5DF0">
      <w:pPr>
        <w:spacing w:line="360" w:lineRule="auto"/>
        <w:jc w:val="both"/>
        <w:rPr>
          <w:rFonts w:asciiTheme="majorBidi" w:hAnsiTheme="majorBidi" w:cstheme="majorBidi"/>
          <w:sz w:val="24"/>
          <w:szCs w:val="24"/>
        </w:rPr>
      </w:pPr>
      <w:r w:rsidRPr="00E334A6">
        <w:rPr>
          <w:rFonts w:asciiTheme="majorBidi" w:hAnsiTheme="majorBidi" w:cstheme="majorBidi"/>
          <w:sz w:val="24"/>
          <w:szCs w:val="24"/>
        </w:rPr>
        <w:t>En conclusion de cette section, tu peux proposer quelques pistes d’amélioration (détection de chaînes Unicode, prise en charge de « split</w:t>
      </w:r>
      <w:r w:rsidRPr="00E334A6">
        <w:rPr>
          <w:rFonts w:asciiTheme="majorBidi" w:hAnsiTheme="majorBidi" w:cstheme="majorBidi"/>
          <w:sz w:val="24"/>
          <w:szCs w:val="24"/>
        </w:rPr>
        <w:noBreakHyphen/>
        <w:t xml:space="preserve">byte </w:t>
      </w:r>
      <w:proofErr w:type="spellStart"/>
      <w:r w:rsidRPr="00E334A6">
        <w:rPr>
          <w:rFonts w:asciiTheme="majorBidi" w:hAnsiTheme="majorBidi" w:cstheme="majorBidi"/>
          <w:sz w:val="24"/>
          <w:szCs w:val="24"/>
        </w:rPr>
        <w:t>fields</w:t>
      </w:r>
      <w:proofErr w:type="spellEnd"/>
      <w:r w:rsidRPr="00E334A6">
        <w:rPr>
          <w:rFonts w:asciiTheme="majorBidi" w:hAnsiTheme="majorBidi" w:cstheme="majorBidi"/>
          <w:sz w:val="24"/>
          <w:szCs w:val="24"/>
        </w:rPr>
        <w:t xml:space="preserve"> », tolérance contrôlée à des paquets manquants ou corrompus) qui sont d’ailleurs discutées dans la section limitations et travaux futurs de l’article</w:t>
      </w:r>
      <w:r w:rsidR="00DB7846">
        <w:rPr>
          <w:rFonts w:asciiTheme="majorBidi" w:hAnsiTheme="majorBidi" w:cstheme="majorBidi"/>
          <w:sz w:val="24"/>
          <w:szCs w:val="24"/>
        </w:rPr>
        <w:t> ;</w:t>
      </w:r>
    </w:p>
    <w:p w14:paraId="5A8114CA" w14:textId="77777777" w:rsidR="00E334A6" w:rsidRPr="00E334A6" w:rsidRDefault="00E334A6" w:rsidP="00ED5DF0">
      <w:pPr>
        <w:spacing w:line="360" w:lineRule="auto"/>
        <w:jc w:val="both"/>
        <w:rPr>
          <w:rFonts w:asciiTheme="majorBidi" w:hAnsiTheme="majorBidi" w:cstheme="majorBidi"/>
          <w:b/>
          <w:bCs/>
          <w:sz w:val="24"/>
          <w:szCs w:val="24"/>
        </w:rPr>
      </w:pPr>
      <w:r w:rsidRPr="00E334A6">
        <w:rPr>
          <w:rFonts w:asciiTheme="majorBidi" w:hAnsiTheme="majorBidi" w:cstheme="majorBidi"/>
          <w:b/>
          <w:bCs/>
          <w:sz w:val="24"/>
          <w:szCs w:val="24"/>
        </w:rPr>
        <w:t>Références</w:t>
      </w:r>
    </w:p>
    <w:p w14:paraId="2507653F" w14:textId="0EF93156" w:rsidR="00E334A6" w:rsidRPr="00E334A6" w:rsidRDefault="00E334A6" w:rsidP="00ED5DF0">
      <w:pPr>
        <w:numPr>
          <w:ilvl w:val="0"/>
          <w:numId w:val="26"/>
        </w:numPr>
        <w:spacing w:line="360" w:lineRule="auto"/>
        <w:jc w:val="both"/>
        <w:rPr>
          <w:rFonts w:asciiTheme="majorBidi" w:hAnsiTheme="majorBidi" w:cstheme="majorBidi"/>
          <w:sz w:val="24"/>
          <w:szCs w:val="24"/>
          <w:lang w:val="en-CA"/>
        </w:rPr>
      </w:pPr>
      <w:r w:rsidRPr="00E334A6">
        <w:rPr>
          <w:rFonts w:asciiTheme="majorBidi" w:hAnsiTheme="majorBidi" w:cstheme="majorBidi"/>
          <w:sz w:val="24"/>
          <w:szCs w:val="24"/>
          <w:lang w:val="en-CA"/>
        </w:rPr>
        <w:t xml:space="preserve">G. Ladi, L. </w:t>
      </w:r>
      <w:proofErr w:type="spellStart"/>
      <w:r w:rsidRPr="00E334A6">
        <w:rPr>
          <w:rFonts w:asciiTheme="majorBidi" w:hAnsiTheme="majorBidi" w:cstheme="majorBidi"/>
          <w:sz w:val="24"/>
          <w:szCs w:val="24"/>
          <w:lang w:val="en-CA"/>
        </w:rPr>
        <w:t>Buttyan</w:t>
      </w:r>
      <w:proofErr w:type="spellEnd"/>
      <w:r w:rsidRPr="00E334A6">
        <w:rPr>
          <w:rFonts w:asciiTheme="majorBidi" w:hAnsiTheme="majorBidi" w:cstheme="majorBidi"/>
          <w:sz w:val="24"/>
          <w:szCs w:val="24"/>
          <w:lang w:val="en-CA"/>
        </w:rPr>
        <w:t xml:space="preserve">, T. Holczer, « GrAMeFFSI: Graph Analysis Based Message Format and Field Semantics Inference For Binary Protocols, Using Recorded Network Traffic », </w:t>
      </w:r>
      <w:proofErr w:type="spellStart"/>
      <w:r w:rsidRPr="00E334A6">
        <w:rPr>
          <w:rFonts w:asciiTheme="majorBidi" w:hAnsiTheme="majorBidi" w:cstheme="majorBidi"/>
          <w:sz w:val="24"/>
          <w:szCs w:val="24"/>
          <w:lang w:val="en-CA"/>
        </w:rPr>
        <w:t>InfoCommunications</w:t>
      </w:r>
      <w:proofErr w:type="spellEnd"/>
      <w:r w:rsidRPr="00E334A6">
        <w:rPr>
          <w:rFonts w:asciiTheme="majorBidi" w:hAnsiTheme="majorBidi" w:cstheme="majorBidi"/>
          <w:sz w:val="24"/>
          <w:szCs w:val="24"/>
          <w:lang w:val="en-CA"/>
        </w:rPr>
        <w:t xml:space="preserve"> Journal, 2020</w:t>
      </w:r>
      <w:r w:rsidR="00DB7846">
        <w:rPr>
          <w:rFonts w:asciiTheme="majorBidi" w:hAnsiTheme="majorBidi" w:cstheme="majorBidi"/>
          <w:sz w:val="24"/>
          <w:szCs w:val="24"/>
          <w:lang w:val="en-CA"/>
        </w:rPr>
        <w:t>;</w:t>
      </w:r>
    </w:p>
    <w:p w14:paraId="27C3EFE4" w14:textId="77777777" w:rsidR="00E334A6" w:rsidRPr="00E334A6" w:rsidRDefault="00E334A6" w:rsidP="00ED5DF0">
      <w:pPr>
        <w:numPr>
          <w:ilvl w:val="0"/>
          <w:numId w:val="2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Spécification officielle du protocole Y (Modbus, MQTT, etc.).</w:t>
      </w:r>
    </w:p>
    <w:p w14:paraId="2FD02B82" w14:textId="7C4A86E1" w:rsidR="006326DB" w:rsidRPr="00ED5DF0" w:rsidRDefault="00E334A6" w:rsidP="00ED5DF0">
      <w:pPr>
        <w:numPr>
          <w:ilvl w:val="0"/>
          <w:numId w:val="26"/>
        </w:numPr>
        <w:spacing w:line="360" w:lineRule="auto"/>
        <w:jc w:val="both"/>
        <w:rPr>
          <w:rFonts w:asciiTheme="majorBidi" w:hAnsiTheme="majorBidi" w:cstheme="majorBidi"/>
          <w:sz w:val="24"/>
          <w:szCs w:val="24"/>
        </w:rPr>
      </w:pPr>
      <w:r w:rsidRPr="00E334A6">
        <w:rPr>
          <w:rFonts w:asciiTheme="majorBidi" w:hAnsiTheme="majorBidi" w:cstheme="majorBidi"/>
          <w:sz w:val="24"/>
          <w:szCs w:val="24"/>
        </w:rPr>
        <w:t>Dépôt GitHub source du dataset et/ou des outils utilisés.</w:t>
      </w:r>
    </w:p>
    <w:sectPr w:rsidR="006326DB" w:rsidRPr="00ED5D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2CB"/>
    <w:multiLevelType w:val="multilevel"/>
    <w:tmpl w:val="4630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96D36"/>
    <w:multiLevelType w:val="multilevel"/>
    <w:tmpl w:val="ED4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0D3C"/>
    <w:multiLevelType w:val="multilevel"/>
    <w:tmpl w:val="C052A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22044"/>
    <w:multiLevelType w:val="multilevel"/>
    <w:tmpl w:val="F376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E24138"/>
    <w:multiLevelType w:val="multilevel"/>
    <w:tmpl w:val="6D1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D0535"/>
    <w:multiLevelType w:val="multilevel"/>
    <w:tmpl w:val="C66C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6D2F"/>
    <w:multiLevelType w:val="multilevel"/>
    <w:tmpl w:val="D05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149D3"/>
    <w:multiLevelType w:val="multilevel"/>
    <w:tmpl w:val="AAD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850C0"/>
    <w:multiLevelType w:val="multilevel"/>
    <w:tmpl w:val="4C9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709F7"/>
    <w:multiLevelType w:val="multilevel"/>
    <w:tmpl w:val="F63C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72300"/>
    <w:multiLevelType w:val="multilevel"/>
    <w:tmpl w:val="F0FE07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239C"/>
    <w:multiLevelType w:val="multilevel"/>
    <w:tmpl w:val="893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405EE"/>
    <w:multiLevelType w:val="multilevel"/>
    <w:tmpl w:val="3EF0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81D9E"/>
    <w:multiLevelType w:val="multilevel"/>
    <w:tmpl w:val="F2AA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F0153"/>
    <w:multiLevelType w:val="multilevel"/>
    <w:tmpl w:val="F6E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8360A"/>
    <w:multiLevelType w:val="multilevel"/>
    <w:tmpl w:val="975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15793"/>
    <w:multiLevelType w:val="multilevel"/>
    <w:tmpl w:val="D7A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141F7"/>
    <w:multiLevelType w:val="multilevel"/>
    <w:tmpl w:val="C1E64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893364"/>
    <w:multiLevelType w:val="multilevel"/>
    <w:tmpl w:val="8700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B63EE"/>
    <w:multiLevelType w:val="multilevel"/>
    <w:tmpl w:val="E004A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8116E"/>
    <w:multiLevelType w:val="multilevel"/>
    <w:tmpl w:val="B88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55147"/>
    <w:multiLevelType w:val="multilevel"/>
    <w:tmpl w:val="AA7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B11D6"/>
    <w:multiLevelType w:val="multilevel"/>
    <w:tmpl w:val="DCE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E4E36"/>
    <w:multiLevelType w:val="multilevel"/>
    <w:tmpl w:val="883E2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939ED"/>
    <w:multiLevelType w:val="multilevel"/>
    <w:tmpl w:val="E418F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44D56"/>
    <w:multiLevelType w:val="multilevel"/>
    <w:tmpl w:val="2A5A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352C2"/>
    <w:multiLevelType w:val="multilevel"/>
    <w:tmpl w:val="265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76C01"/>
    <w:multiLevelType w:val="multilevel"/>
    <w:tmpl w:val="4988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44611">
    <w:abstractNumId w:val="11"/>
  </w:num>
  <w:num w:numId="2" w16cid:durableId="1689067108">
    <w:abstractNumId w:val="26"/>
  </w:num>
  <w:num w:numId="3" w16cid:durableId="374543622">
    <w:abstractNumId w:val="23"/>
  </w:num>
  <w:num w:numId="4" w16cid:durableId="520778176">
    <w:abstractNumId w:val="13"/>
  </w:num>
  <w:num w:numId="5" w16cid:durableId="176890647">
    <w:abstractNumId w:val="10"/>
  </w:num>
  <w:num w:numId="6" w16cid:durableId="86922047">
    <w:abstractNumId w:val="24"/>
  </w:num>
  <w:num w:numId="7" w16cid:durableId="1099059231">
    <w:abstractNumId w:val="27"/>
  </w:num>
  <w:num w:numId="8" w16cid:durableId="1273318215">
    <w:abstractNumId w:val="1"/>
  </w:num>
  <w:num w:numId="9" w16cid:durableId="2092769236">
    <w:abstractNumId w:val="7"/>
  </w:num>
  <w:num w:numId="10" w16cid:durableId="1199465449">
    <w:abstractNumId w:val="18"/>
  </w:num>
  <w:num w:numId="11" w16cid:durableId="2128309132">
    <w:abstractNumId w:val="16"/>
  </w:num>
  <w:num w:numId="12" w16cid:durableId="1091045543">
    <w:abstractNumId w:val="3"/>
  </w:num>
  <w:num w:numId="13" w16cid:durableId="911542070">
    <w:abstractNumId w:val="15"/>
  </w:num>
  <w:num w:numId="14" w16cid:durableId="320738259">
    <w:abstractNumId w:val="19"/>
  </w:num>
  <w:num w:numId="15" w16cid:durableId="2001302319">
    <w:abstractNumId w:val="17"/>
  </w:num>
  <w:num w:numId="16" w16cid:durableId="193465683">
    <w:abstractNumId w:val="12"/>
  </w:num>
  <w:num w:numId="17" w16cid:durableId="2046517739">
    <w:abstractNumId w:val="20"/>
  </w:num>
  <w:num w:numId="18" w16cid:durableId="1550805236">
    <w:abstractNumId w:val="14"/>
  </w:num>
  <w:num w:numId="19" w16cid:durableId="1459447815">
    <w:abstractNumId w:val="8"/>
  </w:num>
  <w:num w:numId="20" w16cid:durableId="59837079">
    <w:abstractNumId w:val="2"/>
  </w:num>
  <w:num w:numId="21" w16cid:durableId="39864933">
    <w:abstractNumId w:val="0"/>
  </w:num>
  <w:num w:numId="22" w16cid:durableId="1091858257">
    <w:abstractNumId w:val="22"/>
  </w:num>
  <w:num w:numId="23" w16cid:durableId="1597396157">
    <w:abstractNumId w:val="21"/>
  </w:num>
  <w:num w:numId="24" w16cid:durableId="1996103884">
    <w:abstractNumId w:val="6"/>
  </w:num>
  <w:num w:numId="25" w16cid:durableId="542911975">
    <w:abstractNumId w:val="25"/>
  </w:num>
  <w:num w:numId="26" w16cid:durableId="322440343">
    <w:abstractNumId w:val="5"/>
  </w:num>
  <w:num w:numId="27" w16cid:durableId="1720975944">
    <w:abstractNumId w:val="4"/>
  </w:num>
  <w:num w:numId="28" w16cid:durableId="12069417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A6"/>
    <w:rsid w:val="003E1E33"/>
    <w:rsid w:val="006326DB"/>
    <w:rsid w:val="007C7B7E"/>
    <w:rsid w:val="00840482"/>
    <w:rsid w:val="009952D2"/>
    <w:rsid w:val="00DB7846"/>
    <w:rsid w:val="00DE21C4"/>
    <w:rsid w:val="00E334A6"/>
    <w:rsid w:val="00ED5DF0"/>
    <w:rsid w:val="00F41C0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87A1B"/>
  <w15:chartTrackingRefBased/>
  <w15:docId w15:val="{1DF7A2C3-DCEB-4243-A1C8-2A0DF180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3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33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334A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334A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334A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334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34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34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34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34A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334A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334A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334A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334A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334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34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34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34A6"/>
    <w:rPr>
      <w:rFonts w:eastAsiaTheme="majorEastAsia" w:cstheme="majorBidi"/>
      <w:color w:val="272727" w:themeColor="text1" w:themeTint="D8"/>
    </w:rPr>
  </w:style>
  <w:style w:type="paragraph" w:styleId="Titre">
    <w:name w:val="Title"/>
    <w:basedOn w:val="Normal"/>
    <w:next w:val="Normal"/>
    <w:link w:val="TitreCar"/>
    <w:uiPriority w:val="10"/>
    <w:qFormat/>
    <w:rsid w:val="00E33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34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34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34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34A6"/>
    <w:pPr>
      <w:spacing w:before="160"/>
      <w:jc w:val="center"/>
    </w:pPr>
    <w:rPr>
      <w:i/>
      <w:iCs/>
      <w:color w:val="404040" w:themeColor="text1" w:themeTint="BF"/>
    </w:rPr>
  </w:style>
  <w:style w:type="character" w:customStyle="1" w:styleId="CitationCar">
    <w:name w:val="Citation Car"/>
    <w:basedOn w:val="Policepardfaut"/>
    <w:link w:val="Citation"/>
    <w:uiPriority w:val="29"/>
    <w:rsid w:val="00E334A6"/>
    <w:rPr>
      <w:i/>
      <w:iCs/>
      <w:color w:val="404040" w:themeColor="text1" w:themeTint="BF"/>
    </w:rPr>
  </w:style>
  <w:style w:type="paragraph" w:styleId="Paragraphedeliste">
    <w:name w:val="List Paragraph"/>
    <w:basedOn w:val="Normal"/>
    <w:uiPriority w:val="34"/>
    <w:qFormat/>
    <w:rsid w:val="00E334A6"/>
    <w:pPr>
      <w:ind w:left="720"/>
      <w:contextualSpacing/>
    </w:pPr>
  </w:style>
  <w:style w:type="character" w:styleId="Accentuationintense">
    <w:name w:val="Intense Emphasis"/>
    <w:basedOn w:val="Policepardfaut"/>
    <w:uiPriority w:val="21"/>
    <w:qFormat/>
    <w:rsid w:val="00E334A6"/>
    <w:rPr>
      <w:i/>
      <w:iCs/>
      <w:color w:val="2F5496" w:themeColor="accent1" w:themeShade="BF"/>
    </w:rPr>
  </w:style>
  <w:style w:type="paragraph" w:styleId="Citationintense">
    <w:name w:val="Intense Quote"/>
    <w:basedOn w:val="Normal"/>
    <w:next w:val="Normal"/>
    <w:link w:val="CitationintenseCar"/>
    <w:uiPriority w:val="30"/>
    <w:qFormat/>
    <w:rsid w:val="00E33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334A6"/>
    <w:rPr>
      <w:i/>
      <w:iCs/>
      <w:color w:val="2F5496" w:themeColor="accent1" w:themeShade="BF"/>
    </w:rPr>
  </w:style>
  <w:style w:type="character" w:styleId="Rfrenceintense">
    <w:name w:val="Intense Reference"/>
    <w:basedOn w:val="Policepardfaut"/>
    <w:uiPriority w:val="32"/>
    <w:qFormat/>
    <w:rsid w:val="00E334A6"/>
    <w:rPr>
      <w:b/>
      <w:bCs/>
      <w:smallCaps/>
      <w:color w:val="2F5496" w:themeColor="accent1" w:themeShade="BF"/>
      <w:spacing w:val="5"/>
    </w:rPr>
  </w:style>
  <w:style w:type="character" w:styleId="Lienhypertexte">
    <w:name w:val="Hyperlink"/>
    <w:basedOn w:val="Policepardfaut"/>
    <w:uiPriority w:val="99"/>
    <w:unhideWhenUsed/>
    <w:rsid w:val="00E334A6"/>
    <w:rPr>
      <w:color w:val="0563C1" w:themeColor="hyperlink"/>
      <w:u w:val="single"/>
    </w:rPr>
  </w:style>
  <w:style w:type="character" w:styleId="Mentionnonrsolue">
    <w:name w:val="Unresolved Mention"/>
    <w:basedOn w:val="Policepardfaut"/>
    <w:uiPriority w:val="99"/>
    <w:semiHidden/>
    <w:unhideWhenUsed/>
    <w:rsid w:val="00E33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1916</Words>
  <Characters>10542</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Donfack Nguekouo Joel Thibaud</dc:creator>
  <cp:keywords/>
  <dc:description/>
  <cp:lastModifiedBy>Donfack Nguekouo Joel Thibaud</cp:lastModifiedBy>
  <cp:revision>1</cp:revision>
  <dcterms:created xsi:type="dcterms:W3CDTF">2025-12-22T06:58:00Z</dcterms:created>
  <dcterms:modified xsi:type="dcterms:W3CDTF">2025-12-22T07:32:00Z</dcterms:modified>
</cp:coreProperties>
</file>