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[골드문 8월 팀 프로젝트 회의록]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광양시 재활용품 자동수거기 최적입지 선정 과제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0809)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현재 진행 상황: 연구 목표 재설정 및 분석 방법론 결정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데이터를 보고 분석 방법을 떠올리는 것이 어려움 =&gt; 역으로 먼저 어떤 입지를 우선순위로 둘지 선정하고, 생각해 두었던 대로 결과를 만들어 내려면 어떻게 분석해야 할지 정하기.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어떤 입지 선정해야 하는가?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“공동주택 단지 내(분석조건에 명시)” =&gt; “아파트” 위주로 선정해야 함.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인구수가 많은 곳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연령대 =&gt; 생산가능인구가 많은 곳.(쓰레기 배출량과 상관관계 확인)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주거 형태 =&gt; 세대당 인구가 적은 곳.(가구가 많아질수록 쓰레기 배출량은 많아질 것.)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쓰레기 배출량이 많은 곳.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향후 추가 필요하면 추가.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분석 방법은 어떤 방법을 취할 수 있는가?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지표 개발은 어떻게 해야 할 것인가?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세대당 인구수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인구수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세대 수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쓰레기 배출량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생산인구수 (연령대)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성별 인구수 및 비율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https://jumin.mois.go.kr/#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문제 발생) 100x100 격자로 되어 있는 데이터가 인구수밖에 없는데다, 동별 쓰레기 발생량 데이터도 없는 상황. 이런 상황에서 배출량 예측을 어떻게 해서 각 격자에 특징을 매칭할지 모르겠음.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8월 10일 회의록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일단 쓰레기 발생량이 확실히 나온 것은 금호동, 광양시 전체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=&gt;그럼 1차 회귀식을 광양시 전체로 보는 것이 맞는가?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금호동) 인구, 세대수, 성별 인구수, 쓰레기 발생량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주요 지표를 최대한 “인구사회학적” 특성으로 한정시키는 게 좋을 듯.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1차 회귀식 만들기 =&gt; 어차피 연구 목적은 “주거단지에서 나오는” 재활용품 수거 효율 높이는 것이 목적. 그렇다면 기타 거주 형태나 상가 건물, 거주지에서 나오는 것이 아닌 오피스/왔다갔다 지나가다 버리는 것/일회성 방문시 버리는 쓰레기 등등을 포함하지 않는 것으로 하자.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그렇다면 “아파트 재활용품 발생량”을 “해당 행정동 전체에서 나오는 재활용품 발생량”으로 볼 수 있음.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동별 인구사회학적 특성을 반영하여 회귀식 쓸 수 있음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이제 회귀식에 들어가는 독립변수 특징들을 100x100 격자에 매핑할 수만 있다면 격자별 쓰레기 발생량 예측해서 채울 수 있음.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마트나 편의점은 포함시키지 않기로.(왜냐면 소비활동이 일어나는 지역과 실제로 제품을 소비하는 지역(쓰레기 발생이 되는 지역)이 다르니까.)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100X100 격자에 어떻게 매핑하나요 그거 안 되면 어떡하나요 =&gt; 그럼 오늘까지 방법론 찾아보고 안 되면 다른 접근법 찾아봅시다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필요한 공부)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보간(크리깅) 방법 – 구글링 키워드: 격자별 인구추정 등..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추가 데이터 탐색)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전국 건물정보(?)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광양시 행정동 연령대별인구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NanumSquare" w:cs="NanumSquare" w:eastAsia="NanumSquare" w:hAnsi="NanumSquar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anumSquare" w:cs="NanumSquare" w:eastAsia="NanumSquare" w:hAnsi="NanumSquar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&lt;질문드렸던거 답변&gt;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NanumSquare" w:cs="NanumSquare" w:eastAsia="NanumSquare" w:hAnsi="NanumSquar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NanumSquare" w:cs="NanumSquare" w:eastAsia="NanumSquare" w:hAnsi="NanumSquar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anumSquare" w:cs="NanumSquare" w:eastAsia="NanumSquare" w:hAnsi="NanumSquar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안녕하세요,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NanumSquare" w:cs="NanumSquare" w:eastAsia="NanumSquare" w:hAnsi="NanumSquar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anumSquare" w:cs="NanumSquare" w:eastAsia="NanumSquare" w:hAnsi="NanumSquar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광양시 분석 요건에 보면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NanumSquare" w:cs="NanumSquare" w:eastAsia="NanumSquare" w:hAnsi="NanumSquar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anumSquare" w:cs="NanumSquare" w:eastAsia="NanumSquare" w:hAnsi="NanumSquar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"공동주택 단지 내에 설치가 되어야 한다"라고 되어 있는데,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NanumSquare" w:cs="NanumSquare" w:eastAsia="NanumSquare" w:hAnsi="NanumSquar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anumSquare" w:cs="NanumSquare" w:eastAsia="NanumSquare" w:hAnsi="NanumSquar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그러면 공원이나 기타 공공시설 등지는 설치 위치로 선정할 수 없나요?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NanumSquare" w:cs="NanumSquare" w:eastAsia="NanumSquare" w:hAnsi="NanumSquar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anumSquare" w:cs="NanumSquare" w:eastAsia="NanumSquare" w:hAnsi="NanumSquare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감사합니다.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after="0" w:before="280" w:line="240" w:lineRule="auto"/>
        <w:jc w:val="left"/>
        <w:rPr>
          <w:rFonts w:ascii="NanumSquare" w:cs="NanumSquare" w:eastAsia="NanumSquare" w:hAnsi="NanumSquare"/>
          <w:sz w:val="21"/>
          <w:szCs w:val="21"/>
        </w:rPr>
      </w:pPr>
      <w:r w:rsidDel="00000000" w:rsidR="00000000" w:rsidRPr="00000000">
        <w:rPr>
          <w:rFonts w:ascii="NanumSquare" w:cs="NanumSquare" w:eastAsia="NanumSquare" w:hAnsi="NanumSquare"/>
          <w:sz w:val="21"/>
          <w:szCs w:val="21"/>
          <w:rtl w:val="0"/>
        </w:rPr>
        <w:t xml:space="preserve">대상지는 공동주택 단지내에서 선정하여야 합니다.</w:t>
        <w:br w:type="textWrapping"/>
        <w:br w:type="textWrapping"/>
        <w:t xml:space="preserve">공원 등 기타 공공시설이 단지 내라면 가능하지만</w:t>
        <w:br w:type="textWrapping"/>
        <w:br w:type="textWrapping"/>
        <w:t xml:space="preserve">단지 외라하면 조건에 부합하지 않습니다.</w:t>
      </w:r>
    </w:p>
    <w:p w:rsidR="00000000" w:rsidDel="00000000" w:rsidP="00000000" w:rsidRDefault="00000000" w:rsidRPr="00000000" w14:paraId="0000003D">
      <w:pPr>
        <w:widowControl w:val="1"/>
        <w:spacing w:after="0" w:before="280" w:line="240" w:lineRule="auto"/>
        <w:jc w:val="left"/>
        <w:rPr>
          <w:rFonts w:ascii="NanumSquare" w:cs="NanumSquare" w:eastAsia="NanumSquare" w:hAnsi="NanumSquar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after="0" w:before="280" w:line="240" w:lineRule="auto"/>
        <w:jc w:val="left"/>
        <w:rPr>
          <w:rFonts w:ascii="NanumSquare" w:cs="NanumSquare" w:eastAsia="NanumSquare" w:hAnsi="NanumSquar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2번데이터(2.광양시_재활용품분리수거_장려금지급내역.csv) 활용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각 쓰레기를 배출량(kg)으로 환산 &gt; Python에서 구현예정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8"/>
        </w:numPr>
        <w:spacing w:after="0" w:before="280" w:line="240" w:lineRule="auto"/>
        <w:ind w:left="720" w:hanging="360"/>
        <w:jc w:val="left"/>
      </w:pPr>
      <w:r w:rsidDel="00000000" w:rsidR="00000000" w:rsidRPr="00000000">
        <w:rPr>
          <w:rFonts w:ascii="NanumSquare" w:cs="NanumSquare" w:eastAsia="NanumSquare" w:hAnsi="NanumSquare"/>
          <w:color w:val="333333"/>
          <w:sz w:val="21"/>
          <w:szCs w:val="21"/>
          <w:highlight w:val="white"/>
          <w:rtl w:val="0"/>
        </w:rPr>
        <w:t xml:space="preserve">장려금 지급내역의 단위 : 유리병(kg당 70원), 페트병(kg당 40원), 플라스틱류(kg당 30원), 폐형광등(kg당 150원), 필름류포장재비닐(kg당 200원),</w:t>
      </w:r>
      <w:r w:rsidDel="00000000" w:rsidR="00000000" w:rsidRPr="00000000">
        <w:rPr>
          <w:rFonts w:ascii="NanumSquare" w:cs="NanumSquare" w:eastAsia="NanumSquare" w:hAnsi="NanumSquare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NanumSquare" w:cs="NanumSquare" w:eastAsia="NanumSquare" w:hAnsi="NanumSquare"/>
          <w:color w:val="333333"/>
          <w:sz w:val="21"/>
          <w:szCs w:val="21"/>
          <w:highlight w:val="white"/>
          <w:rtl w:val="0"/>
        </w:rPr>
        <w:t xml:space="preserve">폐건전지류(kg당 600원), 종이팩(kg당 200원), 소형가전(kg당 300원), 휴대폰(kg당 1000원)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8"/>
        </w:numPr>
        <w:spacing w:after="0" w:before="280" w:line="240" w:lineRule="auto"/>
        <w:ind w:left="720" w:hanging="360"/>
        <w:jc w:val="left"/>
      </w:pPr>
      <w:r w:rsidDel="00000000" w:rsidR="00000000" w:rsidRPr="00000000">
        <w:rPr>
          <w:rFonts w:ascii="NanumSquare" w:cs="NanumSquare" w:eastAsia="NanumSquare" w:hAnsi="NanumSquare"/>
          <w:color w:val="333333"/>
          <w:sz w:val="21"/>
          <w:szCs w:val="21"/>
          <w:highlight w:val="white"/>
          <w:rtl w:val="0"/>
        </w:rPr>
        <w:t xml:space="preserve"> 금호동 재활용품 배출 통계 단위 : 캔(kg), 플라스틱(kg), 병(kg), 폐지(톤), 고철(kg)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아파트명 획일된 기준으로 통일 &gt; csv파일 수정 完</w:t>
      </w:r>
    </w:p>
    <w:p w:rsidR="00000000" w:rsidDel="00000000" w:rsidP="00000000" w:rsidRDefault="00000000" w:rsidRPr="00000000" w14:paraId="00000044">
      <w:pPr>
        <w:widowControl w:val="1"/>
        <w:spacing w:after="0" w:before="280" w:line="240" w:lineRule="auto"/>
        <w:jc w:val="left"/>
        <w:rPr>
          <w:rFonts w:ascii="NanumSquare" w:cs="NanumSquare" w:eastAsia="NanumSquare" w:hAnsi="NanumSquar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도움) 100X100 격자 보간방법 환희가 도와줌. 밥먹고 나서 다같이 보기.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EDA 초석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분리수거장현황 시각화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장려금 지급내역(아파트별 / 동별 평균), 금호동 재활용품통계 시각화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인구데이터 시각화(연령대별, 성별별인구, 동별인구, 등등)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폐기물 발생 및 처리 현황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건물 용도별 시각화 &gt; 아파트(주거단지)만 따로 강조</w:t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분석 방법 최종 결정(1차)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“아파트” 단위로 분석.(이유: 설치 위치는 반드시 “공동주택 단지 내” 이므로, 아파트가 아니면 설치할 근거가 있는 대상이 별로 없음.)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100X100 격자보다 매핑이 효율적일것으로 예상.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아파트별로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세대당 인구수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인구수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세대 수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쓰레기 배출량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생산인구수 (연령대)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성별 인구수 및 비율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데이터를 매핑.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세대 수는 이미 있고, 인구 수는 외부데이터(15.광양시_건물정보.geojson) “건물연면적”의 정보를 활용하여, “1인당 주거면적</w:t>
      </w:r>
      <w:r w:rsidDel="00000000" w:rsidR="00000000" w:rsidRPr="00000000">
        <w:rPr>
          <w:sz w:val="18"/>
          <w:szCs w:val="18"/>
          <w:rtl w:val="0"/>
        </w:rPr>
        <w:t xml:space="preserve">(행정동의 “주거용도” 건물 총 면적/행정동별 총 인구)</w:t>
      </w:r>
      <w:r w:rsidDel="00000000" w:rsidR="00000000" w:rsidRPr="00000000">
        <w:rPr>
          <w:rtl w:val="0"/>
        </w:rPr>
        <w:t xml:space="preserve">”을 구하여, 아파트 연면적을 통해 총 아파트 주거 인구 보간. 동일한 방식을 사용하여 나머지 피쳐를 구한 다음, 최종적으로 쓰레기 배출량을 예측함.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⇒ 2번 데이터(</w:t>
      </w:r>
      <w:r w:rsidDel="00000000" w:rsidR="00000000" w:rsidRPr="00000000">
        <w:rPr>
          <w:rtl w:val="0"/>
        </w:rPr>
        <w:t xml:space="preserve">2.광양시_재활용품분리수거_장려금지급내역.csv</w:t>
      </w:r>
      <w:r w:rsidDel="00000000" w:rsidR="00000000" w:rsidRPr="00000000">
        <w:rPr>
          <w:rtl w:val="0"/>
        </w:rPr>
        <w:t xml:space="preserve">) 수집이 균일하지 않게 되어 있으므로, 각 재활용품별 장려금을 배출량(kg)으로 환산한 뒤, “1가구당 쓰레기 배출량이 너무 적은 곳”, “표제부에는 있지만 배출량은 없는 곳”의 쓰레기 배출량을 예측하여 보간합니다.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마지막으로 완성된 데이터를 바탕으로 군집화(k-means 클러스터링) 후, 각 군집별 특성을 보고, 어떤 군집이 최적 군집인지 선택하여 재활용품 자동수거기 50개소의 위치를 선정합니다.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((선정된 위치들에 재활용품 수거기를 설치할 때, 반경 300m내에 3개 이상의 수거기가 겹치지 않도록 조정합니다.)) =&gt; 이건 우리 능력으로 가능하면 시도.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  <w:font w:name="NanumSquar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120" w:hanging="360"/>
      </w:pPr>
      <w:rPr/>
    </w:lvl>
    <w:lvl w:ilvl="1">
      <w:start w:val="1"/>
      <w:numFmt w:val="upperLetter"/>
      <w:lvlText w:val="%2."/>
      <w:lvlJc w:val="left"/>
      <w:pPr>
        <w:ind w:left="1560" w:hanging="400"/>
      </w:pPr>
      <w:rPr/>
    </w:lvl>
    <w:lvl w:ilvl="2">
      <w:start w:val="1"/>
      <w:numFmt w:val="lowerRoman"/>
      <w:lvlText w:val="%3."/>
      <w:lvlJc w:val="right"/>
      <w:pPr>
        <w:ind w:left="1960" w:hanging="400"/>
      </w:pPr>
      <w:rPr/>
    </w:lvl>
    <w:lvl w:ilvl="3">
      <w:start w:val="1"/>
      <w:numFmt w:val="decimal"/>
      <w:lvlText w:val="%4."/>
      <w:lvlJc w:val="left"/>
      <w:pPr>
        <w:ind w:left="2360" w:hanging="400"/>
      </w:pPr>
      <w:rPr/>
    </w:lvl>
    <w:lvl w:ilvl="4">
      <w:start w:val="1"/>
      <w:numFmt w:val="upperLetter"/>
      <w:lvlText w:val="%5."/>
      <w:lvlJc w:val="left"/>
      <w:pPr>
        <w:ind w:left="2760" w:hanging="400"/>
      </w:pPr>
      <w:rPr/>
    </w:lvl>
    <w:lvl w:ilvl="5">
      <w:start w:val="1"/>
      <w:numFmt w:val="lowerRoman"/>
      <w:lvlText w:val="%6."/>
      <w:lvlJc w:val="right"/>
      <w:pPr>
        <w:ind w:left="3160" w:hanging="400"/>
      </w:pPr>
      <w:rPr/>
    </w:lvl>
    <w:lvl w:ilvl="6">
      <w:start w:val="1"/>
      <w:numFmt w:val="decimal"/>
      <w:lvlText w:val="%7."/>
      <w:lvlJc w:val="left"/>
      <w:pPr>
        <w:ind w:left="3560" w:hanging="400"/>
      </w:pPr>
      <w:rPr/>
    </w:lvl>
    <w:lvl w:ilvl="7">
      <w:start w:val="1"/>
      <w:numFmt w:val="upperLetter"/>
      <w:lvlText w:val="%8."/>
      <w:lvlJc w:val="left"/>
      <w:pPr>
        <w:ind w:left="3960" w:hanging="400"/>
      </w:pPr>
      <w:rPr/>
    </w:lvl>
    <w:lvl w:ilvl="8">
      <w:start w:val="1"/>
      <w:numFmt w:val="lowerRoman"/>
      <w:lvlText w:val="%9."/>
      <w:lvlJc w:val="right"/>
      <w:pPr>
        <w:ind w:left="4360" w:hanging="40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809"/>
      <w:numFmt w:val="bullet"/>
      <w:lvlText w:val="⇨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41B5B"/>
    <w:pPr>
      <w:ind w:left="800" w:leftChars="400"/>
    </w:pPr>
  </w:style>
  <w:style w:type="paragraph" w:styleId="a4">
    <w:name w:val="Normal (Web)"/>
    <w:basedOn w:val="a"/>
    <w:uiPriority w:val="99"/>
    <w:semiHidden w:val="1"/>
    <w:unhideWhenUsed w:val="1"/>
    <w:rsid w:val="00C716C8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reply-comment" w:customStyle="1">
    <w:name w:val="reply-comment"/>
    <w:basedOn w:val="a"/>
    <w:rsid w:val="00C716C8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 w:val="1"/>
    <w:rsid w:val="00E70930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E70930"/>
  </w:style>
  <w:style w:type="paragraph" w:styleId="a6">
    <w:name w:val="footer"/>
    <w:basedOn w:val="a"/>
    <w:link w:val="Char0"/>
    <w:uiPriority w:val="99"/>
    <w:unhideWhenUsed w:val="1"/>
    <w:rsid w:val="00E70930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E7093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0MF5WFOmJY2KNDaUmNd2dCcXAQ==">AMUW2mWTdPCEd7h5qjyGi0vLc7DEY7KTpRliENCjT+iGiN9WO/fOeL79nF2gEI2vDit9L44Wn2q6Zkgko2gbx4y7HDiOlaYgYqXoOrK967GOUTa5bT4iRUQ=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2021-08-10T02:37:00Z</dcterms:created>
  <dc:creator>m29325</dc:creator>
</cp:coreProperties>
</file>