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14D1" w:rsidRPr="00AA496E" w:rsidRDefault="00AA496E">
      <w:pPr>
        <w:spacing w:after="100"/>
        <w:rPr>
          <w:sz w:val="28"/>
          <w:szCs w:val="28"/>
        </w:rPr>
      </w:pPr>
      <w:r w:rsidRPr="00AA496E">
        <w:rPr>
          <w:b/>
          <w:bCs/>
          <w:sz w:val="28"/>
          <w:szCs w:val="28"/>
        </w:rPr>
        <w:t>Chest X-Ray Pneumonia Detection Using a Convolutional Neural Network</w:t>
      </w:r>
    </w:p>
    <w:p w:rsidR="00CD14D1" w:rsidRDefault="00AA496E" w:rsidP="00AA496E">
      <w:pPr>
        <w:spacing w:after="400"/>
        <w:jc w:val="center"/>
        <w:rPr>
          <w:b/>
          <w:iCs/>
          <w:color w:val="555555"/>
          <w:sz w:val="24"/>
          <w:szCs w:val="24"/>
        </w:rPr>
      </w:pPr>
      <w:r w:rsidRPr="00AA496E">
        <w:rPr>
          <w:b/>
          <w:iCs/>
          <w:color w:val="555555"/>
          <w:sz w:val="24"/>
          <w:szCs w:val="24"/>
        </w:rPr>
        <w:t>Project Report</w:t>
      </w:r>
    </w:p>
    <w:p w:rsidR="005F34DC" w:rsidRPr="005F34DC" w:rsidRDefault="005F34DC" w:rsidP="005F34DC">
      <w:pPr>
        <w:shd w:val="clear" w:color="auto" w:fill="FFFFFF"/>
        <w:spacing w:line="360" w:lineRule="atLeast"/>
        <w:jc w:val="center"/>
        <w:rPr>
          <w:rFonts w:ascii="Arial" w:hAnsi="Arial" w:cs="Arial"/>
          <w:color w:val="1F1F1F"/>
          <w:spacing w:val="3"/>
          <w:sz w:val="27"/>
          <w:szCs w:val="27"/>
        </w:rPr>
      </w:pPr>
      <w:r w:rsidRPr="005F34DC">
        <w:rPr>
          <w:rFonts w:ascii="Helvetica" w:hAnsi="Helvetica" w:cs="Helvetica"/>
          <w:color w:val="1F1F1F"/>
          <w:sz w:val="24"/>
          <w:szCs w:val="24"/>
        </w:rPr>
        <w:t>GROUP MEMBERS</w:t>
      </w:r>
    </w:p>
    <w:p w:rsidR="00AE2498" w:rsidRDefault="005F34DC" w:rsidP="005F34DC">
      <w:pPr>
        <w:shd w:val="clear" w:color="auto" w:fill="FFFFFF"/>
        <w:spacing w:line="300" w:lineRule="atLeast"/>
        <w:jc w:val="center"/>
        <w:rPr>
          <w:rFonts w:ascii="Arial" w:hAnsi="Arial" w:cs="Arial"/>
          <w:color w:val="1F1F1F"/>
          <w:sz w:val="22"/>
          <w:szCs w:val="22"/>
        </w:rPr>
      </w:pPr>
      <w:r>
        <w:rPr>
          <w:rFonts w:ascii="Arial" w:hAnsi="Arial" w:cs="Arial"/>
          <w:color w:val="1F1F1F"/>
          <w:sz w:val="22"/>
          <w:szCs w:val="22"/>
        </w:rPr>
        <w:t>BLEVI EBENEZER ------ UEB3585525</w:t>
      </w:r>
    </w:p>
    <w:p w:rsidR="005F34DC" w:rsidRDefault="00AE2498" w:rsidP="005F34DC">
      <w:pPr>
        <w:shd w:val="clear" w:color="auto" w:fill="FFFFFF"/>
        <w:spacing w:line="300" w:lineRule="atLeast"/>
        <w:jc w:val="center"/>
        <w:rPr>
          <w:rFonts w:ascii="Arial" w:hAnsi="Arial" w:cs="Arial"/>
          <w:color w:val="1F1F1F"/>
          <w:sz w:val="22"/>
          <w:szCs w:val="22"/>
        </w:rPr>
      </w:pPr>
      <w:r>
        <w:rPr>
          <w:rFonts w:ascii="Arial" w:hAnsi="Arial" w:cs="Arial"/>
          <w:color w:val="1F1F1F"/>
          <w:sz w:val="22"/>
          <w:szCs w:val="22"/>
        </w:rPr>
        <w:t>(</w:t>
      </w:r>
      <w:hyperlink r:id="rId5" w:history="1">
        <w:r w:rsidRPr="00F8655C">
          <w:rPr>
            <w:rStyle w:val="Hyperlink"/>
            <w:rFonts w:ascii="Arial" w:hAnsi="Arial" w:cs="Arial"/>
            <w:sz w:val="22"/>
            <w:szCs w:val="22"/>
          </w:rPr>
          <w:t>https://github.com/Bleviebenezer/-pneumonia-xray-cnn.git</w:t>
        </w:r>
      </w:hyperlink>
      <w:r>
        <w:rPr>
          <w:rFonts w:ascii="Arial" w:hAnsi="Arial" w:cs="Arial"/>
          <w:color w:val="1F1F1F"/>
          <w:sz w:val="22"/>
          <w:szCs w:val="22"/>
        </w:rPr>
        <w:t>)</w:t>
      </w:r>
    </w:p>
    <w:p w:rsidR="00AE2498" w:rsidRPr="005F34DC" w:rsidRDefault="00AE2498" w:rsidP="005F34DC">
      <w:pPr>
        <w:shd w:val="clear" w:color="auto" w:fill="FFFFFF"/>
        <w:spacing w:line="300" w:lineRule="atLeast"/>
        <w:jc w:val="center"/>
        <w:rPr>
          <w:rFonts w:ascii="Arial" w:hAnsi="Arial" w:cs="Arial"/>
          <w:color w:val="1F1F1F"/>
          <w:sz w:val="22"/>
          <w:szCs w:val="22"/>
        </w:rPr>
      </w:pPr>
    </w:p>
    <w:p w:rsidR="005F34DC" w:rsidRDefault="005F34DC" w:rsidP="005F34DC">
      <w:pPr>
        <w:shd w:val="clear" w:color="auto" w:fill="FFFFFF"/>
        <w:spacing w:line="300" w:lineRule="atLeast"/>
        <w:jc w:val="center"/>
        <w:rPr>
          <w:rFonts w:ascii="Arial" w:hAnsi="Arial" w:cs="Arial"/>
          <w:color w:val="1F1F1F"/>
          <w:sz w:val="22"/>
          <w:szCs w:val="22"/>
        </w:rPr>
      </w:pPr>
      <w:r>
        <w:rPr>
          <w:rFonts w:ascii="Arial" w:hAnsi="Arial" w:cs="Arial"/>
          <w:color w:val="1F1F1F"/>
          <w:sz w:val="22"/>
          <w:szCs w:val="22"/>
        </w:rPr>
        <w:t xml:space="preserve">NASAMU DOODI ISSAKA </w:t>
      </w:r>
      <w:r w:rsidRPr="005F34DC">
        <w:rPr>
          <w:rFonts w:ascii="Arial" w:hAnsi="Arial" w:cs="Arial"/>
          <w:color w:val="1F1F1F"/>
          <w:sz w:val="22"/>
          <w:szCs w:val="22"/>
        </w:rPr>
        <w:t>------</w:t>
      </w:r>
      <w:r>
        <w:rPr>
          <w:rFonts w:ascii="Arial" w:hAnsi="Arial" w:cs="Arial"/>
          <w:color w:val="1F1F1F"/>
          <w:sz w:val="22"/>
          <w:szCs w:val="22"/>
        </w:rPr>
        <w:t xml:space="preserve"> UEB35846</w:t>
      </w:r>
    </w:p>
    <w:p w:rsidR="00AE2498" w:rsidRDefault="00AE2498" w:rsidP="005F34DC">
      <w:pPr>
        <w:shd w:val="clear" w:color="auto" w:fill="FFFFFF"/>
        <w:spacing w:line="300" w:lineRule="atLeast"/>
        <w:jc w:val="center"/>
        <w:rPr>
          <w:rFonts w:ascii="Arial" w:hAnsi="Arial" w:cs="Arial"/>
          <w:color w:val="1F1F1F"/>
          <w:sz w:val="22"/>
          <w:szCs w:val="22"/>
        </w:rPr>
      </w:pPr>
      <w:bookmarkStart w:id="0" w:name="_GoBack"/>
      <w:bookmarkEnd w:id="0"/>
    </w:p>
    <w:p w:rsidR="005F34DC" w:rsidRPr="005F34DC" w:rsidRDefault="005F34DC" w:rsidP="005F34DC">
      <w:pPr>
        <w:shd w:val="clear" w:color="auto" w:fill="FFFFFF"/>
        <w:spacing w:line="300" w:lineRule="atLeast"/>
        <w:jc w:val="center"/>
        <w:rPr>
          <w:rFonts w:ascii="Arial" w:hAnsi="Arial" w:cs="Arial"/>
          <w:color w:val="1F1F1F"/>
          <w:sz w:val="22"/>
          <w:szCs w:val="22"/>
        </w:rPr>
      </w:pPr>
      <w:r>
        <w:rPr>
          <w:rFonts w:ascii="Arial" w:hAnsi="Arial" w:cs="Arial"/>
          <w:color w:val="1F1F1F"/>
          <w:sz w:val="22"/>
          <w:szCs w:val="22"/>
        </w:rPr>
        <w:t xml:space="preserve">ABDULAI INSHAF </w:t>
      </w:r>
      <w:r w:rsidRPr="005F34DC">
        <w:rPr>
          <w:rFonts w:ascii="Arial" w:hAnsi="Arial" w:cs="Arial"/>
          <w:color w:val="1F1F1F"/>
          <w:sz w:val="22"/>
          <w:szCs w:val="22"/>
        </w:rPr>
        <w:t>------</w:t>
      </w:r>
      <w:r>
        <w:rPr>
          <w:rFonts w:ascii="Arial" w:hAnsi="Arial" w:cs="Arial"/>
          <w:color w:val="1F1F1F"/>
          <w:sz w:val="22"/>
          <w:szCs w:val="22"/>
        </w:rPr>
        <w:t xml:space="preserve"> UEB3587625</w:t>
      </w:r>
    </w:p>
    <w:p w:rsidR="005F34DC" w:rsidRPr="00AA496E" w:rsidRDefault="005F34DC" w:rsidP="005F34DC">
      <w:pPr>
        <w:spacing w:after="400"/>
        <w:rPr>
          <w:b/>
          <w:sz w:val="24"/>
          <w:szCs w:val="24"/>
        </w:rPr>
      </w:pPr>
    </w:p>
    <w:p w:rsidR="00CD14D1" w:rsidRPr="00AA496E" w:rsidRDefault="00AA496E">
      <w:pPr>
        <w:pStyle w:val="Heading1"/>
        <w:spacing w:before="300" w:after="150"/>
        <w:rPr>
          <w:sz w:val="24"/>
          <w:szCs w:val="24"/>
        </w:rPr>
      </w:pPr>
      <w:r w:rsidRPr="00AA496E">
        <w:rPr>
          <w:sz w:val="24"/>
          <w:szCs w:val="24"/>
        </w:rPr>
        <w:t xml:space="preserve">1. </w:t>
      </w:r>
      <w:r w:rsidRPr="00AA496E">
        <w:rPr>
          <w:b/>
          <w:sz w:val="24"/>
          <w:szCs w:val="24"/>
        </w:rPr>
        <w:t>Introduction</w:t>
      </w:r>
    </w:p>
    <w:p w:rsidR="00CD14D1" w:rsidRPr="00AA496E" w:rsidRDefault="00AA496E">
      <w:pPr>
        <w:spacing w:after="150"/>
        <w:rPr>
          <w:sz w:val="24"/>
          <w:szCs w:val="24"/>
        </w:rPr>
      </w:pPr>
      <w:r w:rsidRPr="00AA496E">
        <w:rPr>
          <w:sz w:val="24"/>
          <w:szCs w:val="24"/>
        </w:rPr>
        <w:t>This project develops a binary image classification system that determines whether a chest X-ray shows a NORMAL lung or one affected by PNEUMONIA. The goal was to build an end-to-end deep learning pipeline: locating and inspecting the dataset, preprocessing images, constructing and training a Convolutional Neural Network (CNN), evaluating its performance, and using the trained model to classify new, unseen X-ray images.</w:t>
      </w:r>
    </w:p>
    <w:p w:rsidR="00CD14D1" w:rsidRPr="00AA496E" w:rsidRDefault="00AA496E">
      <w:pPr>
        <w:pStyle w:val="Heading1"/>
        <w:spacing w:before="300" w:after="150"/>
        <w:rPr>
          <w:sz w:val="24"/>
          <w:szCs w:val="24"/>
        </w:rPr>
      </w:pPr>
      <w:r w:rsidRPr="00AA496E">
        <w:rPr>
          <w:sz w:val="24"/>
          <w:szCs w:val="24"/>
        </w:rPr>
        <w:t xml:space="preserve">2. </w:t>
      </w:r>
      <w:r w:rsidRPr="00AA496E">
        <w:rPr>
          <w:b/>
          <w:sz w:val="24"/>
          <w:szCs w:val="24"/>
        </w:rPr>
        <w:t>Objectives</w:t>
      </w:r>
    </w:p>
    <w:p w:rsidR="00CD14D1" w:rsidRPr="00AA496E" w:rsidRDefault="00AA496E">
      <w:pPr>
        <w:pStyle w:val="ListParagraph"/>
        <w:numPr>
          <w:ilvl w:val="0"/>
          <w:numId w:val="1"/>
        </w:numPr>
        <w:spacing w:after="80"/>
        <w:rPr>
          <w:sz w:val="24"/>
          <w:szCs w:val="24"/>
        </w:rPr>
      </w:pPr>
      <w:r w:rsidRPr="00AA496E">
        <w:rPr>
          <w:sz w:val="24"/>
          <w:szCs w:val="24"/>
        </w:rPr>
        <w:t>Build a reliable data pipeline for loading and preprocessing chest X-ray images.</w:t>
      </w:r>
    </w:p>
    <w:p w:rsidR="00CD14D1" w:rsidRPr="00AA496E" w:rsidRDefault="00AA496E">
      <w:pPr>
        <w:pStyle w:val="ListParagraph"/>
        <w:numPr>
          <w:ilvl w:val="0"/>
          <w:numId w:val="1"/>
        </w:numPr>
        <w:spacing w:after="80"/>
        <w:rPr>
          <w:sz w:val="24"/>
          <w:szCs w:val="24"/>
        </w:rPr>
      </w:pPr>
      <w:r w:rsidRPr="00AA496E">
        <w:rPr>
          <w:sz w:val="24"/>
          <w:szCs w:val="24"/>
        </w:rPr>
        <w:t>Design and train a CNN capable of distinguishing NORMAL from PNEUMONIA chest X-rays.</w:t>
      </w:r>
    </w:p>
    <w:p w:rsidR="00CD14D1" w:rsidRPr="00AA496E" w:rsidRDefault="00AA496E">
      <w:pPr>
        <w:pStyle w:val="ListParagraph"/>
        <w:numPr>
          <w:ilvl w:val="0"/>
          <w:numId w:val="1"/>
        </w:numPr>
        <w:spacing w:after="80"/>
        <w:rPr>
          <w:sz w:val="24"/>
          <w:szCs w:val="24"/>
        </w:rPr>
      </w:pPr>
      <w:r w:rsidRPr="00AA496E">
        <w:rPr>
          <w:sz w:val="24"/>
          <w:szCs w:val="24"/>
        </w:rPr>
        <w:t>Evaluate the trained model using accuracy, a confusion matrix, and a classification report.</w:t>
      </w:r>
    </w:p>
    <w:p w:rsidR="00CD14D1" w:rsidRPr="00AA496E" w:rsidRDefault="00AA496E">
      <w:pPr>
        <w:pStyle w:val="ListParagraph"/>
        <w:numPr>
          <w:ilvl w:val="0"/>
          <w:numId w:val="1"/>
        </w:numPr>
        <w:spacing w:after="80"/>
        <w:rPr>
          <w:sz w:val="24"/>
          <w:szCs w:val="24"/>
        </w:rPr>
      </w:pPr>
      <w:r w:rsidRPr="00AA496E">
        <w:rPr>
          <w:sz w:val="24"/>
          <w:szCs w:val="24"/>
        </w:rPr>
        <w:t>Enable prediction on new, external X-ray images with a confidence score.</w:t>
      </w:r>
    </w:p>
    <w:p w:rsidR="00CD14D1" w:rsidRPr="00AA496E" w:rsidRDefault="00AA496E">
      <w:pPr>
        <w:pStyle w:val="Heading1"/>
        <w:spacing w:before="300" w:after="150"/>
        <w:rPr>
          <w:sz w:val="24"/>
          <w:szCs w:val="24"/>
        </w:rPr>
      </w:pPr>
      <w:r w:rsidRPr="00AA496E">
        <w:rPr>
          <w:sz w:val="24"/>
          <w:szCs w:val="24"/>
        </w:rPr>
        <w:t xml:space="preserve">3. </w:t>
      </w:r>
      <w:r w:rsidRPr="00AA496E">
        <w:rPr>
          <w:b/>
          <w:sz w:val="24"/>
          <w:szCs w:val="24"/>
        </w:rPr>
        <w:t>Dataset</w:t>
      </w:r>
    </w:p>
    <w:p w:rsidR="00CD14D1" w:rsidRPr="00AA496E" w:rsidRDefault="00AA496E">
      <w:pPr>
        <w:spacing w:after="150"/>
        <w:rPr>
          <w:sz w:val="24"/>
          <w:szCs w:val="24"/>
        </w:rPr>
      </w:pPr>
      <w:r w:rsidRPr="00AA496E">
        <w:rPr>
          <w:sz w:val="24"/>
          <w:szCs w:val="24"/>
        </w:rPr>
        <w:t>The project uses the Chest X-Ray Images (Pneumonia) dataset, organized into train, validation (</w:t>
      </w:r>
      <w:proofErr w:type="spellStart"/>
      <w:proofErr w:type="gramStart"/>
      <w:r w:rsidRPr="00AA496E">
        <w:rPr>
          <w:sz w:val="24"/>
          <w:szCs w:val="24"/>
        </w:rPr>
        <w:t>val</w:t>
      </w:r>
      <w:proofErr w:type="spellEnd"/>
      <w:proofErr w:type="gramEnd"/>
      <w:r w:rsidRPr="00AA496E">
        <w:rPr>
          <w:sz w:val="24"/>
          <w:szCs w:val="24"/>
        </w:rPr>
        <w:t>), and test folders, each containing NORMAL and PNEUMONIA subfolders. Images are grayscale radiographs of varying resolutions (e.g., 2090x1858, 1422x1152).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CD14D1" w:rsidRPr="00AA496E">
        <w:tc>
          <w:tcPr>
            <w:tcW w:w="2000" w:type="dxa"/>
            <w:shd w:val="clear" w:color="auto" w:fill="2F5496"/>
          </w:tcPr>
          <w:p w:rsidR="00CD14D1" w:rsidRPr="00AA496E" w:rsidRDefault="00AA496E">
            <w:pPr>
              <w:rPr>
                <w:sz w:val="24"/>
                <w:szCs w:val="24"/>
              </w:rPr>
            </w:pPr>
            <w:r w:rsidRPr="00AA496E">
              <w:rPr>
                <w:b/>
                <w:bCs/>
                <w:color w:val="FFFFFF"/>
                <w:sz w:val="24"/>
                <w:szCs w:val="24"/>
              </w:rPr>
              <w:t>Split</w:t>
            </w:r>
          </w:p>
        </w:tc>
        <w:tc>
          <w:tcPr>
            <w:tcW w:w="2000" w:type="dxa"/>
            <w:shd w:val="clear" w:color="auto" w:fill="2F5496"/>
          </w:tcPr>
          <w:p w:rsidR="00CD14D1" w:rsidRPr="00AA496E" w:rsidRDefault="00AA496E">
            <w:pPr>
              <w:rPr>
                <w:sz w:val="24"/>
                <w:szCs w:val="24"/>
              </w:rPr>
            </w:pPr>
            <w:r w:rsidRPr="00AA496E">
              <w:rPr>
                <w:b/>
                <w:bCs/>
                <w:color w:val="FFFFFF"/>
                <w:sz w:val="24"/>
                <w:szCs w:val="24"/>
              </w:rPr>
              <w:t>NORMAL</w:t>
            </w:r>
          </w:p>
        </w:tc>
        <w:tc>
          <w:tcPr>
            <w:tcW w:w="2000" w:type="dxa"/>
            <w:shd w:val="clear" w:color="auto" w:fill="2F5496"/>
          </w:tcPr>
          <w:p w:rsidR="00CD14D1" w:rsidRPr="00AA496E" w:rsidRDefault="00AA496E">
            <w:pPr>
              <w:rPr>
                <w:sz w:val="24"/>
                <w:szCs w:val="24"/>
              </w:rPr>
            </w:pPr>
            <w:r w:rsidRPr="00AA496E">
              <w:rPr>
                <w:b/>
                <w:bCs/>
                <w:color w:val="FFFFFF"/>
                <w:sz w:val="24"/>
                <w:szCs w:val="24"/>
              </w:rPr>
              <w:t>PNEUMONIA</w:t>
            </w:r>
          </w:p>
        </w:tc>
      </w:tr>
      <w:tr w:rsidR="00CD14D1" w:rsidRPr="00AA496E">
        <w:tc>
          <w:tcPr>
            <w:tcW w:w="2000" w:type="dxa"/>
          </w:tcPr>
          <w:p w:rsidR="00CD14D1" w:rsidRPr="00AA496E" w:rsidRDefault="00AA496E">
            <w:pPr>
              <w:rPr>
                <w:sz w:val="24"/>
                <w:szCs w:val="24"/>
              </w:rPr>
            </w:pPr>
            <w:r w:rsidRPr="00AA496E">
              <w:rPr>
                <w:sz w:val="24"/>
                <w:szCs w:val="24"/>
              </w:rPr>
              <w:t>Train</w:t>
            </w:r>
          </w:p>
        </w:tc>
        <w:tc>
          <w:tcPr>
            <w:tcW w:w="2000" w:type="dxa"/>
          </w:tcPr>
          <w:p w:rsidR="00CD14D1" w:rsidRPr="00AA496E" w:rsidRDefault="00AA496E">
            <w:pPr>
              <w:rPr>
                <w:sz w:val="24"/>
                <w:szCs w:val="24"/>
              </w:rPr>
            </w:pPr>
            <w:r w:rsidRPr="00AA496E">
              <w:rPr>
                <w:sz w:val="24"/>
                <w:szCs w:val="24"/>
              </w:rPr>
              <w:t>1,341</w:t>
            </w:r>
          </w:p>
        </w:tc>
        <w:tc>
          <w:tcPr>
            <w:tcW w:w="2000" w:type="dxa"/>
          </w:tcPr>
          <w:p w:rsidR="00CD14D1" w:rsidRPr="00AA496E" w:rsidRDefault="00AA496E">
            <w:pPr>
              <w:rPr>
                <w:sz w:val="24"/>
                <w:szCs w:val="24"/>
              </w:rPr>
            </w:pPr>
            <w:r w:rsidRPr="00AA496E">
              <w:rPr>
                <w:sz w:val="24"/>
                <w:szCs w:val="24"/>
              </w:rPr>
              <w:t>3,875</w:t>
            </w:r>
          </w:p>
        </w:tc>
      </w:tr>
      <w:tr w:rsidR="00CD14D1" w:rsidRPr="00AA496E">
        <w:tc>
          <w:tcPr>
            <w:tcW w:w="2000" w:type="dxa"/>
          </w:tcPr>
          <w:p w:rsidR="00CD14D1" w:rsidRPr="00AA496E" w:rsidRDefault="00AA496E">
            <w:pPr>
              <w:rPr>
                <w:sz w:val="24"/>
                <w:szCs w:val="24"/>
              </w:rPr>
            </w:pPr>
            <w:r w:rsidRPr="00AA496E">
              <w:rPr>
                <w:sz w:val="24"/>
                <w:szCs w:val="24"/>
              </w:rPr>
              <w:t>Test</w:t>
            </w:r>
          </w:p>
        </w:tc>
        <w:tc>
          <w:tcPr>
            <w:tcW w:w="2000" w:type="dxa"/>
          </w:tcPr>
          <w:p w:rsidR="00CD14D1" w:rsidRPr="00AA496E" w:rsidRDefault="00AA496E">
            <w:pPr>
              <w:rPr>
                <w:sz w:val="24"/>
                <w:szCs w:val="24"/>
              </w:rPr>
            </w:pPr>
            <w:r w:rsidRPr="00AA496E">
              <w:rPr>
                <w:sz w:val="24"/>
                <w:szCs w:val="24"/>
              </w:rPr>
              <w:t>234</w:t>
            </w:r>
          </w:p>
        </w:tc>
        <w:tc>
          <w:tcPr>
            <w:tcW w:w="2000" w:type="dxa"/>
          </w:tcPr>
          <w:p w:rsidR="00CD14D1" w:rsidRPr="00AA496E" w:rsidRDefault="00AA496E">
            <w:pPr>
              <w:rPr>
                <w:sz w:val="24"/>
                <w:szCs w:val="24"/>
              </w:rPr>
            </w:pPr>
            <w:r w:rsidRPr="00AA496E">
              <w:rPr>
                <w:sz w:val="24"/>
                <w:szCs w:val="24"/>
              </w:rPr>
              <w:t>390</w:t>
            </w:r>
          </w:p>
        </w:tc>
      </w:tr>
      <w:tr w:rsidR="00CD14D1" w:rsidRPr="00AA496E">
        <w:tc>
          <w:tcPr>
            <w:tcW w:w="2000" w:type="dxa"/>
          </w:tcPr>
          <w:p w:rsidR="00CD14D1" w:rsidRPr="00AA496E" w:rsidRDefault="00AA496E">
            <w:pPr>
              <w:rPr>
                <w:sz w:val="24"/>
                <w:szCs w:val="24"/>
              </w:rPr>
            </w:pPr>
            <w:r w:rsidRPr="00AA496E">
              <w:rPr>
                <w:sz w:val="24"/>
                <w:szCs w:val="24"/>
              </w:rPr>
              <w:t>Validation</w:t>
            </w:r>
          </w:p>
        </w:tc>
        <w:tc>
          <w:tcPr>
            <w:tcW w:w="2000" w:type="dxa"/>
          </w:tcPr>
          <w:p w:rsidR="00CD14D1" w:rsidRPr="00AA496E" w:rsidRDefault="00AA496E">
            <w:pPr>
              <w:rPr>
                <w:sz w:val="24"/>
                <w:szCs w:val="24"/>
              </w:rPr>
            </w:pPr>
            <w:r w:rsidRPr="00AA496E">
              <w:rPr>
                <w:sz w:val="24"/>
                <w:szCs w:val="24"/>
              </w:rPr>
              <w:t>8</w:t>
            </w:r>
          </w:p>
        </w:tc>
        <w:tc>
          <w:tcPr>
            <w:tcW w:w="2000" w:type="dxa"/>
          </w:tcPr>
          <w:p w:rsidR="00CD14D1" w:rsidRPr="00AA496E" w:rsidRDefault="00AA496E">
            <w:pPr>
              <w:rPr>
                <w:sz w:val="24"/>
                <w:szCs w:val="24"/>
              </w:rPr>
            </w:pPr>
            <w:r w:rsidRPr="00AA496E">
              <w:rPr>
                <w:sz w:val="24"/>
                <w:szCs w:val="24"/>
              </w:rPr>
              <w:t>8</w:t>
            </w:r>
          </w:p>
        </w:tc>
      </w:tr>
    </w:tbl>
    <w:p w:rsidR="00CD14D1" w:rsidRPr="00AA496E" w:rsidRDefault="00CD14D1">
      <w:pPr>
        <w:spacing w:after="200"/>
        <w:rPr>
          <w:sz w:val="24"/>
          <w:szCs w:val="24"/>
        </w:rPr>
      </w:pPr>
    </w:p>
    <w:p w:rsidR="00CD14D1" w:rsidRPr="00AA496E" w:rsidRDefault="00AA496E">
      <w:pPr>
        <w:spacing w:after="150"/>
        <w:rPr>
          <w:sz w:val="24"/>
          <w:szCs w:val="24"/>
        </w:rPr>
      </w:pPr>
      <w:r w:rsidRPr="00AA496E">
        <w:rPr>
          <w:sz w:val="24"/>
          <w:szCs w:val="24"/>
        </w:rPr>
        <w:t>Two notable characteristics of the dataset affected the project: (1) class imbalance, with roughly three times more PNEUMONIA images than NORMAL images in the training set, and (2) an unusually small validation set of only 16 images, which limits how reliably validation metrics reflect true generalization during training.</w:t>
      </w:r>
    </w:p>
    <w:p w:rsidR="00CD14D1" w:rsidRPr="00AA496E" w:rsidRDefault="00AA496E">
      <w:pPr>
        <w:spacing w:before="100" w:after="150"/>
        <w:jc w:val="center"/>
        <w:rPr>
          <w:sz w:val="24"/>
          <w:szCs w:val="24"/>
        </w:rPr>
      </w:pPr>
      <w:r w:rsidRPr="00AA496E">
        <w:rPr>
          <w:noProof/>
          <w:sz w:val="24"/>
          <w:szCs w:val="24"/>
        </w:rPr>
        <w:lastRenderedPageBreak/>
        <w:drawing>
          <wp:inline distT="0" distB="0" distL="0" distR="0">
            <wp:extent cx="4762500" cy="2847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847975"/>
                    </a:xfrm>
                    <a:prstGeom prst="rect">
                      <a:avLst/>
                    </a:prstGeom>
                  </pic:spPr>
                </pic:pic>
              </a:graphicData>
            </a:graphic>
          </wp:inline>
        </w:drawing>
      </w:r>
    </w:p>
    <w:p w:rsidR="00CD14D1" w:rsidRPr="00AA496E" w:rsidRDefault="00AA496E">
      <w:pPr>
        <w:spacing w:after="250"/>
        <w:jc w:val="center"/>
        <w:rPr>
          <w:sz w:val="24"/>
          <w:szCs w:val="24"/>
        </w:rPr>
      </w:pPr>
      <w:r w:rsidRPr="00AA496E">
        <w:rPr>
          <w:i/>
          <w:iCs/>
          <w:color w:val="555555"/>
          <w:sz w:val="24"/>
          <w:szCs w:val="24"/>
        </w:rPr>
        <w:t>Figure 1. Sample training images — NORMAL (top row) vs. PNEUMONIA (bottom row) chest X-rays.</w:t>
      </w:r>
    </w:p>
    <w:p w:rsidR="00CD14D1" w:rsidRPr="00AA496E" w:rsidRDefault="00AA496E">
      <w:pPr>
        <w:pStyle w:val="Heading1"/>
        <w:spacing w:before="300" w:after="150"/>
        <w:rPr>
          <w:b/>
          <w:sz w:val="24"/>
          <w:szCs w:val="24"/>
        </w:rPr>
      </w:pPr>
      <w:r w:rsidRPr="00AA496E">
        <w:rPr>
          <w:b/>
          <w:sz w:val="24"/>
          <w:szCs w:val="24"/>
        </w:rPr>
        <w:t xml:space="preserve">4. </w:t>
      </w:r>
      <w:r w:rsidRPr="00AA496E">
        <w:rPr>
          <w:b/>
          <w:sz w:val="28"/>
          <w:szCs w:val="28"/>
        </w:rPr>
        <w:t>Methodology</w:t>
      </w:r>
    </w:p>
    <w:p w:rsidR="00CD14D1" w:rsidRPr="00AA496E" w:rsidRDefault="00AA496E">
      <w:pPr>
        <w:pStyle w:val="Heading2"/>
        <w:spacing w:before="250" w:after="120"/>
        <w:rPr>
          <w:b/>
          <w:sz w:val="24"/>
          <w:szCs w:val="24"/>
        </w:rPr>
      </w:pPr>
      <w:r w:rsidRPr="00AA496E">
        <w:rPr>
          <w:b/>
          <w:sz w:val="24"/>
          <w:szCs w:val="24"/>
        </w:rPr>
        <w:t>4.1 Environment Setup</w:t>
      </w:r>
    </w:p>
    <w:p w:rsidR="00CD14D1" w:rsidRPr="00AA496E" w:rsidRDefault="00AA496E">
      <w:pPr>
        <w:spacing w:after="150"/>
        <w:rPr>
          <w:sz w:val="24"/>
          <w:szCs w:val="24"/>
        </w:rPr>
      </w:pPr>
      <w:r w:rsidRPr="00AA496E">
        <w:rPr>
          <w:sz w:val="24"/>
          <w:szCs w:val="24"/>
        </w:rPr>
        <w:t xml:space="preserve">The environment was set up with pandas, </w:t>
      </w:r>
      <w:proofErr w:type="spellStart"/>
      <w:r w:rsidRPr="00AA496E">
        <w:rPr>
          <w:sz w:val="24"/>
          <w:szCs w:val="24"/>
        </w:rPr>
        <w:t>numpy</w:t>
      </w:r>
      <w:proofErr w:type="spellEnd"/>
      <w:r w:rsidRPr="00AA496E">
        <w:rPr>
          <w:sz w:val="24"/>
          <w:szCs w:val="24"/>
        </w:rPr>
        <w:t xml:space="preserve">, </w:t>
      </w:r>
      <w:proofErr w:type="spellStart"/>
      <w:r w:rsidRPr="00AA496E">
        <w:rPr>
          <w:sz w:val="24"/>
          <w:szCs w:val="24"/>
        </w:rPr>
        <w:t>matplotlib</w:t>
      </w:r>
      <w:proofErr w:type="spellEnd"/>
      <w:r w:rsidRPr="00AA496E">
        <w:rPr>
          <w:sz w:val="24"/>
          <w:szCs w:val="24"/>
        </w:rPr>
        <w:t xml:space="preserve">, </w:t>
      </w:r>
      <w:proofErr w:type="spellStart"/>
      <w:r w:rsidRPr="00AA496E">
        <w:rPr>
          <w:sz w:val="24"/>
          <w:szCs w:val="24"/>
        </w:rPr>
        <w:t>seaborn</w:t>
      </w:r>
      <w:proofErr w:type="spellEnd"/>
      <w:r w:rsidRPr="00AA496E">
        <w:rPr>
          <w:sz w:val="24"/>
          <w:szCs w:val="24"/>
        </w:rPr>
        <w:t xml:space="preserve">, </w:t>
      </w:r>
      <w:proofErr w:type="spellStart"/>
      <w:r w:rsidRPr="00AA496E">
        <w:rPr>
          <w:sz w:val="24"/>
          <w:szCs w:val="24"/>
        </w:rPr>
        <w:t>scikit</w:t>
      </w:r>
      <w:proofErr w:type="spellEnd"/>
      <w:r w:rsidRPr="00AA496E">
        <w:rPr>
          <w:sz w:val="24"/>
          <w:szCs w:val="24"/>
        </w:rPr>
        <w:t xml:space="preserve">-learn, and </w:t>
      </w:r>
      <w:proofErr w:type="spellStart"/>
      <w:r w:rsidRPr="00AA496E">
        <w:rPr>
          <w:sz w:val="24"/>
          <w:szCs w:val="24"/>
        </w:rPr>
        <w:t>TensorFlow</w:t>
      </w:r>
      <w:proofErr w:type="spellEnd"/>
      <w:r w:rsidRPr="00AA496E">
        <w:rPr>
          <w:sz w:val="24"/>
          <w:szCs w:val="24"/>
        </w:rPr>
        <w:t xml:space="preserve"> 2.21.0. GPU acceleration was unavailable, as native Windows builds of </w:t>
      </w:r>
      <w:proofErr w:type="spellStart"/>
      <w:r w:rsidRPr="00AA496E">
        <w:rPr>
          <w:sz w:val="24"/>
          <w:szCs w:val="24"/>
        </w:rPr>
        <w:t>TensorFlow</w:t>
      </w:r>
      <w:proofErr w:type="spellEnd"/>
      <w:r w:rsidRPr="00AA496E">
        <w:rPr>
          <w:sz w:val="24"/>
          <w:szCs w:val="24"/>
        </w:rPr>
        <w:t xml:space="preserve"> 2.11+ no longer support GPU training without WSL2 or </w:t>
      </w:r>
      <w:proofErr w:type="spellStart"/>
      <w:r w:rsidRPr="00AA496E">
        <w:rPr>
          <w:sz w:val="24"/>
          <w:szCs w:val="24"/>
        </w:rPr>
        <w:t>DirectML</w:t>
      </w:r>
      <w:proofErr w:type="spellEnd"/>
      <w:r w:rsidRPr="00AA496E">
        <w:rPr>
          <w:sz w:val="24"/>
          <w:szCs w:val="24"/>
        </w:rPr>
        <w:t>; training therefore ran on CPU.</w:t>
      </w:r>
    </w:p>
    <w:p w:rsidR="00CD14D1" w:rsidRPr="00AA496E" w:rsidRDefault="00AA496E">
      <w:pPr>
        <w:pStyle w:val="Heading2"/>
        <w:spacing w:before="250" w:after="120"/>
        <w:rPr>
          <w:b/>
          <w:sz w:val="24"/>
          <w:szCs w:val="24"/>
        </w:rPr>
      </w:pPr>
      <w:r w:rsidRPr="00AA496E">
        <w:rPr>
          <w:b/>
          <w:sz w:val="24"/>
          <w:szCs w:val="24"/>
        </w:rPr>
        <w:t>4.2 Data Verification and Inspection</w:t>
      </w:r>
    </w:p>
    <w:p w:rsidR="00CD14D1" w:rsidRPr="00AA496E" w:rsidRDefault="00AA496E">
      <w:pPr>
        <w:spacing w:after="150"/>
        <w:rPr>
          <w:sz w:val="24"/>
          <w:szCs w:val="24"/>
        </w:rPr>
      </w:pPr>
      <w:r w:rsidRPr="00AA496E">
        <w:rPr>
          <w:sz w:val="24"/>
          <w:szCs w:val="24"/>
        </w:rPr>
        <w:t xml:space="preserve">The dataset path </w:t>
      </w:r>
      <w:proofErr w:type="gramStart"/>
      <w:r w:rsidRPr="00AA496E">
        <w:rPr>
          <w:sz w:val="24"/>
          <w:szCs w:val="24"/>
        </w:rPr>
        <w:t>was verified</w:t>
      </w:r>
      <w:proofErr w:type="gramEnd"/>
      <w:r w:rsidRPr="00AA496E">
        <w:rPr>
          <w:sz w:val="24"/>
          <w:szCs w:val="24"/>
        </w:rPr>
        <w:t xml:space="preserve"> programmatically, and the number of images per class and per split was counted to confirm the class distribution shown in Section 3. Sample images from both classes </w:t>
      </w:r>
      <w:proofErr w:type="gramStart"/>
      <w:r w:rsidRPr="00AA496E">
        <w:rPr>
          <w:sz w:val="24"/>
          <w:szCs w:val="24"/>
        </w:rPr>
        <w:t>were displayed</w:t>
      </w:r>
      <w:proofErr w:type="gramEnd"/>
      <w:r w:rsidRPr="00AA496E">
        <w:rPr>
          <w:sz w:val="24"/>
          <w:szCs w:val="24"/>
        </w:rPr>
        <w:t xml:space="preserve"> to visually confirm the data was loading correctly, and a handful of images were checked for dimensions and color mode.</w:t>
      </w:r>
    </w:p>
    <w:p w:rsidR="00CD14D1" w:rsidRPr="00AA496E" w:rsidRDefault="00AA496E">
      <w:pPr>
        <w:pStyle w:val="Heading2"/>
        <w:spacing w:before="250" w:after="120"/>
        <w:rPr>
          <w:b/>
          <w:sz w:val="24"/>
          <w:szCs w:val="24"/>
        </w:rPr>
      </w:pPr>
      <w:r w:rsidRPr="00AA496E">
        <w:rPr>
          <w:b/>
          <w:sz w:val="24"/>
          <w:szCs w:val="24"/>
        </w:rPr>
        <w:t>4.3 Preprocessing</w:t>
      </w:r>
    </w:p>
    <w:p w:rsidR="00CD14D1" w:rsidRPr="00AA496E" w:rsidRDefault="00AA496E">
      <w:pPr>
        <w:spacing w:after="150"/>
        <w:rPr>
          <w:sz w:val="24"/>
          <w:szCs w:val="24"/>
        </w:rPr>
      </w:pPr>
      <w:r w:rsidRPr="00AA496E">
        <w:rPr>
          <w:sz w:val="24"/>
          <w:szCs w:val="24"/>
        </w:rPr>
        <w:t xml:space="preserve">Images were loaded using </w:t>
      </w:r>
      <w:proofErr w:type="spellStart"/>
      <w:r w:rsidRPr="00AA496E">
        <w:rPr>
          <w:sz w:val="24"/>
          <w:szCs w:val="24"/>
        </w:rPr>
        <w:t>tf.keras.utils.image_dataset_from_directory</w:t>
      </w:r>
      <w:proofErr w:type="spellEnd"/>
      <w:r w:rsidRPr="00AA496E">
        <w:rPr>
          <w:sz w:val="24"/>
          <w:szCs w:val="24"/>
        </w:rPr>
        <w:t>, resized to 150x150 pixels, and grouped into batches of 32. Pixel values were rescaled from the [0, 255] range to [</w:t>
      </w:r>
      <w:proofErr w:type="gramStart"/>
      <w:r w:rsidRPr="00AA496E">
        <w:rPr>
          <w:sz w:val="24"/>
          <w:szCs w:val="24"/>
        </w:rPr>
        <w:t>0</w:t>
      </w:r>
      <w:proofErr w:type="gramEnd"/>
      <w:r w:rsidRPr="00AA496E">
        <w:rPr>
          <w:sz w:val="24"/>
          <w:szCs w:val="24"/>
        </w:rPr>
        <w:t xml:space="preserve">, 1] using a Rescaling layer. This produced batches of shape (32, 150, 150, </w:t>
      </w:r>
      <w:proofErr w:type="gramStart"/>
      <w:r w:rsidRPr="00AA496E">
        <w:rPr>
          <w:sz w:val="24"/>
          <w:szCs w:val="24"/>
        </w:rPr>
        <w:t>3</w:t>
      </w:r>
      <w:proofErr w:type="gramEnd"/>
      <w:r w:rsidRPr="00AA496E">
        <w:rPr>
          <w:sz w:val="24"/>
          <w:szCs w:val="24"/>
        </w:rPr>
        <w:t>) ready for the CNN.</w:t>
      </w:r>
    </w:p>
    <w:p w:rsidR="00CD14D1" w:rsidRPr="00AA496E" w:rsidRDefault="00AA496E">
      <w:pPr>
        <w:pStyle w:val="Heading2"/>
        <w:spacing w:before="250" w:after="120"/>
        <w:rPr>
          <w:b/>
          <w:sz w:val="24"/>
          <w:szCs w:val="24"/>
        </w:rPr>
      </w:pPr>
      <w:r w:rsidRPr="00AA496E">
        <w:rPr>
          <w:b/>
          <w:sz w:val="24"/>
          <w:szCs w:val="24"/>
        </w:rPr>
        <w:t>4.4 Model Architecture</w:t>
      </w:r>
    </w:p>
    <w:p w:rsidR="00CD14D1" w:rsidRPr="00AA496E" w:rsidRDefault="00AA496E">
      <w:pPr>
        <w:spacing w:after="150"/>
        <w:rPr>
          <w:sz w:val="24"/>
          <w:szCs w:val="24"/>
        </w:rPr>
      </w:pPr>
      <w:r w:rsidRPr="00AA496E">
        <w:rPr>
          <w:sz w:val="24"/>
          <w:szCs w:val="24"/>
        </w:rPr>
        <w:t xml:space="preserve">A sequential CNN </w:t>
      </w:r>
      <w:proofErr w:type="gramStart"/>
      <w:r w:rsidRPr="00AA496E">
        <w:rPr>
          <w:sz w:val="24"/>
          <w:szCs w:val="24"/>
        </w:rPr>
        <w:t>was built</w:t>
      </w:r>
      <w:proofErr w:type="gramEnd"/>
      <w:r w:rsidRPr="00AA496E">
        <w:rPr>
          <w:sz w:val="24"/>
          <w:szCs w:val="24"/>
        </w:rPr>
        <w:t xml:space="preserve"> with three convolutional blocks, each pairing a Conv2D layer with a MaxPooling2D layer, followed by a flattening layer, a fully connected (Dense) layer of 128 units, and a final sigmoid output neuron for binary classification:</w:t>
      </w:r>
    </w:p>
    <w:p w:rsidR="00CD14D1" w:rsidRPr="00AA496E" w:rsidRDefault="00AA496E">
      <w:pPr>
        <w:pStyle w:val="ListParagraph"/>
        <w:numPr>
          <w:ilvl w:val="0"/>
          <w:numId w:val="1"/>
        </w:numPr>
        <w:spacing w:after="80"/>
        <w:rPr>
          <w:sz w:val="24"/>
          <w:szCs w:val="24"/>
        </w:rPr>
      </w:pPr>
      <w:r w:rsidRPr="00AA496E">
        <w:rPr>
          <w:sz w:val="24"/>
          <w:szCs w:val="24"/>
        </w:rPr>
        <w:t xml:space="preserve">Conv2D(32, 3x3, </w:t>
      </w:r>
      <w:proofErr w:type="spellStart"/>
      <w:r w:rsidRPr="00AA496E">
        <w:rPr>
          <w:sz w:val="24"/>
          <w:szCs w:val="24"/>
        </w:rPr>
        <w:t>ReLU</w:t>
      </w:r>
      <w:proofErr w:type="spellEnd"/>
      <w:r w:rsidRPr="00AA496E">
        <w:rPr>
          <w:sz w:val="24"/>
          <w:szCs w:val="24"/>
        </w:rPr>
        <w:t>) -&gt; MaxPooling2D(2x2)</w:t>
      </w:r>
    </w:p>
    <w:p w:rsidR="00CD14D1" w:rsidRPr="00AA496E" w:rsidRDefault="00AA496E">
      <w:pPr>
        <w:pStyle w:val="ListParagraph"/>
        <w:numPr>
          <w:ilvl w:val="0"/>
          <w:numId w:val="1"/>
        </w:numPr>
        <w:spacing w:after="80"/>
        <w:rPr>
          <w:sz w:val="24"/>
          <w:szCs w:val="24"/>
        </w:rPr>
      </w:pPr>
      <w:r w:rsidRPr="00AA496E">
        <w:rPr>
          <w:sz w:val="24"/>
          <w:szCs w:val="24"/>
        </w:rPr>
        <w:lastRenderedPageBreak/>
        <w:t xml:space="preserve">Conv2D(64, 3x3, </w:t>
      </w:r>
      <w:proofErr w:type="spellStart"/>
      <w:r w:rsidRPr="00AA496E">
        <w:rPr>
          <w:sz w:val="24"/>
          <w:szCs w:val="24"/>
        </w:rPr>
        <w:t>ReLU</w:t>
      </w:r>
      <w:proofErr w:type="spellEnd"/>
      <w:r w:rsidRPr="00AA496E">
        <w:rPr>
          <w:sz w:val="24"/>
          <w:szCs w:val="24"/>
        </w:rPr>
        <w:t>) -&gt; MaxPooling2D(2x2)</w:t>
      </w:r>
    </w:p>
    <w:p w:rsidR="00CD14D1" w:rsidRPr="00AA496E" w:rsidRDefault="00AA496E">
      <w:pPr>
        <w:pStyle w:val="ListParagraph"/>
        <w:numPr>
          <w:ilvl w:val="0"/>
          <w:numId w:val="1"/>
        </w:numPr>
        <w:spacing w:after="80"/>
        <w:rPr>
          <w:sz w:val="24"/>
          <w:szCs w:val="24"/>
        </w:rPr>
      </w:pPr>
      <w:r w:rsidRPr="00AA496E">
        <w:rPr>
          <w:sz w:val="24"/>
          <w:szCs w:val="24"/>
        </w:rPr>
        <w:t xml:space="preserve">Conv2D(128, 3x3, </w:t>
      </w:r>
      <w:proofErr w:type="spellStart"/>
      <w:r w:rsidRPr="00AA496E">
        <w:rPr>
          <w:sz w:val="24"/>
          <w:szCs w:val="24"/>
        </w:rPr>
        <w:t>ReLU</w:t>
      </w:r>
      <w:proofErr w:type="spellEnd"/>
      <w:r w:rsidRPr="00AA496E">
        <w:rPr>
          <w:sz w:val="24"/>
          <w:szCs w:val="24"/>
        </w:rPr>
        <w:t>) -&gt; MaxPooling2D(2x2)</w:t>
      </w:r>
    </w:p>
    <w:p w:rsidR="00CD14D1" w:rsidRPr="00AA496E" w:rsidRDefault="00AA496E">
      <w:pPr>
        <w:pStyle w:val="ListParagraph"/>
        <w:numPr>
          <w:ilvl w:val="0"/>
          <w:numId w:val="1"/>
        </w:numPr>
        <w:spacing w:after="80"/>
        <w:rPr>
          <w:sz w:val="24"/>
          <w:szCs w:val="24"/>
        </w:rPr>
      </w:pPr>
      <w:r w:rsidRPr="00AA496E">
        <w:rPr>
          <w:sz w:val="24"/>
          <w:szCs w:val="24"/>
        </w:rPr>
        <w:t xml:space="preserve">Flatten -&gt; Dense(128, </w:t>
      </w:r>
      <w:proofErr w:type="spellStart"/>
      <w:r w:rsidRPr="00AA496E">
        <w:rPr>
          <w:sz w:val="24"/>
          <w:szCs w:val="24"/>
        </w:rPr>
        <w:t>ReLU</w:t>
      </w:r>
      <w:proofErr w:type="spellEnd"/>
      <w:r w:rsidRPr="00AA496E">
        <w:rPr>
          <w:sz w:val="24"/>
          <w:szCs w:val="24"/>
        </w:rPr>
        <w:t>) -&gt; Dense(1, Sigmoid)</w:t>
      </w:r>
    </w:p>
    <w:p w:rsidR="00CD14D1" w:rsidRPr="00AA496E" w:rsidRDefault="00AA496E">
      <w:pPr>
        <w:spacing w:after="150"/>
        <w:rPr>
          <w:sz w:val="24"/>
          <w:szCs w:val="24"/>
        </w:rPr>
      </w:pPr>
      <w:r w:rsidRPr="00AA496E">
        <w:rPr>
          <w:sz w:val="24"/>
          <w:szCs w:val="24"/>
        </w:rPr>
        <w:t xml:space="preserve">The model </w:t>
      </w:r>
      <w:proofErr w:type="gramStart"/>
      <w:r w:rsidRPr="00AA496E">
        <w:rPr>
          <w:sz w:val="24"/>
          <w:szCs w:val="24"/>
        </w:rPr>
        <w:t>was compiled</w:t>
      </w:r>
      <w:proofErr w:type="gramEnd"/>
      <w:r w:rsidRPr="00AA496E">
        <w:rPr>
          <w:sz w:val="24"/>
          <w:szCs w:val="24"/>
        </w:rPr>
        <w:t xml:space="preserve"> with the Adam optimizer, binary </w:t>
      </w:r>
      <w:proofErr w:type="spellStart"/>
      <w:r w:rsidRPr="00AA496E">
        <w:rPr>
          <w:sz w:val="24"/>
          <w:szCs w:val="24"/>
        </w:rPr>
        <w:t>crossentropy</w:t>
      </w:r>
      <w:proofErr w:type="spellEnd"/>
      <w:r w:rsidRPr="00AA496E">
        <w:rPr>
          <w:sz w:val="24"/>
          <w:szCs w:val="24"/>
        </w:rPr>
        <w:t xml:space="preserve"> loss, and accuracy as the tracked metric, resulting in approximately 14.5 million total parameters.</w:t>
      </w:r>
    </w:p>
    <w:p w:rsidR="00CD14D1" w:rsidRPr="00AA496E" w:rsidRDefault="00AA496E">
      <w:pPr>
        <w:pStyle w:val="Heading2"/>
        <w:spacing w:before="250" w:after="120"/>
        <w:rPr>
          <w:b/>
          <w:sz w:val="24"/>
          <w:szCs w:val="24"/>
        </w:rPr>
      </w:pPr>
      <w:r w:rsidRPr="00AA496E">
        <w:rPr>
          <w:b/>
          <w:sz w:val="24"/>
          <w:szCs w:val="24"/>
        </w:rPr>
        <w:t>4.5 Training</w:t>
      </w:r>
    </w:p>
    <w:p w:rsidR="00CD14D1" w:rsidRPr="00AA496E" w:rsidRDefault="00AA496E">
      <w:pPr>
        <w:spacing w:after="150"/>
        <w:rPr>
          <w:sz w:val="24"/>
          <w:szCs w:val="24"/>
        </w:rPr>
      </w:pPr>
      <w:r w:rsidRPr="00AA496E">
        <w:rPr>
          <w:sz w:val="24"/>
          <w:szCs w:val="24"/>
        </w:rPr>
        <w:t xml:space="preserve">The model </w:t>
      </w:r>
      <w:proofErr w:type="gramStart"/>
      <w:r w:rsidRPr="00AA496E">
        <w:rPr>
          <w:sz w:val="24"/>
          <w:szCs w:val="24"/>
        </w:rPr>
        <w:t>was trained</w:t>
      </w:r>
      <w:proofErr w:type="gramEnd"/>
      <w:r w:rsidRPr="00AA496E">
        <w:rPr>
          <w:sz w:val="24"/>
          <w:szCs w:val="24"/>
        </w:rPr>
        <w:t xml:space="preserve"> for 10 epochs on the training set, with the validation set monitored after each epoch. Training results </w:t>
      </w:r>
      <w:proofErr w:type="gramStart"/>
      <w:r w:rsidRPr="00AA496E">
        <w:rPr>
          <w:sz w:val="24"/>
          <w:szCs w:val="24"/>
        </w:rPr>
        <w:t>are summarized</w:t>
      </w:r>
      <w:proofErr w:type="gramEnd"/>
      <w:r w:rsidRPr="00AA496E">
        <w:rPr>
          <w:sz w:val="24"/>
          <w:szCs w:val="24"/>
        </w:rPr>
        <w:t xml:space="preserve">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CD14D1" w:rsidRPr="00AA496E">
        <w:tc>
          <w:tcPr>
            <w:tcW w:w="2000" w:type="dxa"/>
            <w:shd w:val="clear" w:color="auto" w:fill="2F5496"/>
          </w:tcPr>
          <w:p w:rsidR="00CD14D1" w:rsidRPr="00AA496E" w:rsidRDefault="00AA496E">
            <w:pPr>
              <w:rPr>
                <w:sz w:val="24"/>
                <w:szCs w:val="24"/>
              </w:rPr>
            </w:pPr>
            <w:r w:rsidRPr="00AA496E">
              <w:rPr>
                <w:b/>
                <w:bCs/>
                <w:color w:val="FFFFFF"/>
                <w:sz w:val="24"/>
                <w:szCs w:val="24"/>
              </w:rPr>
              <w:t>Epoch</w:t>
            </w:r>
          </w:p>
        </w:tc>
        <w:tc>
          <w:tcPr>
            <w:tcW w:w="2000" w:type="dxa"/>
            <w:shd w:val="clear" w:color="auto" w:fill="2F5496"/>
          </w:tcPr>
          <w:p w:rsidR="00CD14D1" w:rsidRPr="00AA496E" w:rsidRDefault="00AA496E">
            <w:pPr>
              <w:rPr>
                <w:sz w:val="24"/>
                <w:szCs w:val="24"/>
              </w:rPr>
            </w:pPr>
            <w:r w:rsidRPr="00AA496E">
              <w:rPr>
                <w:b/>
                <w:bCs/>
                <w:color w:val="FFFFFF"/>
                <w:sz w:val="24"/>
                <w:szCs w:val="24"/>
              </w:rPr>
              <w:t xml:space="preserve">Train </w:t>
            </w:r>
            <w:proofErr w:type="spellStart"/>
            <w:r w:rsidRPr="00AA496E">
              <w:rPr>
                <w:b/>
                <w:bCs/>
                <w:color w:val="FFFFFF"/>
                <w:sz w:val="24"/>
                <w:szCs w:val="24"/>
              </w:rPr>
              <w:t>Acc</w:t>
            </w:r>
            <w:proofErr w:type="spellEnd"/>
          </w:p>
        </w:tc>
        <w:tc>
          <w:tcPr>
            <w:tcW w:w="2000" w:type="dxa"/>
            <w:shd w:val="clear" w:color="auto" w:fill="2F5496"/>
          </w:tcPr>
          <w:p w:rsidR="00CD14D1" w:rsidRPr="00AA496E" w:rsidRDefault="00AA496E">
            <w:pPr>
              <w:rPr>
                <w:sz w:val="24"/>
                <w:szCs w:val="24"/>
              </w:rPr>
            </w:pPr>
            <w:r w:rsidRPr="00AA496E">
              <w:rPr>
                <w:b/>
                <w:bCs/>
                <w:color w:val="FFFFFF"/>
                <w:sz w:val="24"/>
                <w:szCs w:val="24"/>
              </w:rPr>
              <w:t>Train Loss</w:t>
            </w:r>
          </w:p>
        </w:tc>
        <w:tc>
          <w:tcPr>
            <w:tcW w:w="2000" w:type="dxa"/>
            <w:shd w:val="clear" w:color="auto" w:fill="2F5496"/>
          </w:tcPr>
          <w:p w:rsidR="00CD14D1" w:rsidRPr="00AA496E" w:rsidRDefault="00AA496E">
            <w:pPr>
              <w:rPr>
                <w:sz w:val="24"/>
                <w:szCs w:val="24"/>
              </w:rPr>
            </w:pPr>
            <w:r w:rsidRPr="00AA496E">
              <w:rPr>
                <w:b/>
                <w:bCs/>
                <w:color w:val="FFFFFF"/>
                <w:sz w:val="24"/>
                <w:szCs w:val="24"/>
              </w:rPr>
              <w:t xml:space="preserve">Val </w:t>
            </w:r>
            <w:proofErr w:type="spellStart"/>
            <w:r w:rsidRPr="00AA496E">
              <w:rPr>
                <w:b/>
                <w:bCs/>
                <w:color w:val="FFFFFF"/>
                <w:sz w:val="24"/>
                <w:szCs w:val="24"/>
              </w:rPr>
              <w:t>Acc</w:t>
            </w:r>
            <w:proofErr w:type="spellEnd"/>
          </w:p>
        </w:tc>
        <w:tc>
          <w:tcPr>
            <w:tcW w:w="2000" w:type="dxa"/>
            <w:shd w:val="clear" w:color="auto" w:fill="2F5496"/>
          </w:tcPr>
          <w:p w:rsidR="00CD14D1" w:rsidRPr="00AA496E" w:rsidRDefault="00AA496E">
            <w:pPr>
              <w:rPr>
                <w:sz w:val="24"/>
                <w:szCs w:val="24"/>
              </w:rPr>
            </w:pPr>
            <w:r w:rsidRPr="00AA496E">
              <w:rPr>
                <w:b/>
                <w:bCs/>
                <w:color w:val="FFFFFF"/>
                <w:sz w:val="24"/>
                <w:szCs w:val="24"/>
              </w:rPr>
              <w:t>Val Loss</w:t>
            </w:r>
          </w:p>
        </w:tc>
      </w:tr>
      <w:tr w:rsidR="00CD14D1" w:rsidRPr="00AA496E">
        <w:tc>
          <w:tcPr>
            <w:tcW w:w="2000" w:type="dxa"/>
          </w:tcPr>
          <w:p w:rsidR="00CD14D1" w:rsidRPr="00AA496E" w:rsidRDefault="00AA496E">
            <w:pPr>
              <w:rPr>
                <w:sz w:val="24"/>
                <w:szCs w:val="24"/>
              </w:rPr>
            </w:pPr>
            <w:r w:rsidRPr="00AA496E">
              <w:rPr>
                <w:sz w:val="24"/>
                <w:szCs w:val="24"/>
              </w:rPr>
              <w:t>1</w:t>
            </w:r>
          </w:p>
        </w:tc>
        <w:tc>
          <w:tcPr>
            <w:tcW w:w="2000" w:type="dxa"/>
          </w:tcPr>
          <w:p w:rsidR="00CD14D1" w:rsidRPr="00AA496E" w:rsidRDefault="00AA496E">
            <w:pPr>
              <w:rPr>
                <w:sz w:val="24"/>
                <w:szCs w:val="24"/>
              </w:rPr>
            </w:pPr>
            <w:r w:rsidRPr="00AA496E">
              <w:rPr>
                <w:sz w:val="24"/>
                <w:szCs w:val="24"/>
              </w:rPr>
              <w:t>0.9988</w:t>
            </w:r>
          </w:p>
        </w:tc>
        <w:tc>
          <w:tcPr>
            <w:tcW w:w="2000" w:type="dxa"/>
          </w:tcPr>
          <w:p w:rsidR="00CD14D1" w:rsidRPr="00AA496E" w:rsidRDefault="00AA496E">
            <w:pPr>
              <w:rPr>
                <w:sz w:val="24"/>
                <w:szCs w:val="24"/>
              </w:rPr>
            </w:pPr>
            <w:r w:rsidRPr="00AA496E">
              <w:rPr>
                <w:sz w:val="24"/>
                <w:szCs w:val="24"/>
              </w:rPr>
              <w:t>0.0050</w:t>
            </w:r>
          </w:p>
        </w:tc>
        <w:tc>
          <w:tcPr>
            <w:tcW w:w="2000" w:type="dxa"/>
          </w:tcPr>
          <w:p w:rsidR="00CD14D1" w:rsidRPr="00AA496E" w:rsidRDefault="00AA496E">
            <w:pPr>
              <w:rPr>
                <w:sz w:val="24"/>
                <w:szCs w:val="24"/>
              </w:rPr>
            </w:pPr>
            <w:r w:rsidRPr="00AA496E">
              <w:rPr>
                <w:sz w:val="24"/>
                <w:szCs w:val="24"/>
              </w:rPr>
              <w:t>0.9375</w:t>
            </w:r>
          </w:p>
        </w:tc>
        <w:tc>
          <w:tcPr>
            <w:tcW w:w="2000" w:type="dxa"/>
          </w:tcPr>
          <w:p w:rsidR="00CD14D1" w:rsidRPr="00AA496E" w:rsidRDefault="00AA496E">
            <w:pPr>
              <w:rPr>
                <w:sz w:val="24"/>
                <w:szCs w:val="24"/>
              </w:rPr>
            </w:pPr>
            <w:r w:rsidRPr="00AA496E">
              <w:rPr>
                <w:sz w:val="24"/>
                <w:szCs w:val="24"/>
              </w:rPr>
              <w:t>0.1724</w:t>
            </w:r>
          </w:p>
        </w:tc>
      </w:tr>
      <w:tr w:rsidR="00CD14D1" w:rsidRPr="00AA496E">
        <w:tc>
          <w:tcPr>
            <w:tcW w:w="2000" w:type="dxa"/>
          </w:tcPr>
          <w:p w:rsidR="00CD14D1" w:rsidRPr="00AA496E" w:rsidRDefault="00AA496E">
            <w:pPr>
              <w:rPr>
                <w:sz w:val="24"/>
                <w:szCs w:val="24"/>
              </w:rPr>
            </w:pPr>
            <w:r w:rsidRPr="00AA496E">
              <w:rPr>
                <w:sz w:val="24"/>
                <w:szCs w:val="24"/>
              </w:rPr>
              <w:t>2</w:t>
            </w:r>
          </w:p>
        </w:tc>
        <w:tc>
          <w:tcPr>
            <w:tcW w:w="2000" w:type="dxa"/>
          </w:tcPr>
          <w:p w:rsidR="00CD14D1" w:rsidRPr="00AA496E" w:rsidRDefault="00AA496E">
            <w:pPr>
              <w:rPr>
                <w:sz w:val="24"/>
                <w:szCs w:val="24"/>
              </w:rPr>
            </w:pPr>
            <w:r w:rsidRPr="00AA496E">
              <w:rPr>
                <w:sz w:val="24"/>
                <w:szCs w:val="24"/>
              </w:rPr>
              <w:t>0.9954</w:t>
            </w:r>
          </w:p>
        </w:tc>
        <w:tc>
          <w:tcPr>
            <w:tcW w:w="2000" w:type="dxa"/>
          </w:tcPr>
          <w:p w:rsidR="00CD14D1" w:rsidRPr="00AA496E" w:rsidRDefault="00AA496E">
            <w:pPr>
              <w:rPr>
                <w:sz w:val="24"/>
                <w:szCs w:val="24"/>
              </w:rPr>
            </w:pPr>
            <w:r w:rsidRPr="00AA496E">
              <w:rPr>
                <w:sz w:val="24"/>
                <w:szCs w:val="24"/>
              </w:rPr>
              <w:t>0.0117</w:t>
            </w:r>
          </w:p>
        </w:tc>
        <w:tc>
          <w:tcPr>
            <w:tcW w:w="2000" w:type="dxa"/>
          </w:tcPr>
          <w:p w:rsidR="00CD14D1" w:rsidRPr="00AA496E" w:rsidRDefault="00AA496E">
            <w:pPr>
              <w:rPr>
                <w:sz w:val="24"/>
                <w:szCs w:val="24"/>
              </w:rPr>
            </w:pPr>
            <w:r w:rsidRPr="00AA496E">
              <w:rPr>
                <w:sz w:val="24"/>
                <w:szCs w:val="24"/>
              </w:rPr>
              <w:t>0.8125</w:t>
            </w:r>
          </w:p>
        </w:tc>
        <w:tc>
          <w:tcPr>
            <w:tcW w:w="2000" w:type="dxa"/>
          </w:tcPr>
          <w:p w:rsidR="00CD14D1" w:rsidRPr="00AA496E" w:rsidRDefault="00AA496E">
            <w:pPr>
              <w:rPr>
                <w:sz w:val="24"/>
                <w:szCs w:val="24"/>
              </w:rPr>
            </w:pPr>
            <w:r w:rsidRPr="00AA496E">
              <w:rPr>
                <w:sz w:val="24"/>
                <w:szCs w:val="24"/>
              </w:rPr>
              <w:t>0.8218</w:t>
            </w:r>
          </w:p>
        </w:tc>
      </w:tr>
      <w:tr w:rsidR="00CD14D1" w:rsidRPr="00AA496E">
        <w:tc>
          <w:tcPr>
            <w:tcW w:w="2000" w:type="dxa"/>
          </w:tcPr>
          <w:p w:rsidR="00CD14D1" w:rsidRPr="00AA496E" w:rsidRDefault="00AA496E">
            <w:pPr>
              <w:rPr>
                <w:sz w:val="24"/>
                <w:szCs w:val="24"/>
              </w:rPr>
            </w:pPr>
            <w:r w:rsidRPr="00AA496E">
              <w:rPr>
                <w:sz w:val="24"/>
                <w:szCs w:val="24"/>
              </w:rPr>
              <w:t>3</w:t>
            </w:r>
          </w:p>
        </w:tc>
        <w:tc>
          <w:tcPr>
            <w:tcW w:w="2000" w:type="dxa"/>
          </w:tcPr>
          <w:p w:rsidR="00CD14D1" w:rsidRPr="00AA496E" w:rsidRDefault="00AA496E">
            <w:pPr>
              <w:rPr>
                <w:sz w:val="24"/>
                <w:szCs w:val="24"/>
              </w:rPr>
            </w:pPr>
            <w:r w:rsidRPr="00AA496E">
              <w:rPr>
                <w:sz w:val="24"/>
                <w:szCs w:val="24"/>
              </w:rPr>
              <w:t>0.9933</w:t>
            </w:r>
          </w:p>
        </w:tc>
        <w:tc>
          <w:tcPr>
            <w:tcW w:w="2000" w:type="dxa"/>
          </w:tcPr>
          <w:p w:rsidR="00CD14D1" w:rsidRPr="00AA496E" w:rsidRDefault="00AA496E">
            <w:pPr>
              <w:rPr>
                <w:sz w:val="24"/>
                <w:szCs w:val="24"/>
              </w:rPr>
            </w:pPr>
            <w:r w:rsidRPr="00AA496E">
              <w:rPr>
                <w:sz w:val="24"/>
                <w:szCs w:val="24"/>
              </w:rPr>
              <w:t>0.0176</w:t>
            </w:r>
          </w:p>
        </w:tc>
        <w:tc>
          <w:tcPr>
            <w:tcW w:w="2000" w:type="dxa"/>
          </w:tcPr>
          <w:p w:rsidR="00CD14D1" w:rsidRPr="00AA496E" w:rsidRDefault="00AA496E">
            <w:pPr>
              <w:rPr>
                <w:sz w:val="24"/>
                <w:szCs w:val="24"/>
              </w:rPr>
            </w:pPr>
            <w:r w:rsidRPr="00AA496E">
              <w:rPr>
                <w:sz w:val="24"/>
                <w:szCs w:val="24"/>
              </w:rPr>
              <w:t>0.8750</w:t>
            </w:r>
          </w:p>
        </w:tc>
        <w:tc>
          <w:tcPr>
            <w:tcW w:w="2000" w:type="dxa"/>
          </w:tcPr>
          <w:p w:rsidR="00CD14D1" w:rsidRPr="00AA496E" w:rsidRDefault="00AA496E">
            <w:pPr>
              <w:rPr>
                <w:sz w:val="24"/>
                <w:szCs w:val="24"/>
              </w:rPr>
            </w:pPr>
            <w:r w:rsidRPr="00AA496E">
              <w:rPr>
                <w:sz w:val="24"/>
                <w:szCs w:val="24"/>
              </w:rPr>
              <w:t>0.2222</w:t>
            </w:r>
          </w:p>
        </w:tc>
      </w:tr>
      <w:tr w:rsidR="00CD14D1" w:rsidRPr="00AA496E">
        <w:tc>
          <w:tcPr>
            <w:tcW w:w="2000" w:type="dxa"/>
          </w:tcPr>
          <w:p w:rsidR="00CD14D1" w:rsidRPr="00AA496E" w:rsidRDefault="00AA496E">
            <w:pPr>
              <w:rPr>
                <w:sz w:val="24"/>
                <w:szCs w:val="24"/>
              </w:rPr>
            </w:pPr>
            <w:r w:rsidRPr="00AA496E">
              <w:rPr>
                <w:sz w:val="24"/>
                <w:szCs w:val="24"/>
              </w:rPr>
              <w:t>4</w:t>
            </w:r>
          </w:p>
        </w:tc>
        <w:tc>
          <w:tcPr>
            <w:tcW w:w="2000" w:type="dxa"/>
          </w:tcPr>
          <w:p w:rsidR="00CD14D1" w:rsidRPr="00AA496E" w:rsidRDefault="00AA496E">
            <w:pPr>
              <w:rPr>
                <w:sz w:val="24"/>
                <w:szCs w:val="24"/>
              </w:rPr>
            </w:pPr>
            <w:r w:rsidRPr="00AA496E">
              <w:rPr>
                <w:sz w:val="24"/>
                <w:szCs w:val="24"/>
              </w:rPr>
              <w:t>0.9919</w:t>
            </w:r>
          </w:p>
        </w:tc>
        <w:tc>
          <w:tcPr>
            <w:tcW w:w="2000" w:type="dxa"/>
          </w:tcPr>
          <w:p w:rsidR="00CD14D1" w:rsidRPr="00AA496E" w:rsidRDefault="00AA496E">
            <w:pPr>
              <w:rPr>
                <w:sz w:val="24"/>
                <w:szCs w:val="24"/>
              </w:rPr>
            </w:pPr>
            <w:r w:rsidRPr="00AA496E">
              <w:rPr>
                <w:sz w:val="24"/>
                <w:szCs w:val="24"/>
              </w:rPr>
              <w:t>0.0279</w:t>
            </w:r>
          </w:p>
        </w:tc>
        <w:tc>
          <w:tcPr>
            <w:tcW w:w="2000" w:type="dxa"/>
          </w:tcPr>
          <w:p w:rsidR="00CD14D1" w:rsidRPr="00AA496E" w:rsidRDefault="00AA496E">
            <w:pPr>
              <w:rPr>
                <w:sz w:val="24"/>
                <w:szCs w:val="24"/>
              </w:rPr>
            </w:pPr>
            <w:r w:rsidRPr="00AA496E">
              <w:rPr>
                <w:sz w:val="24"/>
                <w:szCs w:val="24"/>
              </w:rPr>
              <w:t>0.8125</w:t>
            </w:r>
          </w:p>
        </w:tc>
        <w:tc>
          <w:tcPr>
            <w:tcW w:w="2000" w:type="dxa"/>
          </w:tcPr>
          <w:p w:rsidR="00CD14D1" w:rsidRPr="00AA496E" w:rsidRDefault="00AA496E">
            <w:pPr>
              <w:rPr>
                <w:sz w:val="24"/>
                <w:szCs w:val="24"/>
              </w:rPr>
            </w:pPr>
            <w:r w:rsidRPr="00AA496E">
              <w:rPr>
                <w:sz w:val="24"/>
                <w:szCs w:val="24"/>
              </w:rPr>
              <w:t>0.2416</w:t>
            </w:r>
          </w:p>
        </w:tc>
      </w:tr>
      <w:tr w:rsidR="00CD14D1" w:rsidRPr="00AA496E">
        <w:tc>
          <w:tcPr>
            <w:tcW w:w="2000" w:type="dxa"/>
          </w:tcPr>
          <w:p w:rsidR="00CD14D1" w:rsidRPr="00AA496E" w:rsidRDefault="00AA496E">
            <w:pPr>
              <w:rPr>
                <w:sz w:val="24"/>
                <w:szCs w:val="24"/>
              </w:rPr>
            </w:pPr>
            <w:r w:rsidRPr="00AA496E">
              <w:rPr>
                <w:sz w:val="24"/>
                <w:szCs w:val="24"/>
              </w:rPr>
              <w:t>5</w:t>
            </w:r>
          </w:p>
        </w:tc>
        <w:tc>
          <w:tcPr>
            <w:tcW w:w="2000" w:type="dxa"/>
          </w:tcPr>
          <w:p w:rsidR="00CD14D1" w:rsidRPr="00AA496E" w:rsidRDefault="00AA496E">
            <w:pPr>
              <w:rPr>
                <w:sz w:val="24"/>
                <w:szCs w:val="24"/>
              </w:rPr>
            </w:pPr>
            <w:r w:rsidRPr="00AA496E">
              <w:rPr>
                <w:sz w:val="24"/>
                <w:szCs w:val="24"/>
              </w:rPr>
              <w:t>0.9967</w:t>
            </w:r>
          </w:p>
        </w:tc>
        <w:tc>
          <w:tcPr>
            <w:tcW w:w="2000" w:type="dxa"/>
          </w:tcPr>
          <w:p w:rsidR="00CD14D1" w:rsidRPr="00AA496E" w:rsidRDefault="00AA496E">
            <w:pPr>
              <w:rPr>
                <w:sz w:val="24"/>
                <w:szCs w:val="24"/>
              </w:rPr>
            </w:pPr>
            <w:r w:rsidRPr="00AA496E">
              <w:rPr>
                <w:sz w:val="24"/>
                <w:szCs w:val="24"/>
              </w:rPr>
              <w:t>0.0102</w:t>
            </w:r>
          </w:p>
        </w:tc>
        <w:tc>
          <w:tcPr>
            <w:tcW w:w="2000" w:type="dxa"/>
          </w:tcPr>
          <w:p w:rsidR="00CD14D1" w:rsidRPr="00AA496E" w:rsidRDefault="00AA496E">
            <w:pPr>
              <w:rPr>
                <w:sz w:val="24"/>
                <w:szCs w:val="24"/>
              </w:rPr>
            </w:pPr>
            <w:r w:rsidRPr="00AA496E">
              <w:rPr>
                <w:sz w:val="24"/>
                <w:szCs w:val="24"/>
              </w:rPr>
              <w:t>0.9375</w:t>
            </w:r>
          </w:p>
        </w:tc>
        <w:tc>
          <w:tcPr>
            <w:tcW w:w="2000" w:type="dxa"/>
          </w:tcPr>
          <w:p w:rsidR="00CD14D1" w:rsidRPr="00AA496E" w:rsidRDefault="00AA496E">
            <w:pPr>
              <w:rPr>
                <w:sz w:val="24"/>
                <w:szCs w:val="24"/>
              </w:rPr>
            </w:pPr>
            <w:r w:rsidRPr="00AA496E">
              <w:rPr>
                <w:sz w:val="24"/>
                <w:szCs w:val="24"/>
              </w:rPr>
              <w:t>0.0637</w:t>
            </w:r>
          </w:p>
        </w:tc>
      </w:tr>
      <w:tr w:rsidR="00CD14D1" w:rsidRPr="00AA496E">
        <w:tc>
          <w:tcPr>
            <w:tcW w:w="2000" w:type="dxa"/>
          </w:tcPr>
          <w:p w:rsidR="00CD14D1" w:rsidRPr="00AA496E" w:rsidRDefault="00AA496E">
            <w:pPr>
              <w:rPr>
                <w:sz w:val="24"/>
                <w:szCs w:val="24"/>
              </w:rPr>
            </w:pPr>
            <w:r w:rsidRPr="00AA496E">
              <w:rPr>
                <w:sz w:val="24"/>
                <w:szCs w:val="24"/>
              </w:rPr>
              <w:t>6</w:t>
            </w:r>
          </w:p>
        </w:tc>
        <w:tc>
          <w:tcPr>
            <w:tcW w:w="2000" w:type="dxa"/>
          </w:tcPr>
          <w:p w:rsidR="00CD14D1" w:rsidRPr="00AA496E" w:rsidRDefault="00AA496E">
            <w:pPr>
              <w:rPr>
                <w:sz w:val="24"/>
                <w:szCs w:val="24"/>
              </w:rPr>
            </w:pPr>
            <w:r w:rsidRPr="00AA496E">
              <w:rPr>
                <w:sz w:val="24"/>
                <w:szCs w:val="24"/>
              </w:rPr>
              <w:t>0.9988</w:t>
            </w:r>
          </w:p>
        </w:tc>
        <w:tc>
          <w:tcPr>
            <w:tcW w:w="2000" w:type="dxa"/>
          </w:tcPr>
          <w:p w:rsidR="00CD14D1" w:rsidRPr="00AA496E" w:rsidRDefault="00AA496E">
            <w:pPr>
              <w:rPr>
                <w:sz w:val="24"/>
                <w:szCs w:val="24"/>
              </w:rPr>
            </w:pPr>
            <w:r w:rsidRPr="00AA496E">
              <w:rPr>
                <w:sz w:val="24"/>
                <w:szCs w:val="24"/>
              </w:rPr>
              <w:t>0.0055</w:t>
            </w:r>
          </w:p>
        </w:tc>
        <w:tc>
          <w:tcPr>
            <w:tcW w:w="2000" w:type="dxa"/>
          </w:tcPr>
          <w:p w:rsidR="00CD14D1" w:rsidRPr="00AA496E" w:rsidRDefault="00AA496E">
            <w:pPr>
              <w:rPr>
                <w:sz w:val="24"/>
                <w:szCs w:val="24"/>
              </w:rPr>
            </w:pPr>
            <w:r w:rsidRPr="00AA496E">
              <w:rPr>
                <w:sz w:val="24"/>
                <w:szCs w:val="24"/>
              </w:rPr>
              <w:t>0.8750</w:t>
            </w:r>
          </w:p>
        </w:tc>
        <w:tc>
          <w:tcPr>
            <w:tcW w:w="2000" w:type="dxa"/>
          </w:tcPr>
          <w:p w:rsidR="00CD14D1" w:rsidRPr="00AA496E" w:rsidRDefault="00AA496E">
            <w:pPr>
              <w:rPr>
                <w:sz w:val="24"/>
                <w:szCs w:val="24"/>
              </w:rPr>
            </w:pPr>
            <w:r w:rsidRPr="00AA496E">
              <w:rPr>
                <w:sz w:val="24"/>
                <w:szCs w:val="24"/>
              </w:rPr>
              <w:t>0.4910</w:t>
            </w:r>
          </w:p>
        </w:tc>
      </w:tr>
      <w:tr w:rsidR="00CD14D1" w:rsidRPr="00AA496E">
        <w:tc>
          <w:tcPr>
            <w:tcW w:w="2000" w:type="dxa"/>
          </w:tcPr>
          <w:p w:rsidR="00CD14D1" w:rsidRPr="00AA496E" w:rsidRDefault="00AA496E">
            <w:pPr>
              <w:rPr>
                <w:sz w:val="24"/>
                <w:szCs w:val="24"/>
              </w:rPr>
            </w:pPr>
            <w:r w:rsidRPr="00AA496E">
              <w:rPr>
                <w:sz w:val="24"/>
                <w:szCs w:val="24"/>
              </w:rPr>
              <w:t>7</w:t>
            </w:r>
          </w:p>
        </w:tc>
        <w:tc>
          <w:tcPr>
            <w:tcW w:w="2000" w:type="dxa"/>
          </w:tcPr>
          <w:p w:rsidR="00CD14D1" w:rsidRPr="00AA496E" w:rsidRDefault="00AA496E">
            <w:pPr>
              <w:rPr>
                <w:sz w:val="24"/>
                <w:szCs w:val="24"/>
              </w:rPr>
            </w:pPr>
            <w:r w:rsidRPr="00AA496E">
              <w:rPr>
                <w:sz w:val="24"/>
                <w:szCs w:val="24"/>
              </w:rPr>
              <w:t>0.9965</w:t>
            </w:r>
          </w:p>
        </w:tc>
        <w:tc>
          <w:tcPr>
            <w:tcW w:w="2000" w:type="dxa"/>
          </w:tcPr>
          <w:p w:rsidR="00CD14D1" w:rsidRPr="00AA496E" w:rsidRDefault="00AA496E">
            <w:pPr>
              <w:rPr>
                <w:sz w:val="24"/>
                <w:szCs w:val="24"/>
              </w:rPr>
            </w:pPr>
            <w:r w:rsidRPr="00AA496E">
              <w:rPr>
                <w:sz w:val="24"/>
                <w:szCs w:val="24"/>
              </w:rPr>
              <w:t>0.0081</w:t>
            </w:r>
          </w:p>
        </w:tc>
        <w:tc>
          <w:tcPr>
            <w:tcW w:w="2000" w:type="dxa"/>
          </w:tcPr>
          <w:p w:rsidR="00CD14D1" w:rsidRPr="00AA496E" w:rsidRDefault="00AA496E">
            <w:pPr>
              <w:rPr>
                <w:sz w:val="24"/>
                <w:szCs w:val="24"/>
              </w:rPr>
            </w:pPr>
            <w:r w:rsidRPr="00AA496E">
              <w:rPr>
                <w:sz w:val="24"/>
                <w:szCs w:val="24"/>
              </w:rPr>
              <w:t>0.9375</w:t>
            </w:r>
          </w:p>
        </w:tc>
        <w:tc>
          <w:tcPr>
            <w:tcW w:w="2000" w:type="dxa"/>
          </w:tcPr>
          <w:p w:rsidR="00CD14D1" w:rsidRPr="00AA496E" w:rsidRDefault="00AA496E">
            <w:pPr>
              <w:rPr>
                <w:sz w:val="24"/>
                <w:szCs w:val="24"/>
              </w:rPr>
            </w:pPr>
            <w:r w:rsidRPr="00AA496E">
              <w:rPr>
                <w:sz w:val="24"/>
                <w:szCs w:val="24"/>
              </w:rPr>
              <w:t>0.3183</w:t>
            </w:r>
          </w:p>
        </w:tc>
      </w:tr>
      <w:tr w:rsidR="00CD14D1" w:rsidRPr="00AA496E">
        <w:tc>
          <w:tcPr>
            <w:tcW w:w="2000" w:type="dxa"/>
          </w:tcPr>
          <w:p w:rsidR="00CD14D1" w:rsidRPr="00AA496E" w:rsidRDefault="00AA496E">
            <w:pPr>
              <w:rPr>
                <w:sz w:val="24"/>
                <w:szCs w:val="24"/>
              </w:rPr>
            </w:pPr>
            <w:r w:rsidRPr="00AA496E">
              <w:rPr>
                <w:sz w:val="24"/>
                <w:szCs w:val="24"/>
              </w:rPr>
              <w:t>8</w:t>
            </w:r>
          </w:p>
        </w:tc>
        <w:tc>
          <w:tcPr>
            <w:tcW w:w="2000" w:type="dxa"/>
          </w:tcPr>
          <w:p w:rsidR="00CD14D1" w:rsidRPr="00AA496E" w:rsidRDefault="00AA496E">
            <w:pPr>
              <w:rPr>
                <w:sz w:val="24"/>
                <w:szCs w:val="24"/>
              </w:rPr>
            </w:pPr>
            <w:r w:rsidRPr="00AA496E">
              <w:rPr>
                <w:sz w:val="24"/>
                <w:szCs w:val="24"/>
              </w:rPr>
              <w:t>0.9996</w:t>
            </w:r>
          </w:p>
        </w:tc>
        <w:tc>
          <w:tcPr>
            <w:tcW w:w="2000" w:type="dxa"/>
          </w:tcPr>
          <w:p w:rsidR="00CD14D1" w:rsidRPr="00AA496E" w:rsidRDefault="00AA496E">
            <w:pPr>
              <w:rPr>
                <w:sz w:val="24"/>
                <w:szCs w:val="24"/>
              </w:rPr>
            </w:pPr>
            <w:r w:rsidRPr="00AA496E">
              <w:rPr>
                <w:sz w:val="24"/>
                <w:szCs w:val="24"/>
              </w:rPr>
              <w:t>0.0015</w:t>
            </w:r>
          </w:p>
        </w:tc>
        <w:tc>
          <w:tcPr>
            <w:tcW w:w="2000" w:type="dxa"/>
          </w:tcPr>
          <w:p w:rsidR="00CD14D1" w:rsidRPr="00AA496E" w:rsidRDefault="00AA496E">
            <w:pPr>
              <w:rPr>
                <w:sz w:val="24"/>
                <w:szCs w:val="24"/>
              </w:rPr>
            </w:pPr>
            <w:r w:rsidRPr="00AA496E">
              <w:rPr>
                <w:sz w:val="24"/>
                <w:szCs w:val="24"/>
              </w:rPr>
              <w:t>0.9375</w:t>
            </w:r>
          </w:p>
        </w:tc>
        <w:tc>
          <w:tcPr>
            <w:tcW w:w="2000" w:type="dxa"/>
          </w:tcPr>
          <w:p w:rsidR="00CD14D1" w:rsidRPr="00AA496E" w:rsidRDefault="00AA496E">
            <w:pPr>
              <w:rPr>
                <w:sz w:val="24"/>
                <w:szCs w:val="24"/>
              </w:rPr>
            </w:pPr>
            <w:r w:rsidRPr="00AA496E">
              <w:rPr>
                <w:sz w:val="24"/>
                <w:szCs w:val="24"/>
              </w:rPr>
              <w:t>0.1765</w:t>
            </w:r>
          </w:p>
        </w:tc>
      </w:tr>
      <w:tr w:rsidR="00CD14D1" w:rsidRPr="00AA496E">
        <w:tc>
          <w:tcPr>
            <w:tcW w:w="2000" w:type="dxa"/>
          </w:tcPr>
          <w:p w:rsidR="00CD14D1" w:rsidRPr="00AA496E" w:rsidRDefault="00AA496E">
            <w:pPr>
              <w:rPr>
                <w:sz w:val="24"/>
                <w:szCs w:val="24"/>
              </w:rPr>
            </w:pPr>
            <w:r w:rsidRPr="00AA496E">
              <w:rPr>
                <w:sz w:val="24"/>
                <w:szCs w:val="24"/>
              </w:rPr>
              <w:t>9</w:t>
            </w:r>
          </w:p>
        </w:tc>
        <w:tc>
          <w:tcPr>
            <w:tcW w:w="2000" w:type="dxa"/>
          </w:tcPr>
          <w:p w:rsidR="00CD14D1" w:rsidRPr="00AA496E" w:rsidRDefault="00AA496E">
            <w:pPr>
              <w:rPr>
                <w:sz w:val="24"/>
                <w:szCs w:val="24"/>
              </w:rPr>
            </w:pPr>
            <w:r w:rsidRPr="00AA496E">
              <w:rPr>
                <w:sz w:val="24"/>
                <w:szCs w:val="24"/>
              </w:rPr>
              <w:t>0.9998</w:t>
            </w:r>
          </w:p>
        </w:tc>
        <w:tc>
          <w:tcPr>
            <w:tcW w:w="2000" w:type="dxa"/>
          </w:tcPr>
          <w:p w:rsidR="00CD14D1" w:rsidRPr="00AA496E" w:rsidRDefault="00AA496E">
            <w:pPr>
              <w:rPr>
                <w:sz w:val="24"/>
                <w:szCs w:val="24"/>
              </w:rPr>
            </w:pPr>
            <w:r w:rsidRPr="00AA496E">
              <w:rPr>
                <w:sz w:val="24"/>
                <w:szCs w:val="24"/>
              </w:rPr>
              <w:t>0.0010</w:t>
            </w:r>
          </w:p>
        </w:tc>
        <w:tc>
          <w:tcPr>
            <w:tcW w:w="2000" w:type="dxa"/>
          </w:tcPr>
          <w:p w:rsidR="00CD14D1" w:rsidRPr="00AA496E" w:rsidRDefault="00AA496E">
            <w:pPr>
              <w:rPr>
                <w:sz w:val="24"/>
                <w:szCs w:val="24"/>
              </w:rPr>
            </w:pPr>
            <w:r w:rsidRPr="00AA496E">
              <w:rPr>
                <w:sz w:val="24"/>
                <w:szCs w:val="24"/>
              </w:rPr>
              <w:t>0.9375</w:t>
            </w:r>
          </w:p>
        </w:tc>
        <w:tc>
          <w:tcPr>
            <w:tcW w:w="2000" w:type="dxa"/>
          </w:tcPr>
          <w:p w:rsidR="00CD14D1" w:rsidRPr="00AA496E" w:rsidRDefault="00AA496E">
            <w:pPr>
              <w:rPr>
                <w:sz w:val="24"/>
                <w:szCs w:val="24"/>
              </w:rPr>
            </w:pPr>
            <w:r w:rsidRPr="00AA496E">
              <w:rPr>
                <w:sz w:val="24"/>
                <w:szCs w:val="24"/>
              </w:rPr>
              <w:t>0.2745</w:t>
            </w:r>
          </w:p>
        </w:tc>
      </w:tr>
      <w:tr w:rsidR="00CD14D1" w:rsidRPr="00AA496E">
        <w:tc>
          <w:tcPr>
            <w:tcW w:w="2000" w:type="dxa"/>
          </w:tcPr>
          <w:p w:rsidR="00CD14D1" w:rsidRPr="00AA496E" w:rsidRDefault="00AA496E">
            <w:pPr>
              <w:rPr>
                <w:sz w:val="24"/>
                <w:szCs w:val="24"/>
              </w:rPr>
            </w:pPr>
            <w:r w:rsidRPr="00AA496E">
              <w:rPr>
                <w:sz w:val="24"/>
                <w:szCs w:val="24"/>
              </w:rPr>
              <w:t>10</w:t>
            </w:r>
          </w:p>
        </w:tc>
        <w:tc>
          <w:tcPr>
            <w:tcW w:w="2000" w:type="dxa"/>
          </w:tcPr>
          <w:p w:rsidR="00CD14D1" w:rsidRPr="00AA496E" w:rsidRDefault="00AA496E">
            <w:pPr>
              <w:rPr>
                <w:sz w:val="24"/>
                <w:szCs w:val="24"/>
              </w:rPr>
            </w:pPr>
            <w:r w:rsidRPr="00AA496E">
              <w:rPr>
                <w:sz w:val="24"/>
                <w:szCs w:val="24"/>
              </w:rPr>
              <w:t>1.0000</w:t>
            </w:r>
          </w:p>
        </w:tc>
        <w:tc>
          <w:tcPr>
            <w:tcW w:w="2000" w:type="dxa"/>
          </w:tcPr>
          <w:p w:rsidR="00CD14D1" w:rsidRPr="00AA496E" w:rsidRDefault="00AA496E">
            <w:pPr>
              <w:rPr>
                <w:sz w:val="24"/>
                <w:szCs w:val="24"/>
              </w:rPr>
            </w:pPr>
            <w:r w:rsidRPr="00AA496E">
              <w:rPr>
                <w:sz w:val="24"/>
                <w:szCs w:val="24"/>
              </w:rPr>
              <w:t>0.0001</w:t>
            </w:r>
          </w:p>
        </w:tc>
        <w:tc>
          <w:tcPr>
            <w:tcW w:w="2000" w:type="dxa"/>
          </w:tcPr>
          <w:p w:rsidR="00CD14D1" w:rsidRPr="00AA496E" w:rsidRDefault="00AA496E">
            <w:pPr>
              <w:rPr>
                <w:sz w:val="24"/>
                <w:szCs w:val="24"/>
              </w:rPr>
            </w:pPr>
            <w:r w:rsidRPr="00AA496E">
              <w:rPr>
                <w:sz w:val="24"/>
                <w:szCs w:val="24"/>
              </w:rPr>
              <w:t>0.9375</w:t>
            </w:r>
          </w:p>
        </w:tc>
        <w:tc>
          <w:tcPr>
            <w:tcW w:w="2000" w:type="dxa"/>
          </w:tcPr>
          <w:p w:rsidR="00CD14D1" w:rsidRPr="00AA496E" w:rsidRDefault="00AA496E">
            <w:pPr>
              <w:rPr>
                <w:sz w:val="24"/>
                <w:szCs w:val="24"/>
              </w:rPr>
            </w:pPr>
            <w:r w:rsidRPr="00AA496E">
              <w:rPr>
                <w:sz w:val="24"/>
                <w:szCs w:val="24"/>
              </w:rPr>
              <w:t>0.3908</w:t>
            </w:r>
          </w:p>
        </w:tc>
      </w:tr>
    </w:tbl>
    <w:p w:rsidR="00CD14D1" w:rsidRPr="00AA496E" w:rsidRDefault="00CD14D1">
      <w:pPr>
        <w:spacing w:after="200"/>
        <w:rPr>
          <w:sz w:val="24"/>
          <w:szCs w:val="24"/>
        </w:rPr>
      </w:pPr>
    </w:p>
    <w:p w:rsidR="00CD14D1" w:rsidRPr="00AA496E" w:rsidRDefault="00AA496E">
      <w:pPr>
        <w:spacing w:after="150"/>
        <w:rPr>
          <w:sz w:val="24"/>
          <w:szCs w:val="24"/>
        </w:rPr>
      </w:pPr>
      <w:r w:rsidRPr="00AA496E">
        <w:rPr>
          <w:sz w:val="24"/>
          <w:szCs w:val="24"/>
        </w:rPr>
        <w:t>Training accuracy climbed rapidly to near 100% within the first few epochs, while validation accuracy fluctuated between 81% and 94% without a clear improving trend. This pattern, alongside a rising and unstable validation loss in several epochs, is a classic signature of overfitting.</w:t>
      </w:r>
    </w:p>
    <w:p w:rsidR="00CD14D1" w:rsidRPr="00AA496E" w:rsidRDefault="00AA496E">
      <w:pPr>
        <w:pStyle w:val="Heading1"/>
        <w:spacing w:before="300" w:after="150"/>
        <w:rPr>
          <w:b/>
          <w:sz w:val="24"/>
          <w:szCs w:val="24"/>
        </w:rPr>
      </w:pPr>
      <w:r w:rsidRPr="00AA496E">
        <w:rPr>
          <w:b/>
          <w:sz w:val="24"/>
          <w:szCs w:val="24"/>
        </w:rPr>
        <w:t>5. Evaluation Results</w:t>
      </w:r>
    </w:p>
    <w:p w:rsidR="00CD14D1" w:rsidRPr="00AA496E" w:rsidRDefault="00AA496E">
      <w:pPr>
        <w:pStyle w:val="Heading2"/>
        <w:spacing w:before="250" w:after="120"/>
        <w:rPr>
          <w:b/>
          <w:sz w:val="24"/>
          <w:szCs w:val="24"/>
        </w:rPr>
      </w:pPr>
      <w:r w:rsidRPr="00AA496E">
        <w:rPr>
          <w:b/>
          <w:sz w:val="24"/>
          <w:szCs w:val="24"/>
        </w:rPr>
        <w:t>5.1 Test Set Performance</w:t>
      </w:r>
    </w:p>
    <w:p w:rsidR="00CD14D1" w:rsidRPr="00AA496E" w:rsidRDefault="00AA496E">
      <w:pPr>
        <w:spacing w:after="150"/>
        <w:rPr>
          <w:sz w:val="24"/>
          <w:szCs w:val="24"/>
        </w:rPr>
      </w:pPr>
      <w:r w:rsidRPr="00AA496E">
        <w:rPr>
          <w:sz w:val="24"/>
          <w:szCs w:val="24"/>
        </w:rPr>
        <w:t>On the held-out test set of 624 images, the model achieved:</w:t>
      </w:r>
    </w:p>
    <w:p w:rsidR="00CD14D1" w:rsidRPr="00AA496E" w:rsidRDefault="00AA496E">
      <w:pPr>
        <w:pStyle w:val="ListParagraph"/>
        <w:numPr>
          <w:ilvl w:val="0"/>
          <w:numId w:val="1"/>
        </w:numPr>
        <w:spacing w:after="80"/>
        <w:rPr>
          <w:sz w:val="24"/>
          <w:szCs w:val="24"/>
        </w:rPr>
      </w:pPr>
      <w:r w:rsidRPr="00AA496E">
        <w:rPr>
          <w:sz w:val="24"/>
          <w:szCs w:val="24"/>
        </w:rPr>
        <w:t>Test accuracy: 74.68%</w:t>
      </w:r>
    </w:p>
    <w:p w:rsidR="00CD14D1" w:rsidRPr="00AA496E" w:rsidRDefault="00AA496E">
      <w:pPr>
        <w:pStyle w:val="ListParagraph"/>
        <w:numPr>
          <w:ilvl w:val="0"/>
          <w:numId w:val="1"/>
        </w:numPr>
        <w:spacing w:after="80"/>
        <w:rPr>
          <w:sz w:val="24"/>
          <w:szCs w:val="24"/>
        </w:rPr>
      </w:pPr>
      <w:r w:rsidRPr="00AA496E">
        <w:rPr>
          <w:sz w:val="24"/>
          <w:szCs w:val="24"/>
        </w:rPr>
        <w:t>Test loss: 4.77</w:t>
      </w:r>
    </w:p>
    <w:p w:rsidR="00CD14D1" w:rsidRPr="00AA496E" w:rsidRDefault="00AA496E">
      <w:pPr>
        <w:spacing w:after="150"/>
        <w:rPr>
          <w:sz w:val="24"/>
          <w:szCs w:val="24"/>
        </w:rPr>
      </w:pPr>
      <w:r w:rsidRPr="00AA496E">
        <w:rPr>
          <w:sz w:val="24"/>
          <w:szCs w:val="24"/>
        </w:rPr>
        <w:t>This is substantially lower than the ~100% training accuracy and ~93.75% final validation accuracy, confirming that the model does not generalize well to unseen data.</w:t>
      </w:r>
    </w:p>
    <w:p w:rsidR="00CD14D1" w:rsidRPr="00AA496E" w:rsidRDefault="00AA496E">
      <w:pPr>
        <w:pStyle w:val="Heading2"/>
        <w:spacing w:before="250" w:after="120"/>
        <w:rPr>
          <w:b/>
          <w:sz w:val="24"/>
          <w:szCs w:val="24"/>
        </w:rPr>
      </w:pPr>
      <w:r w:rsidRPr="00AA496E">
        <w:rPr>
          <w:b/>
          <w:sz w:val="24"/>
          <w:szCs w:val="24"/>
        </w:rPr>
        <w:t>5.2 Confusion Matrix</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CD14D1" w:rsidRPr="00AA496E">
        <w:tc>
          <w:tcPr>
            <w:tcW w:w="2000" w:type="dxa"/>
            <w:shd w:val="clear" w:color="auto" w:fill="2F5496"/>
          </w:tcPr>
          <w:p w:rsidR="00CD14D1" w:rsidRPr="00AA496E" w:rsidRDefault="00CD14D1">
            <w:pPr>
              <w:rPr>
                <w:sz w:val="24"/>
                <w:szCs w:val="24"/>
              </w:rPr>
            </w:pPr>
          </w:p>
        </w:tc>
        <w:tc>
          <w:tcPr>
            <w:tcW w:w="2000" w:type="dxa"/>
            <w:shd w:val="clear" w:color="auto" w:fill="2F5496"/>
          </w:tcPr>
          <w:p w:rsidR="00CD14D1" w:rsidRPr="00AA496E" w:rsidRDefault="00AA496E">
            <w:pPr>
              <w:rPr>
                <w:sz w:val="24"/>
                <w:szCs w:val="24"/>
              </w:rPr>
            </w:pPr>
            <w:r w:rsidRPr="00AA496E">
              <w:rPr>
                <w:b/>
                <w:bCs/>
                <w:color w:val="FFFFFF"/>
                <w:sz w:val="24"/>
                <w:szCs w:val="24"/>
              </w:rPr>
              <w:t>Predicted NORMAL</w:t>
            </w:r>
          </w:p>
        </w:tc>
        <w:tc>
          <w:tcPr>
            <w:tcW w:w="2000" w:type="dxa"/>
            <w:shd w:val="clear" w:color="auto" w:fill="2F5496"/>
          </w:tcPr>
          <w:p w:rsidR="00CD14D1" w:rsidRPr="00AA496E" w:rsidRDefault="00AA496E">
            <w:pPr>
              <w:rPr>
                <w:sz w:val="24"/>
                <w:szCs w:val="24"/>
              </w:rPr>
            </w:pPr>
            <w:r w:rsidRPr="00AA496E">
              <w:rPr>
                <w:b/>
                <w:bCs/>
                <w:color w:val="FFFFFF"/>
                <w:sz w:val="24"/>
                <w:szCs w:val="24"/>
              </w:rPr>
              <w:t>Predicted PNEUMONIA</w:t>
            </w:r>
          </w:p>
        </w:tc>
      </w:tr>
      <w:tr w:rsidR="00CD14D1" w:rsidRPr="00AA496E">
        <w:tc>
          <w:tcPr>
            <w:tcW w:w="2000" w:type="dxa"/>
          </w:tcPr>
          <w:p w:rsidR="00CD14D1" w:rsidRPr="00AA496E" w:rsidRDefault="00AA496E">
            <w:pPr>
              <w:rPr>
                <w:sz w:val="24"/>
                <w:szCs w:val="24"/>
              </w:rPr>
            </w:pPr>
            <w:r w:rsidRPr="00AA496E">
              <w:rPr>
                <w:sz w:val="24"/>
                <w:szCs w:val="24"/>
              </w:rPr>
              <w:t>Actual NORMAL</w:t>
            </w:r>
          </w:p>
        </w:tc>
        <w:tc>
          <w:tcPr>
            <w:tcW w:w="2000" w:type="dxa"/>
          </w:tcPr>
          <w:p w:rsidR="00CD14D1" w:rsidRPr="00AA496E" w:rsidRDefault="00AA496E">
            <w:pPr>
              <w:rPr>
                <w:sz w:val="24"/>
                <w:szCs w:val="24"/>
              </w:rPr>
            </w:pPr>
            <w:r w:rsidRPr="00AA496E">
              <w:rPr>
                <w:sz w:val="24"/>
                <w:szCs w:val="24"/>
              </w:rPr>
              <w:t>78</w:t>
            </w:r>
          </w:p>
        </w:tc>
        <w:tc>
          <w:tcPr>
            <w:tcW w:w="2000" w:type="dxa"/>
          </w:tcPr>
          <w:p w:rsidR="00CD14D1" w:rsidRPr="00AA496E" w:rsidRDefault="00AA496E">
            <w:pPr>
              <w:rPr>
                <w:sz w:val="24"/>
                <w:szCs w:val="24"/>
              </w:rPr>
            </w:pPr>
            <w:r w:rsidRPr="00AA496E">
              <w:rPr>
                <w:sz w:val="24"/>
                <w:szCs w:val="24"/>
              </w:rPr>
              <w:t>156</w:t>
            </w:r>
          </w:p>
        </w:tc>
      </w:tr>
      <w:tr w:rsidR="00CD14D1" w:rsidRPr="00AA496E">
        <w:tc>
          <w:tcPr>
            <w:tcW w:w="2000" w:type="dxa"/>
          </w:tcPr>
          <w:p w:rsidR="00CD14D1" w:rsidRPr="00AA496E" w:rsidRDefault="00AA496E">
            <w:pPr>
              <w:rPr>
                <w:sz w:val="24"/>
                <w:szCs w:val="24"/>
              </w:rPr>
            </w:pPr>
            <w:r w:rsidRPr="00AA496E">
              <w:rPr>
                <w:sz w:val="24"/>
                <w:szCs w:val="24"/>
              </w:rPr>
              <w:t>Actual PNEUMONIA</w:t>
            </w:r>
          </w:p>
        </w:tc>
        <w:tc>
          <w:tcPr>
            <w:tcW w:w="2000" w:type="dxa"/>
          </w:tcPr>
          <w:p w:rsidR="00CD14D1" w:rsidRPr="00AA496E" w:rsidRDefault="00AA496E">
            <w:pPr>
              <w:rPr>
                <w:sz w:val="24"/>
                <w:szCs w:val="24"/>
              </w:rPr>
            </w:pPr>
            <w:r w:rsidRPr="00AA496E">
              <w:rPr>
                <w:sz w:val="24"/>
                <w:szCs w:val="24"/>
              </w:rPr>
              <w:t>2</w:t>
            </w:r>
          </w:p>
        </w:tc>
        <w:tc>
          <w:tcPr>
            <w:tcW w:w="2000" w:type="dxa"/>
          </w:tcPr>
          <w:p w:rsidR="00CD14D1" w:rsidRPr="00AA496E" w:rsidRDefault="00AA496E">
            <w:pPr>
              <w:rPr>
                <w:sz w:val="24"/>
                <w:szCs w:val="24"/>
              </w:rPr>
            </w:pPr>
            <w:r w:rsidRPr="00AA496E">
              <w:rPr>
                <w:sz w:val="24"/>
                <w:szCs w:val="24"/>
              </w:rPr>
              <w:t>388</w:t>
            </w:r>
          </w:p>
        </w:tc>
      </w:tr>
    </w:tbl>
    <w:p w:rsidR="00CD14D1" w:rsidRPr="00AA496E" w:rsidRDefault="00CD14D1">
      <w:pPr>
        <w:spacing w:after="200"/>
        <w:rPr>
          <w:sz w:val="24"/>
          <w:szCs w:val="24"/>
        </w:rPr>
      </w:pPr>
    </w:p>
    <w:p w:rsidR="00CD14D1" w:rsidRPr="00AA496E" w:rsidRDefault="00AA496E">
      <w:pPr>
        <w:spacing w:after="150"/>
        <w:rPr>
          <w:sz w:val="24"/>
          <w:szCs w:val="24"/>
        </w:rPr>
      </w:pPr>
      <w:r w:rsidRPr="00AA496E">
        <w:rPr>
          <w:sz w:val="24"/>
          <w:szCs w:val="24"/>
        </w:rPr>
        <w:lastRenderedPageBreak/>
        <w:t>The confusion matrix shows the model correctly identified 388 of 390 PNEUMONIA cases but only 78 of 234 NORMAL cases, misclassifying 156 NORMAL X-rays as PNEUMONIA.</w:t>
      </w:r>
    </w:p>
    <w:p w:rsidR="00CD14D1" w:rsidRPr="00AA496E" w:rsidRDefault="00AA496E">
      <w:pPr>
        <w:spacing w:before="100" w:after="150"/>
        <w:jc w:val="center"/>
        <w:rPr>
          <w:sz w:val="24"/>
          <w:szCs w:val="24"/>
        </w:rPr>
      </w:pPr>
      <w:r w:rsidRPr="00AA496E">
        <w:rPr>
          <w:noProof/>
          <w:sz w:val="24"/>
          <w:szCs w:val="24"/>
        </w:rPr>
        <w:drawing>
          <wp:inline distT="0" distB="0" distL="0" distR="0">
            <wp:extent cx="3333750" cy="259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33750" cy="2590800"/>
                    </a:xfrm>
                    <a:prstGeom prst="rect">
                      <a:avLst/>
                    </a:prstGeom>
                  </pic:spPr>
                </pic:pic>
              </a:graphicData>
            </a:graphic>
          </wp:inline>
        </w:drawing>
      </w:r>
    </w:p>
    <w:p w:rsidR="00CD14D1" w:rsidRPr="00AA496E" w:rsidRDefault="00AA496E">
      <w:pPr>
        <w:spacing w:after="250"/>
        <w:jc w:val="center"/>
        <w:rPr>
          <w:sz w:val="24"/>
          <w:szCs w:val="24"/>
        </w:rPr>
      </w:pPr>
      <w:r w:rsidRPr="00AA496E">
        <w:rPr>
          <w:i/>
          <w:iCs/>
          <w:color w:val="555555"/>
          <w:sz w:val="24"/>
          <w:szCs w:val="24"/>
        </w:rPr>
        <w:t>Figure 2. Confusion matrix on the test set (624 images).</w:t>
      </w:r>
    </w:p>
    <w:p w:rsidR="00CD14D1" w:rsidRPr="00AA496E" w:rsidRDefault="00AA496E">
      <w:pPr>
        <w:pStyle w:val="Heading2"/>
        <w:spacing w:before="250" w:after="120"/>
        <w:rPr>
          <w:b/>
          <w:sz w:val="24"/>
          <w:szCs w:val="24"/>
        </w:rPr>
      </w:pPr>
      <w:r w:rsidRPr="00AA496E">
        <w:rPr>
          <w:b/>
          <w:sz w:val="24"/>
          <w:szCs w:val="24"/>
        </w:rPr>
        <w:t>5.3 Classification Report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CD14D1" w:rsidRPr="00AA496E">
        <w:tc>
          <w:tcPr>
            <w:tcW w:w="2000" w:type="dxa"/>
            <w:shd w:val="clear" w:color="auto" w:fill="2F5496"/>
          </w:tcPr>
          <w:p w:rsidR="00CD14D1" w:rsidRPr="00AA496E" w:rsidRDefault="00AA496E">
            <w:pPr>
              <w:rPr>
                <w:sz w:val="24"/>
                <w:szCs w:val="24"/>
              </w:rPr>
            </w:pPr>
            <w:r w:rsidRPr="00AA496E">
              <w:rPr>
                <w:b/>
                <w:bCs/>
                <w:color w:val="FFFFFF"/>
                <w:sz w:val="24"/>
                <w:szCs w:val="24"/>
              </w:rPr>
              <w:t>Class</w:t>
            </w:r>
          </w:p>
        </w:tc>
        <w:tc>
          <w:tcPr>
            <w:tcW w:w="2000" w:type="dxa"/>
            <w:shd w:val="clear" w:color="auto" w:fill="2F5496"/>
          </w:tcPr>
          <w:p w:rsidR="00CD14D1" w:rsidRPr="00AA496E" w:rsidRDefault="00AA496E">
            <w:pPr>
              <w:rPr>
                <w:sz w:val="24"/>
                <w:szCs w:val="24"/>
              </w:rPr>
            </w:pPr>
            <w:r w:rsidRPr="00AA496E">
              <w:rPr>
                <w:b/>
                <w:bCs/>
                <w:color w:val="FFFFFF"/>
                <w:sz w:val="24"/>
                <w:szCs w:val="24"/>
              </w:rPr>
              <w:t>Precision</w:t>
            </w:r>
          </w:p>
        </w:tc>
        <w:tc>
          <w:tcPr>
            <w:tcW w:w="2000" w:type="dxa"/>
            <w:shd w:val="clear" w:color="auto" w:fill="2F5496"/>
          </w:tcPr>
          <w:p w:rsidR="00CD14D1" w:rsidRPr="00AA496E" w:rsidRDefault="00AA496E">
            <w:pPr>
              <w:rPr>
                <w:sz w:val="24"/>
                <w:szCs w:val="24"/>
              </w:rPr>
            </w:pPr>
            <w:r w:rsidRPr="00AA496E">
              <w:rPr>
                <w:b/>
                <w:bCs/>
                <w:color w:val="FFFFFF"/>
                <w:sz w:val="24"/>
                <w:szCs w:val="24"/>
              </w:rPr>
              <w:t>Recall</w:t>
            </w:r>
          </w:p>
        </w:tc>
        <w:tc>
          <w:tcPr>
            <w:tcW w:w="2000" w:type="dxa"/>
            <w:shd w:val="clear" w:color="auto" w:fill="2F5496"/>
          </w:tcPr>
          <w:p w:rsidR="00CD14D1" w:rsidRPr="00AA496E" w:rsidRDefault="00AA496E">
            <w:pPr>
              <w:rPr>
                <w:sz w:val="24"/>
                <w:szCs w:val="24"/>
              </w:rPr>
            </w:pPr>
            <w:r w:rsidRPr="00AA496E">
              <w:rPr>
                <w:b/>
                <w:bCs/>
                <w:color w:val="FFFFFF"/>
                <w:sz w:val="24"/>
                <w:szCs w:val="24"/>
              </w:rPr>
              <w:t>F1-score</w:t>
            </w:r>
          </w:p>
        </w:tc>
      </w:tr>
      <w:tr w:rsidR="00CD14D1" w:rsidRPr="00AA496E">
        <w:tc>
          <w:tcPr>
            <w:tcW w:w="2000" w:type="dxa"/>
          </w:tcPr>
          <w:p w:rsidR="00CD14D1" w:rsidRPr="00AA496E" w:rsidRDefault="00AA496E">
            <w:pPr>
              <w:rPr>
                <w:sz w:val="24"/>
                <w:szCs w:val="24"/>
              </w:rPr>
            </w:pPr>
            <w:r w:rsidRPr="00AA496E">
              <w:rPr>
                <w:sz w:val="24"/>
                <w:szCs w:val="24"/>
              </w:rPr>
              <w:t>NORMAL</w:t>
            </w:r>
          </w:p>
        </w:tc>
        <w:tc>
          <w:tcPr>
            <w:tcW w:w="2000" w:type="dxa"/>
          </w:tcPr>
          <w:p w:rsidR="00CD14D1" w:rsidRPr="00AA496E" w:rsidRDefault="00AA496E">
            <w:pPr>
              <w:rPr>
                <w:sz w:val="24"/>
                <w:szCs w:val="24"/>
              </w:rPr>
            </w:pPr>
            <w:r w:rsidRPr="00AA496E">
              <w:rPr>
                <w:sz w:val="24"/>
                <w:szCs w:val="24"/>
              </w:rPr>
              <w:t>0.97</w:t>
            </w:r>
          </w:p>
        </w:tc>
        <w:tc>
          <w:tcPr>
            <w:tcW w:w="2000" w:type="dxa"/>
          </w:tcPr>
          <w:p w:rsidR="00CD14D1" w:rsidRPr="00AA496E" w:rsidRDefault="00AA496E">
            <w:pPr>
              <w:rPr>
                <w:sz w:val="24"/>
                <w:szCs w:val="24"/>
              </w:rPr>
            </w:pPr>
            <w:r w:rsidRPr="00AA496E">
              <w:rPr>
                <w:sz w:val="24"/>
                <w:szCs w:val="24"/>
              </w:rPr>
              <w:t>0.33</w:t>
            </w:r>
          </w:p>
        </w:tc>
        <w:tc>
          <w:tcPr>
            <w:tcW w:w="2000" w:type="dxa"/>
          </w:tcPr>
          <w:p w:rsidR="00CD14D1" w:rsidRPr="00AA496E" w:rsidRDefault="00AA496E">
            <w:pPr>
              <w:rPr>
                <w:sz w:val="24"/>
                <w:szCs w:val="24"/>
              </w:rPr>
            </w:pPr>
            <w:r w:rsidRPr="00AA496E">
              <w:rPr>
                <w:sz w:val="24"/>
                <w:szCs w:val="24"/>
              </w:rPr>
              <w:t>0.50</w:t>
            </w:r>
          </w:p>
        </w:tc>
      </w:tr>
      <w:tr w:rsidR="00CD14D1" w:rsidRPr="00AA496E">
        <w:tc>
          <w:tcPr>
            <w:tcW w:w="2000" w:type="dxa"/>
          </w:tcPr>
          <w:p w:rsidR="00CD14D1" w:rsidRPr="00AA496E" w:rsidRDefault="00AA496E">
            <w:pPr>
              <w:rPr>
                <w:sz w:val="24"/>
                <w:szCs w:val="24"/>
              </w:rPr>
            </w:pPr>
            <w:r w:rsidRPr="00AA496E">
              <w:rPr>
                <w:sz w:val="24"/>
                <w:szCs w:val="24"/>
              </w:rPr>
              <w:t>PNEUMONIA</w:t>
            </w:r>
          </w:p>
        </w:tc>
        <w:tc>
          <w:tcPr>
            <w:tcW w:w="2000" w:type="dxa"/>
          </w:tcPr>
          <w:p w:rsidR="00CD14D1" w:rsidRPr="00AA496E" w:rsidRDefault="00AA496E">
            <w:pPr>
              <w:rPr>
                <w:sz w:val="24"/>
                <w:szCs w:val="24"/>
              </w:rPr>
            </w:pPr>
            <w:r w:rsidRPr="00AA496E">
              <w:rPr>
                <w:sz w:val="24"/>
                <w:szCs w:val="24"/>
              </w:rPr>
              <w:t>0.71</w:t>
            </w:r>
          </w:p>
        </w:tc>
        <w:tc>
          <w:tcPr>
            <w:tcW w:w="2000" w:type="dxa"/>
          </w:tcPr>
          <w:p w:rsidR="00CD14D1" w:rsidRPr="00AA496E" w:rsidRDefault="00AA496E">
            <w:pPr>
              <w:rPr>
                <w:sz w:val="24"/>
                <w:szCs w:val="24"/>
              </w:rPr>
            </w:pPr>
            <w:r w:rsidRPr="00AA496E">
              <w:rPr>
                <w:sz w:val="24"/>
                <w:szCs w:val="24"/>
              </w:rPr>
              <w:t>0.99</w:t>
            </w:r>
          </w:p>
        </w:tc>
        <w:tc>
          <w:tcPr>
            <w:tcW w:w="2000" w:type="dxa"/>
          </w:tcPr>
          <w:p w:rsidR="00CD14D1" w:rsidRPr="00AA496E" w:rsidRDefault="00AA496E">
            <w:pPr>
              <w:rPr>
                <w:sz w:val="24"/>
                <w:szCs w:val="24"/>
              </w:rPr>
            </w:pPr>
            <w:r w:rsidRPr="00AA496E">
              <w:rPr>
                <w:sz w:val="24"/>
                <w:szCs w:val="24"/>
              </w:rPr>
              <w:t>0.83</w:t>
            </w:r>
          </w:p>
        </w:tc>
      </w:tr>
    </w:tbl>
    <w:p w:rsidR="00CD14D1" w:rsidRPr="00AA496E" w:rsidRDefault="00CD14D1">
      <w:pPr>
        <w:spacing w:after="200"/>
        <w:rPr>
          <w:sz w:val="24"/>
          <w:szCs w:val="24"/>
        </w:rPr>
      </w:pPr>
    </w:p>
    <w:p w:rsidR="00CD14D1" w:rsidRPr="00AA496E" w:rsidRDefault="00AA496E">
      <w:pPr>
        <w:spacing w:after="150"/>
        <w:rPr>
          <w:sz w:val="24"/>
          <w:szCs w:val="24"/>
        </w:rPr>
      </w:pPr>
      <w:r w:rsidRPr="00AA496E">
        <w:rPr>
          <w:sz w:val="24"/>
          <w:szCs w:val="24"/>
        </w:rPr>
        <w:t xml:space="preserve">Overall test accuracy was 75%, with a macro-average F1-score of 0.66 and a weighted-average F1-score of 0.71. The model </w:t>
      </w:r>
      <w:proofErr w:type="gramStart"/>
      <w:r w:rsidRPr="00AA496E">
        <w:rPr>
          <w:sz w:val="24"/>
          <w:szCs w:val="24"/>
        </w:rPr>
        <w:t>is strongly biased</w:t>
      </w:r>
      <w:proofErr w:type="gramEnd"/>
      <w:r w:rsidRPr="00AA496E">
        <w:rPr>
          <w:sz w:val="24"/>
          <w:szCs w:val="24"/>
        </w:rPr>
        <w:t xml:space="preserve"> toward predicting PNEUMONIA: recall for PNEUMONIA is 0.99, but recall for NORMAL is only 0.33. This means the model correctly flags nearly all pneumonia cases but incorrectly labels most normal X-rays as pneumonia, which is likely a direct consequence of the class imbalance in the training data (1,341 NORMAL vs. 3,875 PNEUMONIA images).</w:t>
      </w:r>
    </w:p>
    <w:p w:rsidR="00CD14D1" w:rsidRPr="00AA496E" w:rsidRDefault="00AA496E">
      <w:pPr>
        <w:pStyle w:val="Heading1"/>
        <w:spacing w:before="300" w:after="150"/>
        <w:rPr>
          <w:b/>
          <w:sz w:val="24"/>
          <w:szCs w:val="24"/>
        </w:rPr>
      </w:pPr>
      <w:r w:rsidRPr="00AA496E">
        <w:rPr>
          <w:b/>
          <w:sz w:val="24"/>
          <w:szCs w:val="24"/>
        </w:rPr>
        <w:t>6. Prediction on New Images</w:t>
      </w:r>
    </w:p>
    <w:p w:rsidR="00CD14D1" w:rsidRPr="00AA496E" w:rsidRDefault="00AA496E">
      <w:pPr>
        <w:spacing w:after="150"/>
        <w:rPr>
          <w:sz w:val="24"/>
          <w:szCs w:val="24"/>
        </w:rPr>
      </w:pPr>
      <w:r w:rsidRPr="00AA496E">
        <w:rPr>
          <w:sz w:val="24"/>
          <w:szCs w:val="24"/>
        </w:rPr>
        <w:t xml:space="preserve">The trained model </w:t>
      </w:r>
      <w:proofErr w:type="gramStart"/>
      <w:r w:rsidRPr="00AA496E">
        <w:rPr>
          <w:sz w:val="24"/>
          <w:szCs w:val="24"/>
        </w:rPr>
        <w:t>was also tested</w:t>
      </w:r>
      <w:proofErr w:type="gramEnd"/>
      <w:r w:rsidRPr="00AA496E">
        <w:rPr>
          <w:sz w:val="24"/>
          <w:szCs w:val="24"/>
        </w:rPr>
        <w:t xml:space="preserve"> on an external chest X-ray image outside the original dataset. The image </w:t>
      </w:r>
      <w:proofErr w:type="gramStart"/>
      <w:r w:rsidRPr="00AA496E">
        <w:rPr>
          <w:sz w:val="24"/>
          <w:szCs w:val="24"/>
        </w:rPr>
        <w:t>was resized to 150x150, normalized, and passed through the model, which classified it as PNEUMONIA with 100% confidence</w:t>
      </w:r>
      <w:proofErr w:type="gramEnd"/>
      <w:r w:rsidRPr="00AA496E">
        <w:rPr>
          <w:sz w:val="24"/>
          <w:szCs w:val="24"/>
        </w:rPr>
        <w:t>. The full pipeline (load image, preprocess, predict, display result) worked as intended, demonstrating the model is usable for single-image inference in addition to batch evaluation.</w:t>
      </w:r>
    </w:p>
    <w:p w:rsidR="00CD14D1" w:rsidRPr="00AA496E" w:rsidRDefault="00AA496E">
      <w:pPr>
        <w:spacing w:before="100" w:after="150"/>
        <w:jc w:val="center"/>
        <w:rPr>
          <w:sz w:val="24"/>
          <w:szCs w:val="24"/>
        </w:rPr>
      </w:pPr>
      <w:r w:rsidRPr="00AA496E">
        <w:rPr>
          <w:noProof/>
          <w:sz w:val="24"/>
          <w:szCs w:val="24"/>
        </w:rPr>
        <w:lastRenderedPageBreak/>
        <w:drawing>
          <wp:inline distT="0" distB="0" distL="0" distR="0">
            <wp:extent cx="2667000" cy="2876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67000" cy="2876550"/>
                    </a:xfrm>
                    <a:prstGeom prst="rect">
                      <a:avLst/>
                    </a:prstGeom>
                  </pic:spPr>
                </pic:pic>
              </a:graphicData>
            </a:graphic>
          </wp:inline>
        </w:drawing>
      </w:r>
    </w:p>
    <w:p w:rsidR="00CD14D1" w:rsidRPr="00AA496E" w:rsidRDefault="00AA496E">
      <w:pPr>
        <w:spacing w:after="250"/>
        <w:jc w:val="center"/>
        <w:rPr>
          <w:sz w:val="24"/>
          <w:szCs w:val="24"/>
        </w:rPr>
      </w:pPr>
      <w:r w:rsidRPr="00AA496E">
        <w:rPr>
          <w:i/>
          <w:iCs/>
          <w:color w:val="555555"/>
          <w:sz w:val="24"/>
          <w:szCs w:val="24"/>
        </w:rPr>
        <w:t>Figure 3. Prediction on a new external chest X-ray image (xray1.jpeg).</w:t>
      </w:r>
    </w:p>
    <w:p w:rsidR="00CD14D1" w:rsidRPr="00AA496E" w:rsidRDefault="00AA496E">
      <w:pPr>
        <w:spacing w:after="150"/>
        <w:rPr>
          <w:sz w:val="24"/>
          <w:szCs w:val="24"/>
        </w:rPr>
      </w:pPr>
      <w:r w:rsidRPr="00AA496E">
        <w:rPr>
          <w:sz w:val="24"/>
          <w:szCs w:val="24"/>
        </w:rPr>
        <w:t xml:space="preserve">Note: two additional in-notebook prediction visualizations (single test-set image checks) rendered as solid black figures due to an image display bug — the normalized [0, 1] pixel array was cast directly to 8-bit integers with </w:t>
      </w:r>
      <w:proofErr w:type="spellStart"/>
      <w:r w:rsidRPr="00AA496E">
        <w:rPr>
          <w:sz w:val="24"/>
          <w:szCs w:val="24"/>
        </w:rPr>
        <w:t>astype</w:t>
      </w:r>
      <w:proofErr w:type="spellEnd"/>
      <w:r w:rsidRPr="00AA496E">
        <w:rPr>
          <w:sz w:val="24"/>
          <w:szCs w:val="24"/>
        </w:rPr>
        <w:t xml:space="preserve">("uint8") before calling </w:t>
      </w:r>
      <w:proofErr w:type="spellStart"/>
      <w:r w:rsidRPr="00AA496E">
        <w:rPr>
          <w:sz w:val="24"/>
          <w:szCs w:val="24"/>
        </w:rPr>
        <w:t>imshow</w:t>
      </w:r>
      <w:proofErr w:type="spellEnd"/>
      <w:r w:rsidRPr="00AA496E">
        <w:rPr>
          <w:sz w:val="24"/>
          <w:szCs w:val="24"/>
        </w:rPr>
        <w:t xml:space="preserve">, which rounds nearly all values down to 0. The underlying predictions </w:t>
      </w:r>
      <w:proofErr w:type="gramStart"/>
      <w:r w:rsidRPr="00AA496E">
        <w:rPr>
          <w:sz w:val="24"/>
          <w:szCs w:val="24"/>
        </w:rPr>
        <w:t>were still computed</w:t>
      </w:r>
      <w:proofErr w:type="gramEnd"/>
      <w:r w:rsidRPr="00AA496E">
        <w:rPr>
          <w:sz w:val="24"/>
          <w:szCs w:val="24"/>
        </w:rPr>
        <w:t xml:space="preserve"> correctly; only the plotted image was affected. This can be fixed by either not casting to uint8 (</w:t>
      </w:r>
      <w:proofErr w:type="spellStart"/>
      <w:r w:rsidRPr="00AA496E">
        <w:rPr>
          <w:sz w:val="24"/>
          <w:szCs w:val="24"/>
        </w:rPr>
        <w:t>imshow</w:t>
      </w:r>
      <w:proofErr w:type="spellEnd"/>
      <w:r w:rsidRPr="00AA496E">
        <w:rPr>
          <w:sz w:val="24"/>
          <w:szCs w:val="24"/>
        </w:rPr>
        <w:t xml:space="preserve"> accepts float arrays in [</w:t>
      </w:r>
      <w:proofErr w:type="gramStart"/>
      <w:r w:rsidRPr="00AA496E">
        <w:rPr>
          <w:sz w:val="24"/>
          <w:szCs w:val="24"/>
        </w:rPr>
        <w:t>0</w:t>
      </w:r>
      <w:proofErr w:type="gramEnd"/>
      <w:r w:rsidRPr="00AA496E">
        <w:rPr>
          <w:sz w:val="24"/>
          <w:szCs w:val="24"/>
        </w:rPr>
        <w:t>, 1] directly) or by multiplying by 255 before casting.</w:t>
      </w:r>
    </w:p>
    <w:p w:rsidR="00CD14D1" w:rsidRPr="00AA496E" w:rsidRDefault="00AA496E">
      <w:pPr>
        <w:pStyle w:val="Heading1"/>
        <w:spacing w:before="300" w:after="150"/>
        <w:rPr>
          <w:b/>
          <w:sz w:val="24"/>
          <w:szCs w:val="24"/>
        </w:rPr>
      </w:pPr>
      <w:r w:rsidRPr="00AA496E">
        <w:rPr>
          <w:b/>
          <w:sz w:val="24"/>
          <w:szCs w:val="24"/>
        </w:rPr>
        <w:t>7. Discussion</w:t>
      </w:r>
    </w:p>
    <w:p w:rsidR="00CD14D1" w:rsidRPr="00AA496E" w:rsidRDefault="00AA496E">
      <w:pPr>
        <w:spacing w:after="150"/>
        <w:rPr>
          <w:sz w:val="24"/>
          <w:szCs w:val="24"/>
        </w:rPr>
      </w:pPr>
      <w:r w:rsidRPr="00AA496E">
        <w:rPr>
          <w:sz w:val="24"/>
          <w:szCs w:val="24"/>
        </w:rPr>
        <w:t>The results reveal two main issues that limit the model's real-world reliability:</w:t>
      </w:r>
    </w:p>
    <w:p w:rsidR="00CD14D1" w:rsidRPr="00AA496E" w:rsidRDefault="00AA496E">
      <w:pPr>
        <w:pStyle w:val="ListParagraph"/>
        <w:numPr>
          <w:ilvl w:val="0"/>
          <w:numId w:val="1"/>
        </w:numPr>
        <w:spacing w:after="80"/>
        <w:rPr>
          <w:sz w:val="24"/>
          <w:szCs w:val="24"/>
        </w:rPr>
      </w:pPr>
      <w:r w:rsidRPr="00AA496E">
        <w:rPr>
          <w:sz w:val="24"/>
          <w:szCs w:val="24"/>
        </w:rPr>
        <w:t>Overfitting: near-perfect training accuracy paired with a much lower and unstable test/validation accuracy indicates the model memorized training examples rather than learning generalizable patterns.</w:t>
      </w:r>
    </w:p>
    <w:p w:rsidR="00CD14D1" w:rsidRPr="00AA496E" w:rsidRDefault="00AA496E">
      <w:pPr>
        <w:pStyle w:val="ListParagraph"/>
        <w:numPr>
          <w:ilvl w:val="0"/>
          <w:numId w:val="1"/>
        </w:numPr>
        <w:spacing w:after="80"/>
        <w:rPr>
          <w:sz w:val="24"/>
          <w:szCs w:val="24"/>
        </w:rPr>
      </w:pPr>
      <w:r w:rsidRPr="00AA496E">
        <w:rPr>
          <w:sz w:val="24"/>
          <w:szCs w:val="24"/>
        </w:rPr>
        <w:t>Class imbalance bias: with almost three times as many PNEUMONIA training images as NORMAL, the model learned to favor predicting PNEUMONIA, driving recall for NORMAL cases down to 33%. In a medical screening context, this specific failure mode (missing true NORMAL cases) is less dangerous than missing PNEUMONIA cases, but the low NORMAL recall would still cause a high rate of unnecessary follow-up for healthy patients.</w:t>
      </w:r>
    </w:p>
    <w:p w:rsidR="00CD14D1" w:rsidRPr="00AA496E" w:rsidRDefault="00AA496E">
      <w:pPr>
        <w:pStyle w:val="Heading1"/>
        <w:spacing w:before="300" w:after="150"/>
        <w:rPr>
          <w:b/>
          <w:sz w:val="24"/>
          <w:szCs w:val="24"/>
        </w:rPr>
      </w:pPr>
      <w:r w:rsidRPr="00AA496E">
        <w:rPr>
          <w:b/>
          <w:sz w:val="24"/>
          <w:szCs w:val="24"/>
        </w:rPr>
        <w:t>8. Recommendations for Future Work</w:t>
      </w:r>
    </w:p>
    <w:p w:rsidR="00CD14D1" w:rsidRPr="00AA496E" w:rsidRDefault="00AA496E">
      <w:pPr>
        <w:pStyle w:val="ListParagraph"/>
        <w:numPr>
          <w:ilvl w:val="0"/>
          <w:numId w:val="1"/>
        </w:numPr>
        <w:spacing w:after="80"/>
        <w:rPr>
          <w:sz w:val="24"/>
          <w:szCs w:val="24"/>
        </w:rPr>
      </w:pPr>
      <w:r w:rsidRPr="00AA496E">
        <w:rPr>
          <w:sz w:val="24"/>
          <w:szCs w:val="24"/>
        </w:rPr>
        <w:t>Add Dropout layers (e.g., 0.5) after the dense layer to reduce overfitting.</w:t>
      </w:r>
    </w:p>
    <w:p w:rsidR="00CD14D1" w:rsidRPr="00AA496E" w:rsidRDefault="00AA496E">
      <w:pPr>
        <w:pStyle w:val="ListParagraph"/>
        <w:numPr>
          <w:ilvl w:val="0"/>
          <w:numId w:val="1"/>
        </w:numPr>
        <w:spacing w:after="80"/>
        <w:rPr>
          <w:sz w:val="24"/>
          <w:szCs w:val="24"/>
        </w:rPr>
      </w:pPr>
      <w:r w:rsidRPr="00AA496E">
        <w:rPr>
          <w:sz w:val="24"/>
          <w:szCs w:val="24"/>
        </w:rPr>
        <w:t>Apply data augmentation (random flips, rotations, zoom) to increase training data diversity.</w:t>
      </w:r>
    </w:p>
    <w:p w:rsidR="00CD14D1" w:rsidRPr="00AA496E" w:rsidRDefault="00AA496E">
      <w:pPr>
        <w:pStyle w:val="ListParagraph"/>
        <w:numPr>
          <w:ilvl w:val="0"/>
          <w:numId w:val="1"/>
        </w:numPr>
        <w:spacing w:after="80"/>
        <w:rPr>
          <w:sz w:val="24"/>
          <w:szCs w:val="24"/>
        </w:rPr>
      </w:pPr>
      <w:r w:rsidRPr="00AA496E">
        <w:rPr>
          <w:sz w:val="24"/>
          <w:szCs w:val="24"/>
        </w:rPr>
        <w:t>Address class imbalance using class weighting or resampling techniques.</w:t>
      </w:r>
    </w:p>
    <w:p w:rsidR="00CD14D1" w:rsidRPr="00AA496E" w:rsidRDefault="00AA496E">
      <w:pPr>
        <w:pStyle w:val="ListParagraph"/>
        <w:numPr>
          <w:ilvl w:val="0"/>
          <w:numId w:val="1"/>
        </w:numPr>
        <w:spacing w:after="80"/>
        <w:rPr>
          <w:sz w:val="24"/>
          <w:szCs w:val="24"/>
        </w:rPr>
      </w:pPr>
      <w:r w:rsidRPr="00AA496E">
        <w:rPr>
          <w:sz w:val="24"/>
          <w:szCs w:val="24"/>
        </w:rPr>
        <w:t>Expand the validation set beyond 16 images for a more reliable training signal.</w:t>
      </w:r>
    </w:p>
    <w:p w:rsidR="00CD14D1" w:rsidRPr="00AA496E" w:rsidRDefault="00AA496E">
      <w:pPr>
        <w:pStyle w:val="ListParagraph"/>
        <w:numPr>
          <w:ilvl w:val="0"/>
          <w:numId w:val="1"/>
        </w:numPr>
        <w:spacing w:after="80"/>
        <w:rPr>
          <w:sz w:val="24"/>
          <w:szCs w:val="24"/>
        </w:rPr>
      </w:pPr>
      <w:r w:rsidRPr="00AA496E">
        <w:rPr>
          <w:sz w:val="24"/>
          <w:szCs w:val="24"/>
        </w:rPr>
        <w:lastRenderedPageBreak/>
        <w:t xml:space="preserve">Use an </w:t>
      </w:r>
      <w:proofErr w:type="spellStart"/>
      <w:r w:rsidRPr="00AA496E">
        <w:rPr>
          <w:sz w:val="24"/>
          <w:szCs w:val="24"/>
        </w:rPr>
        <w:t>EarlyStopping</w:t>
      </w:r>
      <w:proofErr w:type="spellEnd"/>
      <w:r w:rsidRPr="00AA496E">
        <w:rPr>
          <w:sz w:val="24"/>
          <w:szCs w:val="24"/>
        </w:rPr>
        <w:t xml:space="preserve"> callback based on validation loss instead of a fixed epoch count.</w:t>
      </w:r>
    </w:p>
    <w:p w:rsidR="00CD14D1" w:rsidRPr="00AA496E" w:rsidRDefault="00AA496E">
      <w:pPr>
        <w:pStyle w:val="ListParagraph"/>
        <w:numPr>
          <w:ilvl w:val="0"/>
          <w:numId w:val="1"/>
        </w:numPr>
        <w:spacing w:after="80"/>
        <w:rPr>
          <w:sz w:val="24"/>
          <w:szCs w:val="24"/>
        </w:rPr>
      </w:pPr>
      <w:r w:rsidRPr="00AA496E">
        <w:rPr>
          <w:sz w:val="24"/>
          <w:szCs w:val="24"/>
        </w:rPr>
        <w:t xml:space="preserve">Save the model in the native </w:t>
      </w:r>
      <w:proofErr w:type="spellStart"/>
      <w:r w:rsidRPr="00AA496E">
        <w:rPr>
          <w:sz w:val="24"/>
          <w:szCs w:val="24"/>
        </w:rPr>
        <w:t>Keras</w:t>
      </w:r>
      <w:proofErr w:type="spellEnd"/>
      <w:r w:rsidRPr="00AA496E">
        <w:rPr>
          <w:sz w:val="24"/>
          <w:szCs w:val="24"/>
        </w:rPr>
        <w:t xml:space="preserve"> format (.</w:t>
      </w:r>
      <w:proofErr w:type="spellStart"/>
      <w:r w:rsidRPr="00AA496E">
        <w:rPr>
          <w:sz w:val="24"/>
          <w:szCs w:val="24"/>
        </w:rPr>
        <w:t>keras</w:t>
      </w:r>
      <w:proofErr w:type="spellEnd"/>
      <w:r w:rsidRPr="00AA496E">
        <w:rPr>
          <w:sz w:val="24"/>
          <w:szCs w:val="24"/>
        </w:rPr>
        <w:t>) instead of the legacy HDF5 (.h5) format.</w:t>
      </w:r>
    </w:p>
    <w:p w:rsidR="00CD14D1" w:rsidRPr="00AA496E" w:rsidRDefault="00AA496E">
      <w:pPr>
        <w:pStyle w:val="ListParagraph"/>
        <w:numPr>
          <w:ilvl w:val="0"/>
          <w:numId w:val="1"/>
        </w:numPr>
        <w:spacing w:after="80"/>
        <w:rPr>
          <w:sz w:val="24"/>
          <w:szCs w:val="24"/>
        </w:rPr>
      </w:pPr>
      <w:r w:rsidRPr="00AA496E">
        <w:rPr>
          <w:sz w:val="24"/>
          <w:szCs w:val="24"/>
        </w:rPr>
        <w:t xml:space="preserve">Explore transfer learning with a </w:t>
      </w:r>
      <w:proofErr w:type="spellStart"/>
      <w:r w:rsidRPr="00AA496E">
        <w:rPr>
          <w:sz w:val="24"/>
          <w:szCs w:val="24"/>
        </w:rPr>
        <w:t>pretrained</w:t>
      </w:r>
      <w:proofErr w:type="spellEnd"/>
      <w:r w:rsidRPr="00AA496E">
        <w:rPr>
          <w:sz w:val="24"/>
          <w:szCs w:val="24"/>
        </w:rPr>
        <w:t xml:space="preserve"> backbone (e.g., </w:t>
      </w:r>
      <w:proofErr w:type="spellStart"/>
      <w:r w:rsidRPr="00AA496E">
        <w:rPr>
          <w:sz w:val="24"/>
          <w:szCs w:val="24"/>
        </w:rPr>
        <w:t>ResNet</w:t>
      </w:r>
      <w:proofErr w:type="spellEnd"/>
      <w:r w:rsidRPr="00AA496E">
        <w:rPr>
          <w:sz w:val="24"/>
          <w:szCs w:val="24"/>
        </w:rPr>
        <w:t xml:space="preserve">, </w:t>
      </w:r>
      <w:proofErr w:type="spellStart"/>
      <w:r w:rsidRPr="00AA496E">
        <w:rPr>
          <w:sz w:val="24"/>
          <w:szCs w:val="24"/>
        </w:rPr>
        <w:t>EfficientNet</w:t>
      </w:r>
      <w:proofErr w:type="spellEnd"/>
      <w:r w:rsidRPr="00AA496E">
        <w:rPr>
          <w:sz w:val="24"/>
          <w:szCs w:val="24"/>
        </w:rPr>
        <w:t>) to improve generalization with limited data.</w:t>
      </w:r>
    </w:p>
    <w:p w:rsidR="00CD14D1" w:rsidRPr="00AA496E" w:rsidRDefault="00AA496E">
      <w:pPr>
        <w:pStyle w:val="Heading1"/>
        <w:spacing w:before="300" w:after="150"/>
        <w:rPr>
          <w:b/>
          <w:sz w:val="24"/>
          <w:szCs w:val="24"/>
        </w:rPr>
      </w:pPr>
      <w:r w:rsidRPr="00AA496E">
        <w:rPr>
          <w:b/>
          <w:sz w:val="24"/>
          <w:szCs w:val="24"/>
        </w:rPr>
        <w:t>9. Conclusion</w:t>
      </w:r>
    </w:p>
    <w:p w:rsidR="00CD14D1" w:rsidRPr="00AA496E" w:rsidRDefault="00AA496E">
      <w:pPr>
        <w:spacing w:after="150"/>
        <w:rPr>
          <w:sz w:val="24"/>
          <w:szCs w:val="24"/>
        </w:rPr>
      </w:pPr>
      <w:r w:rsidRPr="00AA496E">
        <w:rPr>
          <w:sz w:val="24"/>
          <w:szCs w:val="24"/>
        </w:rPr>
        <w:t>This project successfully implemented a full CNN-based pipeline for classifying chest X-rays as NORMAL or PNEUMONIA, from data loading through model training, evaluation, and single-image prediction. While the model achieves strong recall for pneumonia detection (99%), its overall test accuracy of 74.68% and low recall for normal cases (33%) show clear signs of overfitting and class-imbalance bias. Addressing these issues through dropout, augmentation, and balanced training would be the natural next step toward a more robust and clinically useful model.</w:t>
      </w:r>
    </w:p>
    <w:sectPr w:rsidR="00CD14D1" w:rsidRPr="00AA49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0564C3"/>
    <w:multiLevelType w:val="hybridMultilevel"/>
    <w:tmpl w:val="D7FA1B74"/>
    <w:lvl w:ilvl="0" w:tplc="93EA226E">
      <w:start w:val="1"/>
      <w:numFmt w:val="bullet"/>
      <w:lvlText w:val="●"/>
      <w:lvlJc w:val="left"/>
      <w:pPr>
        <w:ind w:left="720" w:hanging="360"/>
      </w:pPr>
    </w:lvl>
    <w:lvl w:ilvl="1" w:tplc="32CC2D74">
      <w:start w:val="1"/>
      <w:numFmt w:val="bullet"/>
      <w:lvlText w:val="○"/>
      <w:lvlJc w:val="left"/>
      <w:pPr>
        <w:ind w:left="1440" w:hanging="360"/>
      </w:pPr>
    </w:lvl>
    <w:lvl w:ilvl="2" w:tplc="07E685CE">
      <w:start w:val="1"/>
      <w:numFmt w:val="bullet"/>
      <w:lvlText w:val="■"/>
      <w:lvlJc w:val="left"/>
      <w:pPr>
        <w:ind w:left="2160" w:hanging="360"/>
      </w:pPr>
    </w:lvl>
    <w:lvl w:ilvl="3" w:tplc="9EC6952A">
      <w:start w:val="1"/>
      <w:numFmt w:val="bullet"/>
      <w:lvlText w:val="●"/>
      <w:lvlJc w:val="left"/>
      <w:pPr>
        <w:ind w:left="2880" w:hanging="360"/>
      </w:pPr>
    </w:lvl>
    <w:lvl w:ilvl="4" w:tplc="0328634E">
      <w:start w:val="1"/>
      <w:numFmt w:val="bullet"/>
      <w:lvlText w:val="○"/>
      <w:lvlJc w:val="left"/>
      <w:pPr>
        <w:ind w:left="3600" w:hanging="360"/>
      </w:pPr>
    </w:lvl>
    <w:lvl w:ilvl="5" w:tplc="16D8D9F6">
      <w:start w:val="1"/>
      <w:numFmt w:val="bullet"/>
      <w:lvlText w:val="■"/>
      <w:lvlJc w:val="left"/>
      <w:pPr>
        <w:ind w:left="4320" w:hanging="360"/>
      </w:pPr>
    </w:lvl>
    <w:lvl w:ilvl="6" w:tplc="3072D174">
      <w:start w:val="1"/>
      <w:numFmt w:val="bullet"/>
      <w:lvlText w:val="●"/>
      <w:lvlJc w:val="left"/>
      <w:pPr>
        <w:ind w:left="5040" w:hanging="360"/>
      </w:pPr>
    </w:lvl>
    <w:lvl w:ilvl="7" w:tplc="C57A8816">
      <w:start w:val="1"/>
      <w:numFmt w:val="bullet"/>
      <w:lvlText w:val="●"/>
      <w:lvlJc w:val="left"/>
      <w:pPr>
        <w:ind w:left="5760" w:hanging="360"/>
      </w:pPr>
    </w:lvl>
    <w:lvl w:ilvl="8" w:tplc="54B897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4D1"/>
    <w:rsid w:val="005F34DC"/>
    <w:rsid w:val="00AA496E"/>
    <w:rsid w:val="00AE2498"/>
    <w:rsid w:val="00CD1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07898"/>
  <w15:docId w15:val="{E1CFDEE7-CD70-4CD6-AE30-B9B0C90FE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m7eme">
    <w:name w:val="m7eme"/>
    <w:basedOn w:val="DefaultParagraphFont"/>
    <w:rsid w:val="005F34DC"/>
  </w:style>
  <w:style w:type="character" w:customStyle="1" w:styleId="vnumgf">
    <w:name w:val="vnumgf"/>
    <w:basedOn w:val="DefaultParagraphFont"/>
    <w:rsid w:val="005F3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595485">
      <w:bodyDiv w:val="1"/>
      <w:marLeft w:val="0"/>
      <w:marRight w:val="0"/>
      <w:marTop w:val="0"/>
      <w:marBottom w:val="0"/>
      <w:divBdr>
        <w:top w:val="none" w:sz="0" w:space="0" w:color="auto"/>
        <w:left w:val="none" w:sz="0" w:space="0" w:color="auto"/>
        <w:bottom w:val="none" w:sz="0" w:space="0" w:color="auto"/>
        <w:right w:val="none" w:sz="0" w:space="0" w:color="auto"/>
      </w:divBdr>
      <w:divsChild>
        <w:div w:id="537621665">
          <w:marLeft w:val="0"/>
          <w:marRight w:val="0"/>
          <w:marTop w:val="0"/>
          <w:marBottom w:val="0"/>
          <w:divBdr>
            <w:top w:val="none" w:sz="0" w:space="0" w:color="auto"/>
            <w:left w:val="none" w:sz="0" w:space="0" w:color="auto"/>
            <w:bottom w:val="none" w:sz="0" w:space="0" w:color="auto"/>
            <w:right w:val="none" w:sz="0" w:space="0" w:color="auto"/>
          </w:divBdr>
        </w:div>
        <w:div w:id="1611162201">
          <w:marLeft w:val="0"/>
          <w:marRight w:val="0"/>
          <w:marTop w:val="60"/>
          <w:marBottom w:val="0"/>
          <w:divBdr>
            <w:top w:val="none" w:sz="0" w:space="0" w:color="auto"/>
            <w:left w:val="none" w:sz="0" w:space="0" w:color="auto"/>
            <w:bottom w:val="none" w:sz="0" w:space="0" w:color="auto"/>
            <w:right w:val="none" w:sz="0" w:space="0" w:color="auto"/>
          </w:divBdr>
          <w:divsChild>
            <w:div w:id="1944342850">
              <w:marLeft w:val="0"/>
              <w:marRight w:val="0"/>
              <w:marTop w:val="0"/>
              <w:marBottom w:val="0"/>
              <w:divBdr>
                <w:top w:val="none" w:sz="0" w:space="0" w:color="auto"/>
                <w:left w:val="none" w:sz="0" w:space="0" w:color="auto"/>
                <w:bottom w:val="none" w:sz="0" w:space="0" w:color="auto"/>
                <w:right w:val="none" w:sz="0" w:space="0" w:color="auto"/>
              </w:divBdr>
            </w:div>
            <w:div w:id="195802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Bleviebenezer/-pneumonia-xray-cnn.g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1271</Words>
  <Characters>7250</Characters>
  <Application>Microsoft Office Word</Application>
  <DocSecurity>0</DocSecurity>
  <Lines>60</Lines>
  <Paragraphs>17</Paragraphs>
  <ScaleCrop>false</ScaleCrop>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2026-08-12T02:43:00Z</dcterms:created>
  <dcterms:modified xsi:type="dcterms:W3CDTF">2026-08-12T03:06:00Z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c78f1527-ae88-4c59-8d1d-9fe52628a82e</vt:lpwstr>
  </property>
</Properties>
</file>