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맑은 고딕" w:cs="맑은 고딕" w:eastAsia="맑은 고딕" w:hAnsi="맑은 고딕"/>
          <w:b/>
          <w:bCs/>
          <w:color w:val="1F3864"/>
          <w:sz w:val="36"/>
          <w:szCs w:val="36"/>
        </w:rPr>
        <w:t xml:space="preserve">ERI 지문 입력 견본</w:t>
      </w:r>
    </w:p>
    <w:p>
      <w:pPr>
        <w:spacing w:after="240"/>
        <w:jc w:val="center"/>
      </w:pPr>
      <w:r>
        <w:rPr>
          <w:rFonts w:ascii="맑은 고딕" w:cs="맑은 고딕" w:eastAsia="맑은 고딕" w:hAnsi="맑은 고딕"/>
          <w:color w:val="595959"/>
          <w:sz w:val="20"/>
          <w:szCs w:val="20"/>
        </w:rPr>
        <w:t xml:space="preserve">ERI 텍스트 복잡도 계산기(run_eri.py)에 넣을 지문을 적는 양식입니다.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B183" w:sz="8"/>
              <w:left w:val="single" w:color="F4B183" w:sz="8"/>
              <w:bottom w:val="single" w:color="F4B183" w:sz="8"/>
              <w:right w:val="single" w:color="F4B183" w:sz="8"/>
            </w:tcBorders>
            <w:shd w:fill="FFF8E7" w:color="auto" w:val="clear"/>
            <w:tcMar>
              <w:top w:type="dxa" w:w="140"/>
              <w:left w:type="dxa" w:w="200"/>
              <w:bottom w:type="dxa" w:w="140"/>
              <w:right w:type="dxa" w:w="200"/>
            </w:tcMar>
          </w:tcPr>
          <w:p>
            <w:pPr>
              <w:spacing w:after="80" w:line="300"/>
            </w:pPr>
            <w:r>
              <w:rPr>
                <w:rFonts w:ascii="맑은 고딕" w:cs="맑은 고딕" w:eastAsia="맑은 고딕" w:hAnsi="맑은 고딕"/>
                <w:b/>
                <w:bCs/>
                <w:color w:val="1F3864"/>
                <w:sz w:val="22"/>
                <w:szCs w:val="22"/>
              </w:rPr>
              <w:t xml:space="preserve">작성 방법</w:t>
            </w:r>
          </w:p>
          <w:p>
            <w:pPr>
              <w:pStyle w:val="ListParagraph"/>
              <w:numPr>
                <w:ilvl w:val="0"/>
                <w:numId w:val="2"/>
              </w:numPr>
              <w:spacing w:after="60" w:line="300"/>
            </w:pPr>
            <w:r>
              <w:rPr>
                <w:rFonts w:ascii="맑은 고딕" w:cs="맑은 고딕" w:eastAsia="맑은 고딕" w:hAnsi="맑은 고딕"/>
                <w:b w:val="false"/>
                <w:bCs w:val="false"/>
                <w:sz w:val="20"/>
                <w:szCs w:val="20"/>
              </w:rPr>
              <w:t xml:space="preserve">지문 하나에 표 하나를 씁니다. 왼쪽 칸 이름(</w:t>
            </w:r>
            <w:r>
              <w:rPr>
                <w:rFonts w:ascii="맑은 고딕" w:cs="맑은 고딕" w:eastAsia="맑은 고딕" w:hAnsi="맑은 고딕"/>
                <w:b/>
                <w:bCs/>
                <w:sz w:val="20"/>
                <w:szCs w:val="20"/>
              </w:rPr>
              <w:t xml:space="preserve">제목 · 학교급 · 내용</w:t>
            </w:r>
            <w:r>
              <w:rPr>
                <w:rFonts w:ascii="맑은 고딕" w:cs="맑은 고딕" w:eastAsia="맑은 고딕" w:hAnsi="맑은 고딕"/>
                <w:b w:val="false"/>
                <w:bCs w:val="false"/>
                <w:sz w:val="20"/>
                <w:szCs w:val="20"/>
              </w:rPr>
              <w:t xml:space="preserve">)은 바꾸지 말고, 오른쪽 칸에만 입력하세요.</w:t>
            </w:r>
          </w:p>
          <w:p>
            <w:pPr>
              <w:pStyle w:val="ListParagraph"/>
              <w:numPr>
                <w:ilvl w:val="0"/>
                <w:numId w:val="2"/>
              </w:numPr>
              <w:spacing w:after="60" w:line="300"/>
            </w:pPr>
            <w:r>
              <w:rPr>
                <w:rFonts w:ascii="맑은 고딕" w:cs="맑은 고딕" w:eastAsia="맑은 고딕" w:hAnsi="맑은 고딕"/>
                <w:b/>
                <w:bCs/>
                <w:sz w:val="20"/>
                <w:szCs w:val="20"/>
              </w:rPr>
              <w:t xml:space="preserve">제목</w:t>
            </w:r>
            <w:r>
              <w:rPr>
                <w:rFonts w:ascii="맑은 고딕" w:cs="맑은 고딕" w:eastAsia="맑은 고딕" w:hAnsi="맑은 고딕"/>
                <w:b w:val="false"/>
                <w:bCs w:val="false"/>
                <w:sz w:val="20"/>
                <w:szCs w:val="20"/>
              </w:rPr>
              <w:t xml:space="preserve">: 지문의 제목을 적습니다. 특허 방식에 따라 제목도 표본에 포함되어 문장 1개로 셉니다.</w:t>
            </w:r>
          </w:p>
          <w:p>
            <w:pPr>
              <w:pStyle w:val="ListParagraph"/>
              <w:numPr>
                <w:ilvl w:val="0"/>
                <w:numId w:val="2"/>
              </w:numPr>
              <w:spacing w:after="60" w:line="300"/>
            </w:pPr>
            <w:r>
              <w:rPr>
                <w:rFonts w:ascii="맑은 고딕" w:cs="맑은 고딕" w:eastAsia="맑은 고딕" w:hAnsi="맑은 고딕"/>
                <w:b/>
                <w:bCs/>
                <w:sz w:val="20"/>
                <w:szCs w:val="20"/>
              </w:rPr>
              <w:t xml:space="preserve">학교급</w:t>
            </w:r>
            <w:r>
              <w:rPr>
                <w:rFonts w:ascii="맑은 고딕" w:cs="맑은 고딕" w:eastAsia="맑은 고딕" w:hAnsi="맑은 고딕"/>
                <w:b w:val="false"/>
                <w:bCs w:val="false"/>
                <w:sz w:val="20"/>
                <w:szCs w:val="20"/>
              </w:rPr>
              <w:t xml:space="preserve">: </w:t>
            </w:r>
            <w:r>
              <w:rPr>
                <w:rFonts w:ascii="맑은 고딕" w:cs="맑은 고딕" w:eastAsia="맑은 고딕" w:hAnsi="맑은 고딕"/>
                <w:b/>
                <w:bCs/>
                <w:sz w:val="20"/>
                <w:szCs w:val="20"/>
              </w:rPr>
              <w:t xml:space="preserve">초등</w:t>
            </w:r>
            <w:r>
              <w:rPr>
                <w:rFonts w:ascii="맑은 고딕" w:cs="맑은 고딕" w:eastAsia="맑은 고딕" w:hAnsi="맑은 고딕"/>
                <w:b w:val="false"/>
                <w:bCs w:val="false"/>
                <w:sz w:val="20"/>
                <w:szCs w:val="20"/>
              </w:rPr>
              <w:t xml:space="preserve"> 또는 </w:t>
            </w:r>
            <w:r>
              <w:rPr>
                <w:rFonts w:ascii="맑은 고딕" w:cs="맑은 고딕" w:eastAsia="맑은 고딕" w:hAnsi="맑은 고딕"/>
                <w:b/>
                <w:bCs/>
                <w:sz w:val="20"/>
                <w:szCs w:val="20"/>
              </w:rPr>
              <w:t xml:space="preserve">중등</w:t>
            </w:r>
            <w:r>
              <w:rPr>
                <w:rFonts w:ascii="맑은 고딕" w:cs="맑은 고딕" w:eastAsia="맑은 고딕" w:hAnsi="맑은 고딕"/>
                <w:b w:val="false"/>
                <w:bCs w:val="false"/>
                <w:sz w:val="20"/>
                <w:szCs w:val="20"/>
              </w:rPr>
              <w:t xml:space="preserve">을 적습니다(“5학년”처럼 학년을 적어도 됩니다). 비워 두면 프로그램에서 고른 기본 학교급이 적용됩니다. 초등은 식1, 중등은 식2로 계산합니다.</w:t>
            </w:r>
          </w:p>
          <w:p>
            <w:pPr>
              <w:pStyle w:val="ListParagraph"/>
              <w:numPr>
                <w:ilvl w:val="0"/>
                <w:numId w:val="2"/>
              </w:numPr>
              <w:spacing w:after="60" w:line="300"/>
            </w:pPr>
            <w:r>
              <w:rPr>
                <w:rFonts w:ascii="맑은 고딕" w:cs="맑은 고딕" w:eastAsia="맑은 고딕" w:hAnsi="맑은 고딕"/>
                <w:b/>
                <w:bCs/>
                <w:sz w:val="20"/>
                <w:szCs w:val="20"/>
              </w:rPr>
              <w:t xml:space="preserve">내용</w:t>
            </w:r>
            <w:r>
              <w:rPr>
                <w:rFonts w:ascii="맑은 고딕" w:cs="맑은 고딕" w:eastAsia="맑은 고딕" w:hAnsi="맑은 고딕"/>
                <w:b w:val="false"/>
                <w:bCs w:val="false"/>
                <w:sz w:val="20"/>
                <w:szCs w:val="20"/>
              </w:rPr>
              <w:t xml:space="preserve">: 본문을 붙여 넣습니다. 여러 문단으로 써도 됩니다. 그림, 표, 각주, 문제 번호는 빼고 글만 넣어 주세요.</w:t>
            </w:r>
          </w:p>
          <w:p>
            <w:pPr>
              <w:pStyle w:val="ListParagraph"/>
              <w:numPr>
                <w:ilvl w:val="0"/>
                <w:numId w:val="2"/>
              </w:numPr>
              <w:spacing w:after="60" w:line="300"/>
            </w:pPr>
            <w:r>
              <w:rPr>
                <w:rFonts w:ascii="맑은 고딕" w:cs="맑은 고딕" w:eastAsia="맑은 고딕" w:hAnsi="맑은 고딕"/>
                <w:b w:val="false"/>
                <w:bCs w:val="false"/>
                <w:sz w:val="20"/>
                <w:szCs w:val="20"/>
              </w:rPr>
              <w:t xml:space="preserve">이 안내 상자와 표 밖의 글은 분석에 쓰이지 않습니다. 지워도 되고 그대로 두어도 됩니다.</w:t>
            </w:r>
          </w:p>
          <w:p>
            <w:pPr>
              <w:pStyle w:val="ListParagraph"/>
              <w:numPr>
                <w:ilvl w:val="0"/>
                <w:numId w:val="2"/>
              </w:numPr>
              <w:spacing w:after="60" w:line="300"/>
            </w:pPr>
            <w:r>
              <w:rPr>
                <w:rFonts w:ascii="맑은 고딕" w:cs="맑은 고딕" w:eastAsia="맑은 고딕" w:hAnsi="맑은 고딕"/>
                <w:b w:val="false"/>
                <w:bCs w:val="false"/>
                <w:sz w:val="20"/>
                <w:szCs w:val="20"/>
              </w:rPr>
              <w:t xml:space="preserve">아래 예시 지문 2개는 실제로 분석되므로, 지우거나 내용을 바꿔 쓰세요. 내용 칸이 비어 있는 표는 건너뜁니다.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9D18E" w:sz="8"/>
              <w:left w:val="single" w:color="A9D18E" w:sz="8"/>
              <w:bottom w:val="single" w:color="A9D18E" w:sz="8"/>
              <w:right w:val="single" w:color="A9D18E" w:sz="8"/>
            </w:tcBorders>
            <w:shd w:fill="EAF3EA" w:color="auto" w:val="clear"/>
            <w:tcMar>
              <w:top w:type="dxa" w:w="140"/>
              <w:left w:type="dxa" w:w="200"/>
              <w:bottom w:type="dxa" w:w="140"/>
              <w:right w:type="dxa" w:w="200"/>
            </w:tcMar>
          </w:tcPr>
          <w:p>
            <w:pPr>
              <w:spacing w:after="80" w:line="300"/>
            </w:pPr>
            <w:r>
              <w:rPr>
                <w:rFonts w:ascii="맑은 고딕" w:cs="맑은 고딕" w:eastAsia="맑은 고딕" w:hAnsi="맑은 고딕"/>
                <w:b/>
                <w:bCs/>
                <w:color w:val="1F3864"/>
                <w:sz w:val="22"/>
                <w:szCs w:val="22"/>
              </w:rPr>
              <w:t xml:space="preserve">지문을 추가하는 방법</w:t>
            </w:r>
          </w:p>
          <w:p>
            <w:pPr>
              <w:pStyle w:val="ListParagraph"/>
              <w:numPr>
                <w:ilvl w:val="0"/>
                <w:numId w:val="3"/>
              </w:numPr>
              <w:spacing w:after="60" w:line="300"/>
            </w:pPr>
            <w:r>
              <w:rPr>
                <w:rFonts w:ascii="맑은 고딕" w:cs="맑은 고딕" w:eastAsia="맑은 고딕" w:hAnsi="맑은 고딕"/>
                <w:b w:val="false"/>
                <w:bCs w:val="false"/>
                <w:sz w:val="20"/>
                <w:szCs w:val="20"/>
              </w:rPr>
              <w:t xml:space="preserve">맨 아래 </w:t>
            </w:r>
            <w:r>
              <w:rPr>
                <w:rFonts w:ascii="맑은 고딕" w:cs="맑은 고딕" w:eastAsia="맑은 고딕" w:hAnsi="맑은 고딕"/>
                <w:b/>
                <w:bCs/>
                <w:sz w:val="20"/>
                <w:szCs w:val="20"/>
              </w:rPr>
              <w:t xml:space="preserve">“새 지문”</w:t>
            </w:r>
            <w:r>
              <w:rPr>
                <w:rFonts w:ascii="맑은 고딕" w:cs="맑은 고딕" w:eastAsia="맑은 고딕" w:hAnsi="맑은 고딕"/>
                <w:b w:val="false"/>
                <w:bCs w:val="false"/>
                <w:sz w:val="20"/>
                <w:szCs w:val="20"/>
              </w:rPr>
              <w:t xml:space="preserve"> 표에 마우스를 올리면 표 왼쪽 위에 </w:t>
            </w:r>
            <w:r>
              <w:rPr>
                <w:rFonts w:ascii="맑은 고딕" w:cs="맑은 고딕" w:eastAsia="맑은 고딕" w:hAnsi="맑은 고딕"/>
                <w:b/>
                <w:bCs/>
                <w:sz w:val="20"/>
                <w:szCs w:val="20"/>
              </w:rPr>
              <w:t xml:space="preserve">⊞</w:t>
            </w:r>
            <w:r>
              <w:rPr>
                <w:rFonts w:ascii="맑은 고딕" w:cs="맑은 고딕" w:eastAsia="맑은 고딕" w:hAnsi="맑은 고딕"/>
                <w:b w:val="false"/>
                <w:bCs w:val="false"/>
                <w:sz w:val="20"/>
                <w:szCs w:val="20"/>
              </w:rPr>
              <w:t xml:space="preserve"> 표시가 나타납니다. 이것을 클릭해 표 전체를 선택합니다.</w:t>
            </w:r>
          </w:p>
          <w:p>
            <w:pPr>
              <w:pStyle w:val="ListParagraph"/>
              <w:numPr>
                <w:ilvl w:val="0"/>
                <w:numId w:val="3"/>
              </w:numPr>
              <w:spacing w:after="60" w:line="300"/>
            </w:pPr>
            <w:r>
              <w:rPr>
                <w:rFonts w:ascii="맑은 고딕" w:cs="맑은 고딕" w:eastAsia="맑은 고딕" w:hAnsi="맑은 고딕"/>
                <w:b/>
                <w:bCs/>
                <w:sz w:val="20"/>
                <w:szCs w:val="20"/>
              </w:rPr>
              <w:t xml:space="preserve">Ctrl + C</w:t>
            </w:r>
            <w:r>
              <w:rPr>
                <w:rFonts w:ascii="맑은 고딕" w:cs="맑은 고딕" w:eastAsia="맑은 고딕" w:hAnsi="맑은 고딕"/>
                <w:b w:val="false"/>
                <w:bCs w:val="false"/>
                <w:sz w:val="20"/>
                <w:szCs w:val="20"/>
              </w:rPr>
              <w:t xml:space="preserve">로 복사합니다.</w:t>
            </w:r>
          </w:p>
          <w:p>
            <w:pPr>
              <w:pStyle w:val="ListParagraph"/>
              <w:numPr>
                <w:ilvl w:val="0"/>
                <w:numId w:val="3"/>
              </w:numPr>
              <w:spacing w:after="60" w:line="300"/>
            </w:pPr>
            <w:r>
              <w:rPr>
                <w:rFonts w:ascii="맑은 고딕" w:cs="맑은 고딕" w:eastAsia="맑은 고딕" w:hAnsi="맑은 고딕"/>
                <w:b w:val="false"/>
                <w:bCs w:val="false"/>
                <w:sz w:val="20"/>
                <w:szCs w:val="20"/>
              </w:rPr>
              <w:t xml:space="preserve">표 아래 빈 줄을 클릭하고 </w:t>
            </w:r>
            <w:r>
              <w:rPr>
                <w:rFonts w:ascii="맑은 고딕" w:cs="맑은 고딕" w:eastAsia="맑은 고딕" w:hAnsi="맑은 고딕"/>
                <w:b/>
                <w:bCs/>
                <w:sz w:val="20"/>
                <w:szCs w:val="20"/>
              </w:rPr>
              <w:t xml:space="preserve">Ctrl + V</w:t>
            </w:r>
            <w:r>
              <w:rPr>
                <w:rFonts w:ascii="맑은 고딕" w:cs="맑은 고딕" w:eastAsia="맑은 고딕" w:hAnsi="맑은 고딕"/>
                <w:b w:val="false"/>
                <w:bCs w:val="false"/>
                <w:sz w:val="20"/>
                <w:szCs w:val="20"/>
              </w:rPr>
              <w:t xml:space="preserve">로 붙여 넣습니다. 지문 수만큼 반복하세요.</w:t>
            </w:r>
          </w:p>
          <w:p>
            <w:pPr>
              <w:pStyle w:val="ListParagraph"/>
              <w:numPr>
                <w:ilvl w:val="0"/>
                <w:numId w:val="3"/>
              </w:numPr>
              <w:spacing w:after="60" w:line="300"/>
            </w:pPr>
            <w:r>
              <w:rPr>
                <w:rFonts w:ascii="맑은 고딕" w:cs="맑은 고딕" w:eastAsia="맑은 고딕" w:hAnsi="맑은 고딕"/>
                <w:b w:val="false"/>
                <w:bCs w:val="false"/>
                <w:sz w:val="20"/>
                <w:szCs w:val="20"/>
              </w:rPr>
              <w:t xml:space="preserve">표 사이에 빈 줄이 없어 표가 하나로 붙어도 괜찮습니다. ‘제목’ 칸이 나올 때마다 새 지문으로 인식합니다.</w:t>
            </w:r>
          </w:p>
          <w:p>
            <w:pPr>
              <w:pStyle w:val="ListParagraph"/>
              <w:numPr>
                <w:ilvl w:val="0"/>
                <w:numId w:val="3"/>
              </w:numPr>
              <w:spacing w:after="60" w:line="300"/>
            </w:pPr>
            <w:r>
              <w:rPr>
                <w:rFonts w:ascii="맑은 고딕" w:cs="맑은 고딕" w:eastAsia="맑은 고딕" w:hAnsi="맑은 고딕"/>
                <w:b w:val="false"/>
                <w:bCs w:val="false"/>
                <w:sz w:val="20"/>
                <w:szCs w:val="20"/>
              </w:rPr>
              <w:t xml:space="preserve">지문을 지우려면 ⊞로 표 전체를 선택한 뒤 </w:t>
            </w:r>
            <w:r>
              <w:rPr>
                <w:rFonts w:ascii="맑은 고딕" w:cs="맑은 고딕" w:eastAsia="맑은 고딕" w:hAnsi="맑은 고딕"/>
                <w:b/>
                <w:bCs/>
                <w:sz w:val="20"/>
                <w:szCs w:val="20"/>
              </w:rPr>
              <w:t xml:space="preserve">Backspace</w:t>
            </w:r>
            <w:r>
              <w:rPr>
                <w:rFonts w:ascii="맑은 고딕" w:cs="맑은 고딕" w:eastAsia="맑은 고딕" w:hAnsi="맑은 고딕"/>
                <w:b w:val="false"/>
                <w:bCs w:val="false"/>
                <w:sz w:val="20"/>
                <w:szCs w:val="20"/>
              </w:rPr>
              <w:t xml:space="preserve">를 누릅니다(Delete 키는 글자만 지웁니다).</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8"/>
              <w:left w:val="single" w:color="8EA9DB" w:sz="8"/>
              <w:bottom w:val="single" w:color="8EA9DB" w:sz="8"/>
              <w:right w:val="single" w:color="8EA9DB" w:sz="8"/>
            </w:tcBorders>
            <w:shd w:fill="EEF2F8" w:color="auto" w:val="clear"/>
            <w:tcMar>
              <w:top w:type="dxa" w:w="140"/>
              <w:left w:type="dxa" w:w="200"/>
              <w:bottom w:type="dxa" w:w="140"/>
              <w:right w:type="dxa" w:w="200"/>
            </w:tcMar>
          </w:tcPr>
          <w:p>
            <w:pPr>
              <w:spacing w:after="80" w:line="300"/>
            </w:pPr>
            <w:r>
              <w:rPr>
                <w:rFonts w:ascii="맑은 고딕" w:cs="맑은 고딕" w:eastAsia="맑은 고딕" w:hAnsi="맑은 고딕"/>
                <w:b/>
                <w:bCs/>
                <w:color w:val="1F3864"/>
                <w:sz w:val="22"/>
                <w:szCs w:val="22"/>
              </w:rPr>
              <w:t xml:space="preserve">분석하는 방법</w:t>
            </w:r>
          </w:p>
          <w:p>
            <w:pPr>
              <w:pStyle w:val="ListParagraph"/>
              <w:numPr>
                <w:ilvl w:val="0"/>
                <w:numId w:val="4"/>
              </w:numPr>
              <w:spacing w:after="60" w:line="300"/>
            </w:pPr>
            <w:r>
              <w:rPr>
                <w:rFonts w:ascii="맑은 고딕" w:cs="맑은 고딕" w:eastAsia="맑은 고딕" w:hAnsi="맑은 고딕"/>
                <w:b w:val="false"/>
                <w:bCs w:val="false"/>
                <w:sz w:val="20"/>
                <w:szCs w:val="20"/>
              </w:rPr>
              <w:t xml:space="preserve">파일을 저장한 뒤 프로그램 창(python run_eri.py)에서 </w:t>
            </w:r>
            <w:r>
              <w:rPr>
                <w:rFonts w:ascii="맑은 고딕" w:cs="맑은 고딕" w:eastAsia="맑은 고딕" w:hAnsi="맑은 고딕"/>
                <w:b/>
                <w:bCs/>
                <w:sz w:val="20"/>
                <w:szCs w:val="20"/>
              </w:rPr>
              <w:t xml:space="preserve">[파일 추가]</w:t>
            </w:r>
            <w:r>
              <w:rPr>
                <w:rFonts w:ascii="맑은 고딕" w:cs="맑은 고딕" w:eastAsia="맑은 고딕" w:hAnsi="맑은 고딕"/>
                <w:b w:val="false"/>
                <w:bCs w:val="false"/>
                <w:sz w:val="20"/>
                <w:szCs w:val="20"/>
              </w:rPr>
              <w:t xml:space="preserve">로 이 파일을 고릅니다.</w:t>
            </w:r>
          </w:p>
          <w:p>
            <w:pPr>
              <w:pStyle w:val="ListParagraph"/>
              <w:numPr>
                <w:ilvl w:val="0"/>
                <w:numId w:val="4"/>
              </w:numPr>
              <w:spacing w:after="60" w:line="300"/>
            </w:pPr>
            <w:r>
              <w:rPr>
                <w:rFonts w:ascii="맑은 고딕" w:cs="맑은 고딕" w:eastAsia="맑은 고딕" w:hAnsi="맑은 고딕"/>
                <w:b w:val="false"/>
                <w:bCs w:val="false"/>
                <w:sz w:val="20"/>
                <w:szCs w:val="20"/>
              </w:rPr>
              <w:t xml:space="preserve">파일 이름에 ‘지문’을 넣어 프로그램 폴더에 두면 창을 열 때 자동으로 채워집니다.</w:t>
            </w:r>
          </w:p>
          <w:p>
            <w:pPr>
              <w:pStyle w:val="ListParagraph"/>
              <w:numPr>
                <w:ilvl w:val="0"/>
                <w:numId w:val="4"/>
              </w:numPr>
              <w:spacing w:after="60" w:line="300"/>
            </w:pPr>
            <w:r>
              <w:rPr>
                <w:rFonts w:ascii="맑은 고딕" w:cs="맑은 고딕" w:eastAsia="맑은 고딕" w:hAnsi="맑은 고딕"/>
                <w:b w:val="false"/>
                <w:bCs w:val="false"/>
                <w:sz w:val="20"/>
                <w:szCs w:val="20"/>
              </w:rPr>
              <w:t xml:space="preserve">명령줄: </w:t>
            </w:r>
            <w:r>
              <w:rPr>
                <w:rFonts w:ascii="맑은 고딕" w:cs="맑은 고딕" w:eastAsia="맑은 고딕" w:hAnsi="맑은 고딕"/>
                <w:b/>
                <w:bCs/>
                <w:sz w:val="20"/>
                <w:szCs w:val="20"/>
              </w:rPr>
              <w:t xml:space="preserve">python run_eri.py 지문_입력_견본.docx</w:t>
            </w:r>
          </w:p>
        </w:tc>
      </w:tr>
    </w:tbl>
    <w:p>
      <w:pPr>
        <w:pStyle w:val="Heading2"/>
        <w:spacing w:after="120" w:before="240"/>
      </w:pPr>
      <w:r>
        <w:rPr>
          <w:rFonts w:ascii="맑은 고딕" w:cs="맑은 고딕" w:eastAsia="맑은 고딕" w:hAnsi="맑은 고딕"/>
          <w:b/>
          <w:bCs/>
          <w:color w:val="1F3864"/>
          <w:sz w:val="24"/>
          <w:szCs w:val="24"/>
        </w:rPr>
        <w:t xml:space="preserve">예시 1 (초등)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제목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개구리의 겨울은 잠자는 시간</w:t>
            </w:r>
          </w:p>
        </w:tc>
      </w:tr>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학교급</w:t>
            </w:r>
          </w:p>
          <w:p>
            <w:pPr>
              <w:jc w:val="center"/>
            </w:pPr>
            <w:r>
              <w:rPr>
                <w:rFonts w:ascii="맑은 고딕" w:cs="맑은 고딕" w:eastAsia="맑은 고딕" w:hAnsi="맑은 고딕"/>
                <w:color w:val="7F7F7F"/>
                <w:sz w:val="16"/>
                <w:szCs w:val="16"/>
              </w:rPr>
              <w:t xml:space="preserve">초등 / 중등</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초등</w:t>
            </w:r>
          </w:p>
        </w:tc>
      </w:tr>
      <w:tr>
        <w:trPr>
          <w:trHeight w:val="600" w:hRule="atLeast"/>
        </w:trP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내용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물가에서 뛰어다니던 개구리들은 어디로 갔을까? 어떻게 지내고 있을까? 개구리들은 겨울에 잠을 자. 물 가 흙 속에서 잠을 자. 심장도 거의 뛰지 않을 만큼 깊이 잠들어. 물론 아무것도 먹지 않아. 땅이 꽁꽁 얼어붙으면, 그 속에 잠자는 개구리도 얼지 않을까? 다행히 괜찮다고 해. 개구리가 잠들어 있는 땅이 꽁꽁 얼어도 개구리는 얼지 않아. 날씨가 추워지면 개구리의 몸속에 끈적끈적한 것이 생겨.</w:t>
            </w:r>
          </w:p>
          <w:p>
            <w:pPr>
              <w:spacing w:after="60" w:line="300"/>
            </w:pPr>
            <w:r>
              <w:rPr>
                <w:rFonts w:ascii="맑은 고딕" w:cs="맑은 고딕" w:eastAsia="맑은 고딕" w:hAnsi="맑은 고딕"/>
                <w:sz w:val="20"/>
                <w:szCs w:val="20"/>
              </w:rPr>
              <w:t xml:space="preserve">그것은 날씨가 추워져도 얼지 않아. 마치 끈적끈적한 꿀이 얼지 않는 것처럼 말이야. 그래서 꽁꽁 언 땅속에서도 개구리 몸은 얼지 않고, 봄이 오면 다시 깨어나 뛰어다닐 수 있어.</w:t>
            </w:r>
          </w:p>
          <w:p>
            <w:pPr>
              <w:spacing w:after="60" w:line="300"/>
            </w:pPr>
            <w:r>
              <w:rPr>
                <w:rFonts w:ascii="맑은 고딕" w:cs="맑은 고딕" w:eastAsia="맑은 고딕" w:hAnsi="맑은 고딕"/>
                <w:sz w:val="20"/>
                <w:szCs w:val="20"/>
              </w:rPr>
              <w:t xml:space="preserve">산토끼는 겨울옷으로 갈아입어요.</w:t>
            </w:r>
          </w:p>
          <w:p>
            <w:pPr>
              <w:spacing w:after="60" w:line="300"/>
            </w:pPr>
            <w:r>
              <w:rPr>
                <w:rFonts w:ascii="맑은 고딕" w:cs="맑은 고딕" w:eastAsia="맑은 고딕" w:hAnsi="맑은 고딕"/>
                <w:sz w:val="20"/>
                <w:szCs w:val="20"/>
              </w:rPr>
              <w:t xml:space="preserve">풀을 뜯던 산토끼는 어디 있을까? 어떻게 지내고 있을까?</w:t>
            </w:r>
          </w:p>
        </w:tc>
      </w:tr>
    </w:tbl>
    <w:p>
      <w:pPr>
        <w:pStyle w:val="Heading2"/>
        <w:spacing w:after="120" w:before="240"/>
      </w:pPr>
      <w:r>
        <w:rPr>
          <w:rFonts w:ascii="맑은 고딕" w:cs="맑은 고딕" w:eastAsia="맑은 고딕" w:hAnsi="맑은 고딕"/>
          <w:b/>
          <w:bCs/>
          <w:color w:val="1F3864"/>
          <w:sz w:val="24"/>
          <w:szCs w:val="24"/>
        </w:rPr>
        <w:t xml:space="preserve">예시 2 (중등)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제목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수요와 공급</w:t>
            </w:r>
          </w:p>
        </w:tc>
      </w:tr>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학교급</w:t>
            </w:r>
          </w:p>
          <w:p>
            <w:pPr>
              <w:jc w:val="center"/>
            </w:pPr>
            <w:r>
              <w:rPr>
                <w:rFonts w:ascii="맑은 고딕" w:cs="맑은 고딕" w:eastAsia="맑은 고딕" w:hAnsi="맑은 고딕"/>
                <w:color w:val="7F7F7F"/>
                <w:sz w:val="16"/>
                <w:szCs w:val="16"/>
              </w:rPr>
              <w:t xml:space="preserve">초등 / 중등</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중등</w:t>
            </w:r>
          </w:p>
        </w:tc>
      </w:tr>
      <w:tr>
        <w:trPr>
          <w:trHeight w:val="600" w:hRule="atLeast"/>
        </w:trP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내용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시장은 어떤 상품(또는 재화)이나 서비스를 사려는 사람과 팔려는 사람이 모여 거래하는 곳이다. 시장에서 상품이나 서비스를 사려는 욕구를 수요, 팔려는 욕구를 공급이라고 한다. 물건을 사려는 수요자의 입장이라면, 일반적으로 가격이 오르면 수요량은 감소하게 된다. 반대로 가격이 내리면 수요량은 증가하게 된다. 이러한 가격과 수요량의 관계를 수요 법칙이라고 한다. 반대로 물건을 팔려는 사람 즉 공급자의 입장이라면, 가격이 오르면 공급량은 증가하게 된다. 이러한 가격과 공급량의 관계를 공급 법칙이라고 한다. 결론적으로 수요와 공급의 균형이 깨졌을 때 가격의 변화가 발생한다는 것을 알 수 있다. 반면에 공급 변화의 요인으로는 생산 비용이나 기술의 변화, 공급자 수의 변화, 미래에 대한 기대의 변화 등을 들 수 있다.</w:t>
            </w:r>
          </w:p>
        </w:tc>
      </w:tr>
    </w:tbl>
    <w:p>
      <w:pPr>
        <w:pStyle w:val="Heading2"/>
        <w:spacing w:after="120" w:before="240"/>
      </w:pPr>
      <w:r>
        <w:rPr>
          <w:rFonts w:ascii="맑은 고딕" w:cs="맑은 고딕" w:eastAsia="맑은 고딕" w:hAnsi="맑은 고딕"/>
          <w:b/>
          <w:bCs/>
          <w:color w:val="1F3864"/>
          <w:sz w:val="24"/>
          <w:szCs w:val="24"/>
        </w:rPr>
        <w:t xml:space="preserve">새 지문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제목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
            </w:r>
          </w:p>
        </w:tc>
      </w:tr>
      <w:t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학교급</w:t>
            </w:r>
          </w:p>
          <w:p>
            <w:pPr>
              <w:jc w:val="center"/>
            </w:pPr>
            <w:r>
              <w:rPr>
                <w:rFonts w:ascii="맑은 고딕" w:cs="맑은 고딕" w:eastAsia="맑은 고딕" w:hAnsi="맑은 고딕"/>
                <w:color w:val="7F7F7F"/>
                <w:sz w:val="16"/>
                <w:szCs w:val="16"/>
              </w:rPr>
              <w:t xml:space="preserve">초등 / 중등</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
            </w:r>
          </w:p>
        </w:tc>
      </w:tr>
      <w:tr>
        <w:trPr>
          <w:trHeight w:val="3000" w:hRule="atLeast"/>
        </w:trPr>
        <w:tc>
          <w:tcPr>
            <w:tcW w:type="dxa" w:w="1700"/>
            <w:tcBorders>
              <w:top w:val="single" w:color="8EA9DB" w:sz="6"/>
              <w:left w:val="single" w:color="8EA9DB" w:sz="6"/>
              <w:bottom w:val="single" w:color="8EA9DB" w:sz="6"/>
              <w:right w:val="single" w:color="8EA9DB" w:sz="6"/>
            </w:tcBorders>
            <w:shd w:fill="DCE6F2" w:color="auto" w:val="clear"/>
            <w:tcMar>
              <w:top w:type="dxa" w:w="80"/>
              <w:left w:type="dxa" w:w="120"/>
              <w:bottom w:type="dxa" w:w="80"/>
              <w:right w:type="dxa" w:w="120"/>
            </w:tcMar>
            <w:vAlign w:val="center"/>
          </w:tcPr>
          <w:p>
            <w:pPr>
              <w:jc w:val="center"/>
            </w:pPr>
            <w:r>
              <w:rPr>
                <w:rFonts w:ascii="맑은 고딕" w:cs="맑은 고딕" w:eastAsia="맑은 고딕" w:hAnsi="맑은 고딕"/>
                <w:b/>
                <w:bCs/>
                <w:color w:val="1F3864"/>
                <w:sz w:val="20"/>
                <w:szCs w:val="20"/>
              </w:rPr>
              <w:t xml:space="preserve">내용</w:t>
            </w:r>
          </w:p>
        </w:tc>
        <w:tc>
          <w:tcPr>
            <w:tcW w:type="dxa" w:w="7326"/>
            <w:tcBorders>
              <w:top w:val="single" w:color="8EA9DB" w:sz="6"/>
              <w:left w:val="single" w:color="8EA9DB" w:sz="6"/>
              <w:bottom w:val="single" w:color="8EA9DB" w:sz="6"/>
              <w:right w:val="single" w:color="8EA9DB" w:sz="6"/>
            </w:tcBorders>
            <w:tcMar>
              <w:top w:type="dxa" w:w="80"/>
              <w:left w:type="dxa" w:w="140"/>
              <w:bottom w:type="dxa" w:w="80"/>
              <w:right w:type="dxa" w:w="140"/>
            </w:tcMar>
            <w:vAlign w:val="center"/>
          </w:tcPr>
          <w:p>
            <w:pPr>
              <w:spacing w:after="60" w:line="300"/>
            </w:pPr>
            <w:r>
              <w:rPr>
                <w:rFonts w:ascii="맑은 고딕" w:cs="맑은 고딕" w:eastAsia="맑은 고딕" w:hAnsi="맑은 고딕"/>
                <w:sz w:val="20"/>
                <w:szCs w:val="20"/>
              </w:rPr>
              <w:t xml:space="preserve"/>
            </w:r>
          </w:p>
        </w:tc>
      </w:tr>
    </w:tbl>
    <w:p>
      <w:pPr>
        <w:spacing w:after="120"/>
      </w:pP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2026-10-02T01:57:30.499Z</dcterms:created>
  <dcterms:modified xsi:type="dcterms:W3CDTF">2026-10-02T01:57:30.509Z</dcterms:modified>
</cp:coreProperties>
</file>

<file path=docProps/custom.xml><?xml version="1.0" encoding="utf-8"?>
<Properties xmlns="http://schemas.openxmlformats.org/officeDocument/2006/custom-properties" xmlns:vt="http://schemas.openxmlformats.org/officeDocument/2006/docPropsVTypes"/>
</file>