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color w:val="ff0000"/>
                <w:sz w:val="74"/>
                <w:szCs w:val="74"/>
                <w:shd w:fill="auto" w:val="clear"/>
                <w:rtl w:val="0"/>
              </w:rPr>
              <w:t xml:space="preserve">LAB 11-27-18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74"/>
          <w:szCs w:val="74"/>
          <w:shd w:fill="auto" w:val="clear"/>
        </w:rPr>
      </w:pPr>
      <w:r w:rsidDel="00000000" w:rsidR="00000000" w:rsidRPr="00000000">
        <w:rPr>
          <w:color w:val="ff0000"/>
          <w:sz w:val="74"/>
          <w:szCs w:val="74"/>
          <w:shd w:fill="auto" w:val="clear"/>
        </w:rPr>
        <w:drawing>
          <wp:inline distB="19050" distT="19050" distL="19050" distR="19050">
            <wp:extent cx="66675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0.0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74"/>
                <w:szCs w:val="74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sz w:val="74"/>
                  <w:szCs w:val="74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sz w:val="74"/>
          <w:szCs w:val="7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hello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