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69696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  <w:rtl w:val="0"/>
              </w:rPr>
              <w:t xml:space="preserve">CLASS RULES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80" w:space="0" w:sz="24" w:val="single"/>
          <w:left w:color="000080" w:space="0" w:sz="24" w:val="single"/>
          <w:bottom w:color="000080" w:space="0" w:sz="24" w:val="single"/>
          <w:right w:color="000080" w:space="0" w:sz="24" w:val="single"/>
          <w:insideH w:color="000080" w:space="0" w:sz="24" w:val="single"/>
          <w:insideV w:color="000080" w:space="0" w:sz="2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9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consolata" w:cs="Inconsolata" w:eastAsia="Inconsolata" w:hAnsi="Inconsolata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