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A87344">
      <w:pPr>
        <w:pStyle w:val="N"/>
        <w:numPr>
          <w:ilvl w:val="0"/>
          <w:numId w:val="14"/>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w:t>
      </w:r>
      <w:proofErr w:type="gramStart"/>
      <w:r w:rsidRPr="0099496E">
        <w:rPr>
          <w:rFonts w:ascii="宋体" w:eastAsia="宋体" w:hAnsi="宋体" w:hint="eastAsia"/>
          <w:sz w:val="24"/>
          <w:szCs w:val="24"/>
        </w:rPr>
        <w:t>整理拟彩的</w:t>
      </w:r>
      <w:proofErr w:type="gramEnd"/>
      <w:r w:rsidRPr="0099496E">
        <w:rPr>
          <w:rFonts w:ascii="宋体" w:eastAsia="宋体" w:hAnsi="宋体" w:hint="eastAsia"/>
          <w:sz w:val="24"/>
          <w:szCs w:val="24"/>
        </w:rPr>
        <w:t>国际标准、国家标准等外部标准和本领域已有的内部标准，提出近期和将来规划拟制定的标准列表，编制标准明细表。</w:t>
      </w:r>
    </w:p>
    <w:p w14:paraId="7F1BE12E"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w:t>
      </w:r>
      <w:proofErr w:type="gramStart"/>
      <w:r w:rsidRPr="0099496E">
        <w:rPr>
          <w:rFonts w:ascii="宋体" w:eastAsia="宋体" w:hAnsi="宋体" w:hint="eastAsia"/>
          <w:sz w:val="24"/>
          <w:szCs w:val="24"/>
        </w:rPr>
        <w:t>政务网</w:t>
      </w:r>
      <w:proofErr w:type="gramEnd"/>
      <w:r w:rsidRPr="0099496E">
        <w:rPr>
          <w:rFonts w:ascii="宋体" w:eastAsia="宋体" w:hAnsi="宋体" w:hint="eastAsia"/>
          <w:sz w:val="24"/>
          <w:szCs w:val="24"/>
        </w:rPr>
        <w:t>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投入的重复投入，导致运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70AF65B2"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w:t>
      </w:r>
      <w:proofErr w:type="gramStart"/>
      <w:r w:rsidRPr="0099496E">
        <w:rPr>
          <w:rFonts w:ascii="宋体" w:eastAsia="宋体" w:hAnsi="宋体" w:hint="eastAsia"/>
          <w:sz w:val="24"/>
          <w:szCs w:val="24"/>
        </w:rPr>
        <w:t>规</w:t>
      </w:r>
      <w:proofErr w:type="gramEnd"/>
      <w:r w:rsidRPr="0099496E">
        <w:rPr>
          <w:rFonts w:ascii="宋体" w:eastAsia="宋体" w:hAnsi="宋体" w:hint="eastAsia"/>
          <w:sz w:val="24"/>
          <w:szCs w:val="24"/>
        </w:rPr>
        <w:t>性要求，运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进行了大量的工作以保证要求，但由于数量和业务众多，导致这一目标在实际当中难以实现。并由于运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的技术水平、工作效率上的差异，硬件条件的区别，导致实施结果存在很大的差异，从而带来各种风险。</w:t>
      </w:r>
    </w:p>
    <w:p w14:paraId="76F78CD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w:t>
      </w:r>
      <w:proofErr w:type="gramStart"/>
      <w:r w:rsidRPr="0099496E">
        <w:rPr>
          <w:rFonts w:ascii="宋体" w:eastAsia="宋体" w:hAnsi="宋体" w:hint="eastAsia"/>
          <w:sz w:val="24"/>
          <w:szCs w:val="24"/>
        </w:rPr>
        <w:t>题纲</w:t>
      </w:r>
      <w:proofErr w:type="gramEnd"/>
      <w:r w:rsidRPr="0099496E">
        <w:rPr>
          <w:rFonts w:ascii="宋体" w:eastAsia="宋体" w:hAnsi="宋体" w:hint="eastAsia"/>
          <w:sz w:val="24"/>
          <w:szCs w:val="24"/>
        </w:rPr>
        <w:t>。对调研的内容要依据编制原则的要求分裂出具体的调研点。</w:t>
      </w:r>
    </w:p>
    <w:p w14:paraId="7F64E23B"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046E2A">
      <w:pPr>
        <w:pStyle w:val="N"/>
        <w:ind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w:t>
      </w:r>
      <w:r w:rsidRPr="0099496E">
        <w:rPr>
          <w:rFonts w:ascii="宋体" w:eastAsia="宋体" w:hAnsi="宋体"/>
          <w:sz w:val="24"/>
          <w:szCs w:val="24"/>
        </w:rPr>
        <w:lastRenderedPageBreak/>
        <w:t>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w:t>
      </w:r>
      <w:proofErr w:type="gramStart"/>
      <w:r w:rsidR="001C163C" w:rsidRPr="0099496E">
        <w:rPr>
          <w:rFonts w:ascii="宋体" w:eastAsia="宋体" w:hAnsi="宋体"/>
          <w:sz w:val="24"/>
          <w:szCs w:val="24"/>
        </w:rPr>
        <w:t>号需要</w:t>
      </w:r>
      <w:proofErr w:type="gramEnd"/>
      <w:r w:rsidR="001C163C" w:rsidRPr="0099496E">
        <w:rPr>
          <w:rFonts w:ascii="宋体" w:eastAsia="宋体" w:hAnsi="宋体"/>
          <w:sz w:val="24"/>
          <w:szCs w:val="24"/>
        </w:rPr>
        <w:t>递增，可在已有标准序列号基础上进行编号递增扩充，每级结构中的标准</w:t>
      </w:r>
      <w:proofErr w:type="gramStart"/>
      <w:r w:rsidR="001C163C" w:rsidRPr="0099496E">
        <w:rPr>
          <w:rFonts w:ascii="宋体" w:eastAsia="宋体" w:hAnsi="宋体"/>
          <w:sz w:val="24"/>
          <w:szCs w:val="24"/>
        </w:rPr>
        <w:t>号最多</w:t>
      </w:r>
      <w:proofErr w:type="gramEnd"/>
      <w:r w:rsidR="001C163C" w:rsidRPr="0099496E">
        <w:rPr>
          <w:rFonts w:ascii="宋体" w:eastAsia="宋体" w:hAnsi="宋体"/>
          <w:sz w:val="24"/>
          <w:szCs w:val="24"/>
        </w:rPr>
        <w:t>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3"/>
            </w:pPr>
            <w:r>
              <w:rPr>
                <w:rFonts w:hint="eastAsia"/>
              </w:rPr>
              <w:t>编码</w:t>
            </w:r>
          </w:p>
        </w:tc>
        <w:tc>
          <w:tcPr>
            <w:tcW w:w="900" w:type="pct"/>
          </w:tcPr>
          <w:p w14:paraId="28149D2D" w14:textId="77777777" w:rsidR="0084276E" w:rsidRDefault="0084276E" w:rsidP="00B5138A">
            <w:pPr>
              <w:pStyle w:val="aff3"/>
            </w:pPr>
            <w:r>
              <w:rPr>
                <w:rFonts w:hint="eastAsia"/>
              </w:rPr>
              <w:t>类别</w:t>
            </w:r>
          </w:p>
        </w:tc>
        <w:tc>
          <w:tcPr>
            <w:tcW w:w="899" w:type="pct"/>
          </w:tcPr>
          <w:p w14:paraId="39DE92BA" w14:textId="77777777" w:rsidR="0084276E" w:rsidRDefault="0084276E" w:rsidP="00B5138A">
            <w:pPr>
              <w:pStyle w:val="aff3"/>
            </w:pPr>
            <w:r>
              <w:rPr>
                <w:rFonts w:hint="eastAsia"/>
              </w:rPr>
              <w:t>子类别</w:t>
            </w:r>
          </w:p>
        </w:tc>
        <w:tc>
          <w:tcPr>
            <w:tcW w:w="2541" w:type="pct"/>
          </w:tcPr>
          <w:p w14:paraId="2AAFB912" w14:textId="77777777" w:rsidR="0084276E" w:rsidRDefault="0084276E" w:rsidP="00B5138A">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3"/>
            </w:pPr>
            <w:r>
              <w:rPr>
                <w:rFonts w:hint="eastAsia"/>
              </w:rPr>
              <w:t>01</w:t>
            </w:r>
          </w:p>
        </w:tc>
        <w:tc>
          <w:tcPr>
            <w:tcW w:w="900" w:type="pct"/>
          </w:tcPr>
          <w:p w14:paraId="30ADD8AC" w14:textId="77777777" w:rsidR="0084276E" w:rsidRDefault="0084276E" w:rsidP="00B5138A">
            <w:pPr>
              <w:pStyle w:val="aff3"/>
            </w:pPr>
            <w:r>
              <w:rPr>
                <w:rFonts w:hint="eastAsia"/>
              </w:rPr>
              <w:t>政策法规</w:t>
            </w:r>
          </w:p>
        </w:tc>
        <w:tc>
          <w:tcPr>
            <w:tcW w:w="899" w:type="pct"/>
          </w:tcPr>
          <w:p w14:paraId="185DFD80" w14:textId="77777777" w:rsidR="0084276E" w:rsidRDefault="0084276E" w:rsidP="00B5138A">
            <w:pPr>
              <w:pStyle w:val="aff3"/>
            </w:pPr>
          </w:p>
        </w:tc>
        <w:tc>
          <w:tcPr>
            <w:tcW w:w="2541" w:type="pct"/>
          </w:tcPr>
          <w:p w14:paraId="68D2E81F" w14:textId="77777777" w:rsidR="0084276E" w:rsidRDefault="0084276E" w:rsidP="00B5138A">
            <w:pPr>
              <w:pStyle w:val="aff3"/>
            </w:pPr>
          </w:p>
        </w:tc>
      </w:tr>
      <w:tr w:rsidR="0084276E" w14:paraId="66569726" w14:textId="77777777" w:rsidTr="0084276E">
        <w:tc>
          <w:tcPr>
            <w:tcW w:w="660" w:type="pct"/>
          </w:tcPr>
          <w:p w14:paraId="26B564A2" w14:textId="77777777" w:rsidR="0084276E" w:rsidRDefault="0084276E" w:rsidP="00B5138A">
            <w:pPr>
              <w:pStyle w:val="aff3"/>
            </w:pPr>
            <w:r>
              <w:rPr>
                <w:rFonts w:hint="eastAsia"/>
              </w:rPr>
              <w:t>01.01</w:t>
            </w:r>
          </w:p>
        </w:tc>
        <w:tc>
          <w:tcPr>
            <w:tcW w:w="900" w:type="pct"/>
          </w:tcPr>
          <w:p w14:paraId="17E26183" w14:textId="77777777" w:rsidR="0084276E" w:rsidRDefault="0084276E" w:rsidP="00B5138A">
            <w:pPr>
              <w:pStyle w:val="aff3"/>
            </w:pPr>
          </w:p>
        </w:tc>
        <w:tc>
          <w:tcPr>
            <w:tcW w:w="899" w:type="pct"/>
          </w:tcPr>
          <w:p w14:paraId="62C39D14" w14:textId="77777777" w:rsidR="0084276E" w:rsidRDefault="0084276E" w:rsidP="00B5138A">
            <w:pPr>
              <w:pStyle w:val="aff3"/>
            </w:pPr>
            <w:r>
              <w:rPr>
                <w:rFonts w:hint="eastAsia"/>
              </w:rPr>
              <w:t>国家法律法规</w:t>
            </w:r>
          </w:p>
        </w:tc>
        <w:tc>
          <w:tcPr>
            <w:tcW w:w="2541" w:type="pct"/>
          </w:tcPr>
          <w:p w14:paraId="056DF4D7" w14:textId="77777777" w:rsidR="0084276E" w:rsidRDefault="0084276E" w:rsidP="00B5138A">
            <w:pPr>
              <w:pStyle w:val="aff3"/>
            </w:pPr>
          </w:p>
        </w:tc>
      </w:tr>
      <w:tr w:rsidR="0084276E" w14:paraId="298EB380" w14:textId="77777777" w:rsidTr="0084276E">
        <w:tc>
          <w:tcPr>
            <w:tcW w:w="660" w:type="pct"/>
          </w:tcPr>
          <w:p w14:paraId="22F16BBE" w14:textId="77777777" w:rsidR="0084276E" w:rsidRDefault="0084276E" w:rsidP="00B5138A">
            <w:pPr>
              <w:pStyle w:val="aff3"/>
            </w:pPr>
            <w:r>
              <w:rPr>
                <w:rFonts w:hint="eastAsia"/>
              </w:rPr>
              <w:t>01.02</w:t>
            </w:r>
          </w:p>
        </w:tc>
        <w:tc>
          <w:tcPr>
            <w:tcW w:w="900" w:type="pct"/>
          </w:tcPr>
          <w:p w14:paraId="22BF10D2" w14:textId="77777777" w:rsidR="0084276E" w:rsidRDefault="0084276E" w:rsidP="00B5138A">
            <w:pPr>
              <w:pStyle w:val="aff3"/>
            </w:pPr>
          </w:p>
        </w:tc>
        <w:tc>
          <w:tcPr>
            <w:tcW w:w="899" w:type="pct"/>
          </w:tcPr>
          <w:p w14:paraId="16F515FE" w14:textId="77777777" w:rsidR="0084276E" w:rsidRDefault="0084276E" w:rsidP="00B5138A">
            <w:pPr>
              <w:pStyle w:val="aff3"/>
            </w:pPr>
            <w:r>
              <w:rPr>
                <w:rFonts w:hint="eastAsia"/>
              </w:rPr>
              <w:t>地方条例法规</w:t>
            </w:r>
          </w:p>
        </w:tc>
        <w:tc>
          <w:tcPr>
            <w:tcW w:w="2541" w:type="pct"/>
          </w:tcPr>
          <w:p w14:paraId="5359729C" w14:textId="77777777" w:rsidR="0084276E" w:rsidRDefault="0084276E" w:rsidP="00B5138A">
            <w:pPr>
              <w:pStyle w:val="aff3"/>
            </w:pPr>
          </w:p>
        </w:tc>
      </w:tr>
      <w:tr w:rsidR="0084276E" w14:paraId="3B28BB92" w14:textId="77777777" w:rsidTr="0084276E">
        <w:tc>
          <w:tcPr>
            <w:tcW w:w="660" w:type="pct"/>
          </w:tcPr>
          <w:p w14:paraId="6288ED65" w14:textId="77777777" w:rsidR="0084276E" w:rsidRDefault="0084276E" w:rsidP="00B5138A">
            <w:pPr>
              <w:pStyle w:val="aff3"/>
            </w:pPr>
            <w:r>
              <w:rPr>
                <w:rFonts w:hint="eastAsia"/>
              </w:rPr>
              <w:t>02</w:t>
            </w:r>
          </w:p>
        </w:tc>
        <w:tc>
          <w:tcPr>
            <w:tcW w:w="900" w:type="pct"/>
          </w:tcPr>
          <w:p w14:paraId="3A0828DD" w14:textId="77777777" w:rsidR="0084276E" w:rsidRDefault="0084276E" w:rsidP="00B5138A">
            <w:pPr>
              <w:pStyle w:val="aff3"/>
            </w:pPr>
            <w:r>
              <w:rPr>
                <w:rFonts w:hint="eastAsia"/>
              </w:rPr>
              <w:t>基础标准</w:t>
            </w:r>
          </w:p>
        </w:tc>
        <w:tc>
          <w:tcPr>
            <w:tcW w:w="899" w:type="pct"/>
          </w:tcPr>
          <w:p w14:paraId="661472B6" w14:textId="77777777" w:rsidR="0084276E" w:rsidRDefault="0084276E" w:rsidP="00B5138A">
            <w:pPr>
              <w:pStyle w:val="aff3"/>
            </w:pPr>
          </w:p>
        </w:tc>
        <w:tc>
          <w:tcPr>
            <w:tcW w:w="2541" w:type="pct"/>
          </w:tcPr>
          <w:p w14:paraId="39819472" w14:textId="77777777" w:rsidR="0084276E" w:rsidRDefault="0084276E" w:rsidP="00B5138A">
            <w:pPr>
              <w:pStyle w:val="aff3"/>
            </w:pPr>
          </w:p>
        </w:tc>
      </w:tr>
      <w:tr w:rsidR="0084276E" w14:paraId="4132A6CC" w14:textId="77777777" w:rsidTr="0084276E">
        <w:tc>
          <w:tcPr>
            <w:tcW w:w="660" w:type="pct"/>
          </w:tcPr>
          <w:p w14:paraId="24B0A7EF" w14:textId="77777777" w:rsidR="0084276E" w:rsidRDefault="0084276E" w:rsidP="00B5138A">
            <w:pPr>
              <w:pStyle w:val="aff3"/>
            </w:pPr>
            <w:r>
              <w:rPr>
                <w:rFonts w:hint="eastAsia"/>
              </w:rPr>
              <w:t>02.01</w:t>
            </w:r>
          </w:p>
        </w:tc>
        <w:tc>
          <w:tcPr>
            <w:tcW w:w="900" w:type="pct"/>
          </w:tcPr>
          <w:p w14:paraId="282731C6" w14:textId="77777777" w:rsidR="0084276E" w:rsidRDefault="0084276E" w:rsidP="00B5138A">
            <w:pPr>
              <w:pStyle w:val="aff3"/>
            </w:pPr>
          </w:p>
        </w:tc>
        <w:tc>
          <w:tcPr>
            <w:tcW w:w="899" w:type="pct"/>
          </w:tcPr>
          <w:p w14:paraId="02AD4A61" w14:textId="77777777" w:rsidR="0084276E" w:rsidRDefault="0084276E" w:rsidP="00B5138A">
            <w:pPr>
              <w:pStyle w:val="aff3"/>
            </w:pPr>
            <w:r>
              <w:rPr>
                <w:rFonts w:hint="eastAsia"/>
              </w:rPr>
              <w:t>顶层设计</w:t>
            </w:r>
          </w:p>
        </w:tc>
        <w:tc>
          <w:tcPr>
            <w:tcW w:w="2541" w:type="pct"/>
          </w:tcPr>
          <w:p w14:paraId="4D0B2FB9" w14:textId="77777777" w:rsidR="0084276E" w:rsidRDefault="0084276E" w:rsidP="00B5138A">
            <w:pPr>
              <w:pStyle w:val="aff3"/>
            </w:pPr>
          </w:p>
        </w:tc>
      </w:tr>
      <w:tr w:rsidR="0084276E" w14:paraId="1A396176" w14:textId="77777777" w:rsidTr="0084276E">
        <w:tc>
          <w:tcPr>
            <w:tcW w:w="660" w:type="pct"/>
          </w:tcPr>
          <w:p w14:paraId="4F35C1BE" w14:textId="77777777" w:rsidR="0084276E" w:rsidRDefault="0084276E" w:rsidP="00B5138A">
            <w:pPr>
              <w:pStyle w:val="aff3"/>
            </w:pPr>
            <w:r>
              <w:rPr>
                <w:rFonts w:hint="eastAsia"/>
              </w:rPr>
              <w:t>02.01</w:t>
            </w:r>
          </w:p>
        </w:tc>
        <w:tc>
          <w:tcPr>
            <w:tcW w:w="900" w:type="pct"/>
          </w:tcPr>
          <w:p w14:paraId="5C56637F" w14:textId="77777777" w:rsidR="0084276E" w:rsidRDefault="0084276E" w:rsidP="00B5138A">
            <w:pPr>
              <w:pStyle w:val="aff3"/>
            </w:pPr>
          </w:p>
        </w:tc>
        <w:tc>
          <w:tcPr>
            <w:tcW w:w="899" w:type="pct"/>
          </w:tcPr>
          <w:p w14:paraId="7933F84B" w14:textId="77777777" w:rsidR="0084276E" w:rsidRDefault="0084276E" w:rsidP="00B5138A">
            <w:pPr>
              <w:pStyle w:val="aff3"/>
            </w:pPr>
            <w:r>
              <w:rPr>
                <w:rFonts w:hint="eastAsia"/>
              </w:rPr>
              <w:t>术语</w:t>
            </w:r>
          </w:p>
        </w:tc>
        <w:tc>
          <w:tcPr>
            <w:tcW w:w="2541" w:type="pct"/>
          </w:tcPr>
          <w:p w14:paraId="59C94A6F" w14:textId="77777777" w:rsidR="0084276E" w:rsidRDefault="0084276E" w:rsidP="00B5138A">
            <w:pPr>
              <w:pStyle w:val="aff3"/>
            </w:pPr>
          </w:p>
        </w:tc>
      </w:tr>
      <w:tr w:rsidR="0084276E" w14:paraId="61BE79C5" w14:textId="77777777" w:rsidTr="0084276E">
        <w:tc>
          <w:tcPr>
            <w:tcW w:w="660" w:type="pct"/>
          </w:tcPr>
          <w:p w14:paraId="265CBD3E" w14:textId="77777777" w:rsidR="0084276E" w:rsidRDefault="0084276E" w:rsidP="00B5138A">
            <w:pPr>
              <w:pStyle w:val="aff3"/>
            </w:pPr>
            <w:r>
              <w:rPr>
                <w:rFonts w:hint="eastAsia"/>
              </w:rPr>
              <w:t>03</w:t>
            </w:r>
          </w:p>
        </w:tc>
        <w:tc>
          <w:tcPr>
            <w:tcW w:w="900" w:type="pct"/>
          </w:tcPr>
          <w:p w14:paraId="4ED4B10A" w14:textId="77777777" w:rsidR="0084276E" w:rsidRDefault="0084276E" w:rsidP="00B5138A">
            <w:pPr>
              <w:pStyle w:val="aff3"/>
            </w:pPr>
            <w:r>
              <w:rPr>
                <w:rFonts w:hint="eastAsia"/>
              </w:rPr>
              <w:t>专用标准</w:t>
            </w:r>
          </w:p>
        </w:tc>
        <w:tc>
          <w:tcPr>
            <w:tcW w:w="899" w:type="pct"/>
          </w:tcPr>
          <w:p w14:paraId="5098AB57" w14:textId="77777777" w:rsidR="0084276E" w:rsidRDefault="0084276E" w:rsidP="00B5138A">
            <w:pPr>
              <w:pStyle w:val="aff3"/>
            </w:pPr>
          </w:p>
        </w:tc>
        <w:tc>
          <w:tcPr>
            <w:tcW w:w="2541" w:type="pct"/>
          </w:tcPr>
          <w:p w14:paraId="0BF2193A" w14:textId="77777777" w:rsidR="0084276E" w:rsidRDefault="0084276E" w:rsidP="00B5138A">
            <w:pPr>
              <w:pStyle w:val="aff3"/>
            </w:pPr>
          </w:p>
        </w:tc>
      </w:tr>
      <w:tr w:rsidR="0084276E" w14:paraId="3E501455" w14:textId="77777777" w:rsidTr="0084276E">
        <w:tc>
          <w:tcPr>
            <w:tcW w:w="660" w:type="pct"/>
          </w:tcPr>
          <w:p w14:paraId="63526124" w14:textId="77777777" w:rsidR="0084276E" w:rsidRDefault="0084276E" w:rsidP="00B5138A">
            <w:pPr>
              <w:pStyle w:val="aff3"/>
            </w:pPr>
            <w:r>
              <w:rPr>
                <w:rFonts w:hint="eastAsia"/>
              </w:rPr>
              <w:t>03.01</w:t>
            </w:r>
          </w:p>
        </w:tc>
        <w:tc>
          <w:tcPr>
            <w:tcW w:w="900" w:type="pct"/>
          </w:tcPr>
          <w:p w14:paraId="6A659577" w14:textId="77777777" w:rsidR="0084276E" w:rsidRDefault="0084276E" w:rsidP="00B5138A">
            <w:pPr>
              <w:pStyle w:val="aff3"/>
            </w:pPr>
          </w:p>
        </w:tc>
        <w:tc>
          <w:tcPr>
            <w:tcW w:w="899" w:type="pct"/>
          </w:tcPr>
          <w:p w14:paraId="5623EBF1" w14:textId="77777777" w:rsidR="0084276E" w:rsidRDefault="0084276E" w:rsidP="00B5138A">
            <w:pPr>
              <w:pStyle w:val="aff3"/>
            </w:pPr>
            <w:proofErr w:type="gramStart"/>
            <w:r>
              <w:rPr>
                <w:rFonts w:hint="eastAsia"/>
              </w:rPr>
              <w:t>物联感知</w:t>
            </w:r>
            <w:proofErr w:type="gramEnd"/>
          </w:p>
        </w:tc>
        <w:tc>
          <w:tcPr>
            <w:tcW w:w="2541" w:type="pct"/>
          </w:tcPr>
          <w:p w14:paraId="3B1F641A" w14:textId="77777777" w:rsidR="0084276E" w:rsidRDefault="0084276E" w:rsidP="00B5138A">
            <w:pPr>
              <w:pStyle w:val="aff3"/>
            </w:pPr>
          </w:p>
        </w:tc>
      </w:tr>
      <w:tr w:rsidR="0084276E" w14:paraId="75DD1446" w14:textId="77777777" w:rsidTr="0084276E">
        <w:tc>
          <w:tcPr>
            <w:tcW w:w="660" w:type="pct"/>
          </w:tcPr>
          <w:p w14:paraId="2128E762" w14:textId="77777777" w:rsidR="0084276E" w:rsidRDefault="0084276E" w:rsidP="00B5138A">
            <w:pPr>
              <w:pStyle w:val="aff3"/>
            </w:pPr>
            <w:r>
              <w:rPr>
                <w:rFonts w:hint="eastAsia"/>
              </w:rPr>
              <w:t>03.02</w:t>
            </w:r>
          </w:p>
        </w:tc>
        <w:tc>
          <w:tcPr>
            <w:tcW w:w="900" w:type="pct"/>
          </w:tcPr>
          <w:p w14:paraId="394160A9" w14:textId="77777777" w:rsidR="0084276E" w:rsidRDefault="0084276E" w:rsidP="00B5138A">
            <w:pPr>
              <w:pStyle w:val="aff3"/>
            </w:pPr>
          </w:p>
        </w:tc>
        <w:tc>
          <w:tcPr>
            <w:tcW w:w="899" w:type="pct"/>
          </w:tcPr>
          <w:p w14:paraId="1C2606DE" w14:textId="77777777" w:rsidR="0084276E" w:rsidRDefault="0084276E" w:rsidP="00B5138A">
            <w:pPr>
              <w:pStyle w:val="aff3"/>
            </w:pPr>
            <w:r>
              <w:rPr>
                <w:rFonts w:hint="eastAsia"/>
              </w:rPr>
              <w:t>网络传输</w:t>
            </w:r>
          </w:p>
        </w:tc>
        <w:tc>
          <w:tcPr>
            <w:tcW w:w="2541" w:type="pct"/>
          </w:tcPr>
          <w:p w14:paraId="79E23375" w14:textId="77777777" w:rsidR="0084276E" w:rsidRDefault="0084276E" w:rsidP="00B5138A">
            <w:pPr>
              <w:pStyle w:val="aff3"/>
            </w:pPr>
          </w:p>
        </w:tc>
      </w:tr>
      <w:tr w:rsidR="0084276E" w14:paraId="383CAD11" w14:textId="77777777" w:rsidTr="0084276E">
        <w:tc>
          <w:tcPr>
            <w:tcW w:w="660" w:type="pct"/>
          </w:tcPr>
          <w:p w14:paraId="3D5FBC8A" w14:textId="77777777" w:rsidR="0084276E" w:rsidRDefault="0084276E" w:rsidP="00B5138A">
            <w:pPr>
              <w:pStyle w:val="aff3"/>
            </w:pPr>
            <w:r>
              <w:rPr>
                <w:rFonts w:hint="eastAsia"/>
              </w:rPr>
              <w:t>03.03</w:t>
            </w:r>
          </w:p>
        </w:tc>
        <w:tc>
          <w:tcPr>
            <w:tcW w:w="900" w:type="pct"/>
          </w:tcPr>
          <w:p w14:paraId="1CD0BE65" w14:textId="77777777" w:rsidR="0084276E" w:rsidRDefault="0084276E" w:rsidP="00B5138A">
            <w:pPr>
              <w:pStyle w:val="aff3"/>
            </w:pPr>
          </w:p>
        </w:tc>
        <w:tc>
          <w:tcPr>
            <w:tcW w:w="899" w:type="pct"/>
          </w:tcPr>
          <w:p w14:paraId="0F24EE61" w14:textId="77777777" w:rsidR="0084276E" w:rsidRDefault="0084276E" w:rsidP="00B5138A">
            <w:pPr>
              <w:pStyle w:val="aff3"/>
            </w:pPr>
            <w:r>
              <w:rPr>
                <w:rFonts w:hint="eastAsia"/>
              </w:rPr>
              <w:t>基础设施</w:t>
            </w:r>
          </w:p>
        </w:tc>
        <w:tc>
          <w:tcPr>
            <w:tcW w:w="2541" w:type="pct"/>
          </w:tcPr>
          <w:p w14:paraId="16D9AFDF" w14:textId="77777777" w:rsidR="0084276E" w:rsidRDefault="0084276E" w:rsidP="00B5138A">
            <w:pPr>
              <w:pStyle w:val="aff3"/>
            </w:pPr>
          </w:p>
        </w:tc>
      </w:tr>
      <w:tr w:rsidR="0084276E" w14:paraId="3048A640" w14:textId="77777777" w:rsidTr="0084276E">
        <w:tc>
          <w:tcPr>
            <w:tcW w:w="660" w:type="pct"/>
          </w:tcPr>
          <w:p w14:paraId="0AC841B7" w14:textId="77777777" w:rsidR="0084276E" w:rsidRDefault="0084276E" w:rsidP="00B5138A">
            <w:pPr>
              <w:pStyle w:val="aff3"/>
            </w:pPr>
            <w:r>
              <w:rPr>
                <w:rFonts w:hint="eastAsia"/>
              </w:rPr>
              <w:t>03.04</w:t>
            </w:r>
          </w:p>
        </w:tc>
        <w:tc>
          <w:tcPr>
            <w:tcW w:w="900" w:type="pct"/>
          </w:tcPr>
          <w:p w14:paraId="3F8DC978" w14:textId="77777777" w:rsidR="0084276E" w:rsidRDefault="0084276E" w:rsidP="00B5138A">
            <w:pPr>
              <w:pStyle w:val="aff3"/>
            </w:pPr>
          </w:p>
        </w:tc>
        <w:tc>
          <w:tcPr>
            <w:tcW w:w="899" w:type="pct"/>
          </w:tcPr>
          <w:p w14:paraId="3D76DF14" w14:textId="77777777" w:rsidR="0084276E" w:rsidRDefault="0084276E" w:rsidP="00B5138A">
            <w:pPr>
              <w:pStyle w:val="aff3"/>
            </w:pPr>
            <w:r>
              <w:rPr>
                <w:rFonts w:hint="eastAsia"/>
              </w:rPr>
              <w:t>数据资源</w:t>
            </w:r>
          </w:p>
        </w:tc>
        <w:tc>
          <w:tcPr>
            <w:tcW w:w="2541" w:type="pct"/>
          </w:tcPr>
          <w:p w14:paraId="1458DDFB" w14:textId="77777777" w:rsidR="0084276E" w:rsidRDefault="0084276E" w:rsidP="00B5138A">
            <w:pPr>
              <w:pStyle w:val="aff3"/>
            </w:pPr>
          </w:p>
        </w:tc>
      </w:tr>
      <w:tr w:rsidR="0084276E" w14:paraId="2CAAA4A3" w14:textId="77777777" w:rsidTr="0084276E">
        <w:tc>
          <w:tcPr>
            <w:tcW w:w="660" w:type="pct"/>
          </w:tcPr>
          <w:p w14:paraId="6E1EA456" w14:textId="77777777" w:rsidR="0084276E" w:rsidRDefault="0084276E" w:rsidP="00B5138A">
            <w:pPr>
              <w:pStyle w:val="aff3"/>
            </w:pPr>
            <w:r>
              <w:rPr>
                <w:rFonts w:hint="eastAsia"/>
              </w:rPr>
              <w:t>03.05</w:t>
            </w:r>
          </w:p>
        </w:tc>
        <w:tc>
          <w:tcPr>
            <w:tcW w:w="900" w:type="pct"/>
          </w:tcPr>
          <w:p w14:paraId="28937533" w14:textId="77777777" w:rsidR="0084276E" w:rsidRDefault="0084276E" w:rsidP="00B5138A">
            <w:pPr>
              <w:pStyle w:val="aff3"/>
            </w:pPr>
          </w:p>
        </w:tc>
        <w:tc>
          <w:tcPr>
            <w:tcW w:w="899" w:type="pct"/>
          </w:tcPr>
          <w:p w14:paraId="3C03E60B" w14:textId="77777777" w:rsidR="0084276E" w:rsidRDefault="0084276E" w:rsidP="00B5138A">
            <w:pPr>
              <w:pStyle w:val="aff3"/>
            </w:pPr>
            <w:r>
              <w:rPr>
                <w:rFonts w:hint="eastAsia"/>
              </w:rPr>
              <w:t>基础支撑</w:t>
            </w:r>
          </w:p>
        </w:tc>
        <w:tc>
          <w:tcPr>
            <w:tcW w:w="2541" w:type="pct"/>
          </w:tcPr>
          <w:p w14:paraId="7C9CF687" w14:textId="77777777" w:rsidR="0084276E" w:rsidRDefault="0084276E" w:rsidP="00B5138A">
            <w:pPr>
              <w:pStyle w:val="aff3"/>
            </w:pPr>
          </w:p>
        </w:tc>
      </w:tr>
      <w:tr w:rsidR="0084276E" w14:paraId="2B00A97A" w14:textId="77777777" w:rsidTr="0084276E">
        <w:tc>
          <w:tcPr>
            <w:tcW w:w="660" w:type="pct"/>
          </w:tcPr>
          <w:p w14:paraId="297AC3FA" w14:textId="77777777" w:rsidR="0084276E" w:rsidRDefault="0084276E" w:rsidP="00B5138A">
            <w:pPr>
              <w:pStyle w:val="aff3"/>
            </w:pPr>
            <w:r>
              <w:rPr>
                <w:rFonts w:hint="eastAsia"/>
              </w:rPr>
              <w:t>03.06</w:t>
            </w:r>
          </w:p>
        </w:tc>
        <w:tc>
          <w:tcPr>
            <w:tcW w:w="900" w:type="pct"/>
          </w:tcPr>
          <w:p w14:paraId="65BD2197" w14:textId="77777777" w:rsidR="0084276E" w:rsidRDefault="0084276E" w:rsidP="00B5138A">
            <w:pPr>
              <w:pStyle w:val="aff3"/>
            </w:pPr>
          </w:p>
        </w:tc>
        <w:tc>
          <w:tcPr>
            <w:tcW w:w="899" w:type="pct"/>
          </w:tcPr>
          <w:p w14:paraId="23BE7A8B" w14:textId="77777777" w:rsidR="0084276E" w:rsidRDefault="0084276E" w:rsidP="00B5138A">
            <w:pPr>
              <w:pStyle w:val="aff3"/>
            </w:pPr>
            <w:r>
              <w:rPr>
                <w:rFonts w:hint="eastAsia"/>
              </w:rPr>
              <w:t>业务应用</w:t>
            </w:r>
          </w:p>
        </w:tc>
        <w:tc>
          <w:tcPr>
            <w:tcW w:w="2541" w:type="pct"/>
          </w:tcPr>
          <w:p w14:paraId="5D6FF46C" w14:textId="77777777" w:rsidR="0084276E" w:rsidRDefault="0084276E" w:rsidP="00B5138A">
            <w:pPr>
              <w:pStyle w:val="aff3"/>
            </w:pPr>
          </w:p>
        </w:tc>
      </w:tr>
      <w:tr w:rsidR="0084276E" w14:paraId="0ED39817" w14:textId="77777777" w:rsidTr="0084276E">
        <w:tc>
          <w:tcPr>
            <w:tcW w:w="660" w:type="pct"/>
          </w:tcPr>
          <w:p w14:paraId="537289C8" w14:textId="77777777" w:rsidR="0084276E" w:rsidRDefault="0084276E" w:rsidP="00B5138A">
            <w:pPr>
              <w:pStyle w:val="aff3"/>
            </w:pPr>
            <w:r>
              <w:rPr>
                <w:rFonts w:hint="eastAsia"/>
              </w:rPr>
              <w:t>03.07</w:t>
            </w:r>
          </w:p>
        </w:tc>
        <w:tc>
          <w:tcPr>
            <w:tcW w:w="900" w:type="pct"/>
          </w:tcPr>
          <w:p w14:paraId="6C1C9D0A" w14:textId="77777777" w:rsidR="0084276E" w:rsidRDefault="0084276E" w:rsidP="00B5138A">
            <w:pPr>
              <w:pStyle w:val="aff3"/>
            </w:pPr>
          </w:p>
        </w:tc>
        <w:tc>
          <w:tcPr>
            <w:tcW w:w="899" w:type="pct"/>
          </w:tcPr>
          <w:p w14:paraId="20C16B3E" w14:textId="77777777" w:rsidR="0084276E" w:rsidRDefault="0084276E" w:rsidP="00B5138A">
            <w:pPr>
              <w:pStyle w:val="aff3"/>
            </w:pPr>
            <w:r>
              <w:rPr>
                <w:rFonts w:hint="eastAsia"/>
              </w:rPr>
              <w:t>信息化管理</w:t>
            </w:r>
          </w:p>
        </w:tc>
        <w:tc>
          <w:tcPr>
            <w:tcW w:w="2541" w:type="pct"/>
          </w:tcPr>
          <w:p w14:paraId="373BDE80" w14:textId="77777777" w:rsidR="0084276E" w:rsidRDefault="0084276E" w:rsidP="00B5138A">
            <w:pPr>
              <w:pStyle w:val="aff3"/>
            </w:pPr>
          </w:p>
        </w:tc>
      </w:tr>
      <w:tr w:rsidR="0084276E" w14:paraId="22DAA07D" w14:textId="77777777" w:rsidTr="0084276E">
        <w:tc>
          <w:tcPr>
            <w:tcW w:w="660" w:type="pct"/>
          </w:tcPr>
          <w:p w14:paraId="667E57AF" w14:textId="77777777" w:rsidR="0084276E" w:rsidRDefault="0084276E" w:rsidP="00B5138A">
            <w:pPr>
              <w:pStyle w:val="aff3"/>
            </w:pPr>
            <w:r>
              <w:rPr>
                <w:rFonts w:hint="eastAsia"/>
              </w:rPr>
              <w:t>03.08</w:t>
            </w:r>
          </w:p>
        </w:tc>
        <w:tc>
          <w:tcPr>
            <w:tcW w:w="900" w:type="pct"/>
          </w:tcPr>
          <w:p w14:paraId="17F6D0A9" w14:textId="77777777" w:rsidR="0084276E" w:rsidRDefault="0084276E" w:rsidP="00B5138A">
            <w:pPr>
              <w:pStyle w:val="aff3"/>
            </w:pPr>
          </w:p>
        </w:tc>
        <w:tc>
          <w:tcPr>
            <w:tcW w:w="899" w:type="pct"/>
          </w:tcPr>
          <w:p w14:paraId="72AF8F13" w14:textId="77777777" w:rsidR="0084276E" w:rsidRDefault="0084276E" w:rsidP="00B5138A">
            <w:pPr>
              <w:pStyle w:val="aff3"/>
            </w:pPr>
            <w:r>
              <w:rPr>
                <w:rFonts w:hint="eastAsia"/>
              </w:rPr>
              <w:t>信息安全</w:t>
            </w:r>
          </w:p>
        </w:tc>
        <w:tc>
          <w:tcPr>
            <w:tcW w:w="2541" w:type="pct"/>
          </w:tcPr>
          <w:p w14:paraId="5410C822" w14:textId="77777777" w:rsidR="0084276E" w:rsidRDefault="0084276E" w:rsidP="00B5138A">
            <w:pPr>
              <w:pStyle w:val="aff3"/>
            </w:pPr>
          </w:p>
        </w:tc>
      </w:tr>
      <w:tr w:rsidR="0084276E" w14:paraId="2AD4A483" w14:textId="77777777" w:rsidTr="0084276E">
        <w:tc>
          <w:tcPr>
            <w:tcW w:w="660" w:type="pct"/>
          </w:tcPr>
          <w:p w14:paraId="384B909C" w14:textId="77777777" w:rsidR="0084276E" w:rsidRDefault="0084276E" w:rsidP="00B5138A">
            <w:pPr>
              <w:pStyle w:val="aff3"/>
            </w:pPr>
            <w:r>
              <w:rPr>
                <w:rFonts w:hint="eastAsia"/>
              </w:rPr>
              <w:t>03.09</w:t>
            </w:r>
          </w:p>
        </w:tc>
        <w:tc>
          <w:tcPr>
            <w:tcW w:w="900" w:type="pct"/>
          </w:tcPr>
          <w:p w14:paraId="45F7892A" w14:textId="77777777" w:rsidR="0084276E" w:rsidRDefault="0084276E" w:rsidP="00B5138A">
            <w:pPr>
              <w:pStyle w:val="aff3"/>
            </w:pPr>
          </w:p>
        </w:tc>
        <w:tc>
          <w:tcPr>
            <w:tcW w:w="899" w:type="pct"/>
          </w:tcPr>
          <w:p w14:paraId="4455D797" w14:textId="77777777" w:rsidR="0084276E" w:rsidRDefault="0084276E" w:rsidP="00B5138A">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5138A">
            <w:pPr>
              <w:pStyle w:val="aff3"/>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w:t>
      </w:r>
      <w:proofErr w:type="gramStart"/>
      <w:r w:rsidR="00353B41" w:rsidRPr="0099496E">
        <w:rPr>
          <w:rFonts w:ascii="宋体" w:eastAsia="宋体" w:hAnsi="宋体" w:hint="eastAsia"/>
          <w:sz w:val="24"/>
          <w:szCs w:val="24"/>
        </w:rPr>
        <w:t>规</w:t>
      </w:r>
      <w:proofErr w:type="gramEnd"/>
      <w:r w:rsidR="00353B41" w:rsidRPr="0099496E">
        <w:rPr>
          <w:rFonts w:ascii="宋体" w:eastAsia="宋体" w:hAnsi="宋体" w:hint="eastAsia"/>
          <w:sz w:val="24"/>
          <w:szCs w:val="24"/>
        </w:rPr>
        <w:t>合法的前提下有序推进</w:t>
      </w:r>
      <w:r w:rsidRPr="0099496E">
        <w:rPr>
          <w:rFonts w:ascii="宋体" w:eastAsia="宋体" w:hAnsi="宋体" w:hint="eastAsia"/>
          <w:sz w:val="24"/>
          <w:szCs w:val="24"/>
        </w:rPr>
        <w:t>。</w:t>
      </w:r>
    </w:p>
    <w:p w14:paraId="28D41154" w14:textId="77777777" w:rsidR="003F7775" w:rsidRPr="0099496E" w:rsidRDefault="003F7775"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A87344">
      <w:pPr>
        <w:pStyle w:val="N"/>
        <w:numPr>
          <w:ilvl w:val="0"/>
          <w:numId w:val="18"/>
        </w:numPr>
        <w:spacing w:line="360" w:lineRule="auto"/>
        <w:ind w:left="981" w:firstLineChars="0"/>
      </w:pPr>
      <w:r w:rsidRPr="0099496E">
        <w:rPr>
          <w:rFonts w:ascii="宋体" w:eastAsia="宋体" w:hAnsi="宋体" w:hint="eastAsia"/>
          <w:sz w:val="24"/>
          <w:szCs w:val="24"/>
        </w:rPr>
        <w:t>专用标准，</w:t>
      </w:r>
      <w:proofErr w:type="gramStart"/>
      <w:r w:rsidRPr="0099496E">
        <w:rPr>
          <w:rFonts w:ascii="宋体" w:eastAsia="宋体" w:hAnsi="宋体" w:hint="eastAsia"/>
          <w:sz w:val="24"/>
          <w:szCs w:val="24"/>
        </w:rPr>
        <w:t>包括物联感知</w:t>
      </w:r>
      <w:proofErr w:type="gramEnd"/>
      <w:r w:rsidRPr="0099496E">
        <w:rPr>
          <w:rFonts w:ascii="宋体" w:eastAsia="宋体" w:hAnsi="宋体" w:hint="eastAsia"/>
          <w:sz w:val="24"/>
          <w:szCs w:val="24"/>
        </w:rPr>
        <w:t>、网络传输、基础设施、数据资源、基础支撑、业务</w:t>
      </w:r>
      <w:r w:rsidRPr="0099496E">
        <w:rPr>
          <w:rFonts w:ascii="宋体" w:eastAsia="宋体" w:hAnsi="宋体" w:hint="eastAsia"/>
          <w:sz w:val="24"/>
          <w:szCs w:val="24"/>
        </w:rPr>
        <w:lastRenderedPageBreak/>
        <w:t>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36342482"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w:t>
      </w:r>
      <w:proofErr w:type="gramStart"/>
      <w:r w:rsidRPr="004660DA">
        <w:rPr>
          <w:rFonts w:ascii="宋体" w:eastAsia="宋体" w:hAnsi="宋体" w:hint="eastAsia"/>
          <w:sz w:val="24"/>
          <w:szCs w:val="24"/>
        </w:rPr>
        <w:t>维过程</w:t>
      </w:r>
      <w:proofErr w:type="gramEnd"/>
      <w:r w:rsidRPr="004660DA">
        <w:rPr>
          <w:rFonts w:ascii="宋体" w:eastAsia="宋体" w:hAnsi="宋体" w:hint="eastAsia"/>
          <w:sz w:val="24"/>
          <w:szCs w:val="24"/>
        </w:rPr>
        <w:t>中，将依据国际、国内相关标准，避免</w:t>
      </w:r>
      <w:r w:rsidR="00DD6109">
        <w:rPr>
          <w:rFonts w:ascii="宋体" w:eastAsia="宋体" w:hAnsi="宋体" w:hint="eastAsia"/>
          <w:sz w:val="24"/>
          <w:szCs w:val="24"/>
        </w:rPr>
        <w:t>采用</w:t>
      </w:r>
      <w:r w:rsidRPr="004660DA">
        <w:rPr>
          <w:rFonts w:ascii="宋体" w:eastAsia="宋体" w:hAnsi="宋体" w:hint="eastAsia"/>
          <w:sz w:val="24"/>
          <w:szCs w:val="24"/>
        </w:rPr>
        <w:t>私有的协议与标准，而导致互通困难。同时通过遵循统一的标准，实现资源共享、业务协同、安全可靠运转奠定坚实的基础。</w:t>
      </w:r>
    </w:p>
    <w:p w14:paraId="27C18229"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2E8760F"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549E598F" w:rsidR="00771CEF" w:rsidRDefault="00565790" w:rsidP="00DD738B">
      <w:pPr>
        <w:widowControl/>
        <w:spacing w:before="100" w:beforeAutospacing="1" w:after="100" w:afterAutospacing="1" w:line="360" w:lineRule="auto"/>
        <w:jc w:val="center"/>
        <w:rPr>
          <w:szCs w:val="21"/>
        </w:rPr>
      </w:pPr>
      <w:r>
        <w:rPr>
          <w:noProof/>
        </w:rPr>
        <w:lastRenderedPageBreak/>
        <w:drawing>
          <wp:inline distT="0" distB="0" distL="0" distR="0" wp14:anchorId="59DE92AC" wp14:editId="4AADB483">
            <wp:extent cx="5486400" cy="38785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878580"/>
                    </a:xfrm>
                    <a:prstGeom prst="rect">
                      <a:avLst/>
                    </a:prstGeom>
                  </pic:spPr>
                </pic:pic>
              </a:graphicData>
            </a:graphic>
          </wp:inline>
        </w:drawing>
      </w:r>
    </w:p>
    <w:p w14:paraId="4E3E642D" w14:textId="70006187" w:rsidR="00AA2F33" w:rsidRDefault="00F12FE4" w:rsidP="00DD738B">
      <w:pPr>
        <w:pStyle w:val="a4"/>
        <w:spacing w:before="100" w:beforeAutospacing="1" w:after="100" w:afterAutospacing="1"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3BB01699"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00825BAE">
        <w:rPr>
          <w:rFonts w:ascii="宋体" w:eastAsia="宋体" w:hAnsi="宋体" w:hint="eastAsia"/>
          <w:sz w:val="24"/>
          <w:szCs w:val="24"/>
        </w:rPr>
        <w:t>I</w:t>
      </w:r>
      <w:r w:rsidRPr="00313BBA">
        <w:rPr>
          <w:rFonts w:ascii="宋体" w:eastAsia="宋体" w:hAnsi="宋体" w:hint="eastAsia"/>
          <w:sz w:val="24"/>
          <w:szCs w:val="24"/>
        </w:rPr>
        <w:t>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w:t>
      </w:r>
      <w:proofErr w:type="gramStart"/>
      <w:r w:rsidRPr="00313BBA">
        <w:rPr>
          <w:rFonts w:ascii="宋体" w:eastAsia="宋体" w:hAnsi="宋体"/>
          <w:sz w:val="24"/>
          <w:szCs w:val="24"/>
        </w:rPr>
        <w:t>云管理</w:t>
      </w:r>
      <w:proofErr w:type="gramEnd"/>
      <w:r w:rsidRPr="00313BBA">
        <w:rPr>
          <w:rFonts w:ascii="宋体" w:eastAsia="宋体" w:hAnsi="宋体"/>
          <w:sz w:val="24"/>
          <w:szCs w:val="24"/>
        </w:rPr>
        <w:t>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w:t>
      </w:r>
      <w:proofErr w:type="gramStart"/>
      <w:r>
        <w:rPr>
          <w:rFonts w:ascii="宋体" w:eastAsia="宋体" w:hAnsi="宋体" w:hint="eastAsia"/>
          <w:sz w:val="24"/>
          <w:szCs w:val="24"/>
        </w:rPr>
        <w:t>维管理</w:t>
      </w:r>
      <w:proofErr w:type="gramEnd"/>
      <w:r>
        <w:rPr>
          <w:rFonts w:ascii="宋体" w:eastAsia="宋体" w:hAnsi="宋体" w:hint="eastAsia"/>
          <w:sz w:val="24"/>
          <w:szCs w:val="24"/>
        </w:rPr>
        <w:t>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2413B77D" w14:textId="51E631FA" w:rsidR="00C860BC" w:rsidRPr="00C860BC" w:rsidRDefault="00A07ADE" w:rsidP="00B75E4C">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政等应用</w:t>
      </w:r>
      <w:r w:rsidR="00DC4017">
        <w:rPr>
          <w:rFonts w:ascii="宋体" w:eastAsia="宋体" w:hAnsi="宋体" w:hint="eastAsia"/>
          <w:sz w:val="24"/>
          <w:szCs w:val="24"/>
        </w:rPr>
        <w:t>。</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56981BED" w14:textId="71574C6E" w:rsidR="00B75E4C" w:rsidRPr="00B75E4C" w:rsidRDefault="005A26B4" w:rsidP="00FC3869">
      <w:pPr>
        <w:pStyle w:val="N"/>
        <w:spacing w:before="100" w:beforeAutospacing="1" w:after="100" w:afterAutospacing="1"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B75E4C">
      <w:pPr>
        <w:pStyle w:val="4"/>
      </w:pPr>
      <w:proofErr w:type="spellStart"/>
      <w:r>
        <w:rPr>
          <w:rFonts w:hint="eastAsia"/>
        </w:rPr>
        <w:t>l</w:t>
      </w:r>
      <w:r>
        <w:t>aaS</w:t>
      </w:r>
      <w:proofErr w:type="spellEnd"/>
      <w:r>
        <w:rPr>
          <w:rFonts w:hint="eastAsia"/>
        </w:rPr>
        <w:t>层结构</w:t>
      </w:r>
    </w:p>
    <w:p w14:paraId="5A00DEB2" w14:textId="11E3B80C" w:rsidR="00B75E4C" w:rsidRDefault="00B75E4C" w:rsidP="00857618">
      <w:pPr>
        <w:pStyle w:val="N"/>
        <w:spacing w:before="100" w:beforeAutospacing="1" w:after="100" w:afterAutospacing="1" w:line="360" w:lineRule="auto"/>
        <w:ind w:firstLine="480"/>
        <w:rPr>
          <w:rFonts w:ascii="宋体" w:eastAsia="宋体" w:hAnsi="宋体"/>
          <w:sz w:val="24"/>
          <w:szCs w:val="24"/>
        </w:rPr>
      </w:pPr>
      <w:r w:rsidRPr="00C509BA">
        <w:rPr>
          <w:rFonts w:ascii="宋体" w:eastAsia="宋体" w:hAnsi="宋体"/>
          <w:sz w:val="24"/>
          <w:szCs w:val="24"/>
        </w:rPr>
        <w:t>IaaS</w:t>
      </w:r>
      <w:r w:rsidRPr="00C509BA">
        <w:rPr>
          <w:rFonts w:ascii="宋体" w:eastAsia="宋体" w:hAnsi="宋体" w:hint="eastAsia"/>
          <w:sz w:val="24"/>
          <w:szCs w:val="24"/>
        </w:rPr>
        <w:t>层</w:t>
      </w:r>
      <w:r w:rsidRPr="00C509BA">
        <w:rPr>
          <w:rFonts w:ascii="宋体" w:eastAsia="宋体" w:hAnsi="宋体" w:cs="Arial"/>
          <w:sz w:val="24"/>
          <w:szCs w:val="24"/>
        </w:rPr>
        <w:t>基于OpenStack平台，</w:t>
      </w:r>
      <w:r w:rsidRPr="00C509BA">
        <w:rPr>
          <w:rFonts w:ascii="宋体" w:eastAsia="宋体" w:hAnsi="宋体" w:cs="Arial" w:hint="eastAsia"/>
          <w:sz w:val="24"/>
          <w:szCs w:val="24"/>
        </w:rPr>
        <w:t>结合KVM虚拟化技术以及</w:t>
      </w:r>
      <w:proofErr w:type="spellStart"/>
      <w:r w:rsidRPr="00C509BA">
        <w:rPr>
          <w:rFonts w:ascii="宋体" w:eastAsia="宋体" w:hAnsi="宋体" w:cs="Arial" w:hint="eastAsia"/>
          <w:sz w:val="24"/>
          <w:szCs w:val="24"/>
        </w:rPr>
        <w:t>Ceph</w:t>
      </w:r>
      <w:proofErr w:type="spellEnd"/>
      <w:r w:rsidRPr="00C509BA">
        <w:rPr>
          <w:rFonts w:ascii="宋体" w:eastAsia="宋体" w:hAnsi="宋体" w:cs="Arial" w:hint="eastAsia"/>
          <w:sz w:val="24"/>
          <w:szCs w:val="24"/>
        </w:rPr>
        <w:t>分布式存储技术</w:t>
      </w:r>
      <w:proofErr w:type="gramStart"/>
      <w:r w:rsidRPr="00C509BA">
        <w:rPr>
          <w:rFonts w:ascii="宋体" w:eastAsia="宋体" w:hAnsi="宋体" w:cs="Arial" w:hint="eastAsia"/>
          <w:sz w:val="24"/>
          <w:szCs w:val="24"/>
        </w:rPr>
        <w:t>搭建云</w:t>
      </w:r>
      <w:proofErr w:type="gramEnd"/>
      <w:r w:rsidRPr="00C509BA">
        <w:rPr>
          <w:rFonts w:ascii="宋体" w:eastAsia="宋体" w:hAnsi="宋体" w:cs="Arial" w:hint="eastAsia"/>
          <w:sz w:val="24"/>
          <w:szCs w:val="24"/>
        </w:rPr>
        <w:t>平台。实现</w:t>
      </w:r>
      <w:r w:rsidRPr="00C509BA">
        <w:rPr>
          <w:rFonts w:ascii="宋体" w:eastAsia="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Default="00B75E4C" w:rsidP="00B75E4C">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IaaS</w:t>
      </w:r>
      <w:r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w:t>
      </w:r>
      <w:r w:rsidRPr="004F24CF">
        <w:rPr>
          <w:rFonts w:ascii="宋体" w:hAnsi="宋体" w:cs="Courier New" w:hint="eastAsia"/>
          <w:sz w:val="24"/>
          <w:szCs w:val="24"/>
        </w:rPr>
        <w:t>aS</w:t>
      </w:r>
      <w:r w:rsidRPr="004F24CF">
        <w:rPr>
          <w:rFonts w:ascii="宋体" w:hAnsi="宋体" w:cs="Courier New"/>
          <w:sz w:val="24"/>
          <w:szCs w:val="24"/>
        </w:rPr>
        <w:t>层提供了整个架构的物理基础稳定的同时，亦提供了可靠的可访问性和可维护性。</w:t>
      </w:r>
    </w:p>
    <w:p w14:paraId="4ACB364E" w14:textId="3A0D9C51" w:rsidR="00B75E4C" w:rsidRPr="000B1791" w:rsidRDefault="00B75E4C" w:rsidP="00B75E4C">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Pr>
          <w:rFonts w:ascii="宋体" w:hAnsi="宋体" w:cs="Arial"/>
          <w:sz w:val="24"/>
          <w:szCs w:val="24"/>
        </w:rPr>
        <w:t>如图</w:t>
      </w:r>
      <w:r>
        <w:rPr>
          <w:rFonts w:ascii="宋体" w:hAnsi="宋体" w:cs="Arial" w:hint="eastAsia"/>
          <w:sz w:val="24"/>
          <w:szCs w:val="24"/>
        </w:rPr>
        <w:t>5.2-</w:t>
      </w:r>
      <w:r w:rsidR="00AF149F">
        <w:rPr>
          <w:rFonts w:ascii="宋体" w:hAnsi="宋体" w:cs="Arial" w:hint="eastAsia"/>
          <w:sz w:val="24"/>
          <w:szCs w:val="24"/>
        </w:rPr>
        <w:t>1</w:t>
      </w:r>
      <w:r>
        <w:rPr>
          <w:rFonts w:ascii="宋体" w:hAnsi="宋体" w:cs="Arial" w:hint="eastAsia"/>
          <w:sz w:val="24"/>
          <w:szCs w:val="24"/>
        </w:rPr>
        <w:t>所示。</w:t>
      </w:r>
    </w:p>
    <w:p w14:paraId="70EF31C3" w14:textId="77777777" w:rsidR="00B75E4C" w:rsidRPr="000B1791"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lastRenderedPageBreak/>
        <w:t>物理资源层为平台提供了</w:t>
      </w:r>
      <w:proofErr w:type="gramStart"/>
      <w:r w:rsidRPr="000B1791">
        <w:rPr>
          <w:rFonts w:ascii="宋体" w:hAnsi="宋体" w:cs="Arial"/>
          <w:sz w:val="24"/>
          <w:szCs w:val="24"/>
        </w:rPr>
        <w:t>最</w:t>
      </w:r>
      <w:proofErr w:type="gramEnd"/>
      <w:r w:rsidRPr="000B1791">
        <w:rPr>
          <w:rFonts w:ascii="宋体" w:hAnsi="宋体" w:cs="Arial"/>
          <w:sz w:val="24"/>
          <w:szCs w:val="24"/>
        </w:rPr>
        <w:t>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Pr>
          <w:rFonts w:ascii="宋体" w:hAnsi="宋体" w:cs="Arial"/>
          <w:sz w:val="24"/>
          <w:szCs w:val="24"/>
        </w:rPr>
        <w:t>器集群、存储设备、交换机、路由器、物理资源负载均衡器以及防火墙</w:t>
      </w:r>
      <w:r w:rsidRPr="002C68BF">
        <w:rPr>
          <w:rFonts w:ascii="Courier New" w:hAnsi="Courier New" w:cs="Courier New"/>
          <w:sz w:val="24"/>
          <w:szCs w:val="24"/>
        </w:rPr>
        <w:t>等为云平台提供虚拟资源池的物理设备，是</w:t>
      </w:r>
      <w:proofErr w:type="gramStart"/>
      <w:r w:rsidRPr="002C68BF">
        <w:rPr>
          <w:rFonts w:ascii="Courier New" w:hAnsi="Courier New" w:cs="Courier New"/>
          <w:sz w:val="24"/>
          <w:szCs w:val="24"/>
        </w:rPr>
        <w:t>容器化云平台</w:t>
      </w:r>
      <w:proofErr w:type="gramEnd"/>
      <w:r w:rsidRPr="002C68BF">
        <w:rPr>
          <w:rFonts w:ascii="Courier New" w:hAnsi="Courier New" w:cs="Courier New"/>
          <w:sz w:val="24"/>
          <w:szCs w:val="24"/>
        </w:rPr>
        <w:t>的基础和硬件条件。</w:t>
      </w:r>
    </w:p>
    <w:p w14:paraId="23550778" w14:textId="77777777" w:rsidR="00B75E4C"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Pr>
          <w:rFonts w:ascii="宋体" w:hAnsi="宋体" w:cs="Arial"/>
          <w:sz w:val="24"/>
          <w:szCs w:val="24"/>
        </w:rPr>
        <w:t>Ce</w:t>
      </w:r>
      <w:r>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100C435D" w14:textId="649E9E22" w:rsidR="00B75E4C" w:rsidRDefault="002E44C1" w:rsidP="00B75E4C">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A87344">
      <w:pPr>
        <w:pStyle w:val="a3"/>
        <w:numPr>
          <w:ilvl w:val="6"/>
          <w:numId w:val="32"/>
        </w:numPr>
        <w:spacing w:before="194" w:beforeAutospacing="1" w:after="100" w:afterAutospacing="1" w:line="360" w:lineRule="auto"/>
        <w:ind w:right="210"/>
        <w:jc w:val="center"/>
      </w:pPr>
      <w:r>
        <w:t>I</w:t>
      </w:r>
      <w:r>
        <w:rPr>
          <w:rFonts w:hint="eastAsia"/>
        </w:rPr>
        <w:t>aaS结构图</w:t>
      </w:r>
    </w:p>
    <w:p w14:paraId="30D852CE" w14:textId="09DB3508" w:rsidR="00B75E4C" w:rsidRDefault="00B75E4C" w:rsidP="00FC3869">
      <w:pPr>
        <w:pStyle w:val="4"/>
      </w:pPr>
      <w:r>
        <w:rPr>
          <w:rFonts w:hint="eastAsia"/>
        </w:rPr>
        <w:t>高可用设计</w:t>
      </w:r>
    </w:p>
    <w:p w14:paraId="398E2A15" w14:textId="3AECF40C" w:rsidR="00FC3869" w:rsidRPr="00432729" w:rsidRDefault="00FC3869" w:rsidP="00432729">
      <w:pPr>
        <w:pStyle w:val="N"/>
        <w:ind w:firstLine="480"/>
        <w:rPr>
          <w:rFonts w:ascii="宋体" w:eastAsia="宋体" w:hAnsi="宋体"/>
          <w:sz w:val="24"/>
          <w:szCs w:val="24"/>
        </w:rPr>
      </w:pPr>
      <w:r w:rsidRPr="00C860BC">
        <w:rPr>
          <w:rFonts w:ascii="宋体" w:eastAsia="宋体" w:hAnsi="宋体" w:cs="Arial"/>
          <w:sz w:val="24"/>
          <w:szCs w:val="24"/>
        </w:rPr>
        <w:t>高可用是云平台必须考虑的重要问题，由于资源被整合在一起，一旦出现故障将影响整个平台的运行。</w:t>
      </w:r>
      <w:r w:rsidR="009C1AC7" w:rsidRPr="001717E3">
        <w:rPr>
          <w:rFonts w:ascii="宋体" w:eastAsia="宋体" w:hAnsi="宋体" w:hint="eastAsia"/>
          <w:sz w:val="24"/>
          <w:szCs w:val="24"/>
        </w:rPr>
        <w:t>云平台使用</w:t>
      </w:r>
      <w:r w:rsidR="009C1AC7">
        <w:rPr>
          <w:rFonts w:ascii="宋体" w:eastAsia="宋体" w:hAnsi="宋体" w:hint="eastAsia"/>
          <w:sz w:val="24"/>
          <w:szCs w:val="24"/>
        </w:rPr>
        <w:t>3+N的拓扑结构，</w:t>
      </w:r>
      <w:r w:rsidR="009C1AC7" w:rsidRPr="005879A0">
        <w:rPr>
          <w:rFonts w:ascii="宋体" w:eastAsia="宋体" w:hAnsi="宋体"/>
          <w:sz w:val="24"/>
          <w:szCs w:val="24"/>
        </w:rPr>
        <w:t>即包含了</w:t>
      </w:r>
      <w:r w:rsidR="009C1AC7">
        <w:rPr>
          <w:rFonts w:ascii="宋体" w:eastAsia="宋体" w:hAnsi="宋体" w:hint="eastAsia"/>
          <w:sz w:val="24"/>
          <w:szCs w:val="24"/>
        </w:rPr>
        <w:t>3台</w:t>
      </w:r>
      <w:r w:rsidR="009C1AC7" w:rsidRPr="005879A0">
        <w:rPr>
          <w:rFonts w:ascii="宋体" w:eastAsia="宋体" w:hAnsi="宋体"/>
          <w:sz w:val="24"/>
          <w:szCs w:val="24"/>
        </w:rPr>
        <w:t>控制节点， N</w:t>
      </w:r>
      <w:proofErr w:type="gramStart"/>
      <w:r w:rsidR="009C1AC7" w:rsidRPr="005879A0">
        <w:rPr>
          <w:rFonts w:ascii="宋体" w:eastAsia="宋体" w:hAnsi="宋体"/>
          <w:sz w:val="24"/>
          <w:szCs w:val="24"/>
        </w:rPr>
        <w:t>台计算</w:t>
      </w:r>
      <w:proofErr w:type="gramEnd"/>
      <w:r w:rsidR="009C1AC7" w:rsidRPr="005879A0">
        <w:rPr>
          <w:rFonts w:ascii="宋体" w:eastAsia="宋体" w:hAnsi="宋体"/>
          <w:sz w:val="24"/>
          <w:szCs w:val="24"/>
        </w:rPr>
        <w:t>存储节点（N&gt;=3）。该结构既可以为用户提供可靠的分布式存储，也能保证OpenStack服务的高可用性，</w:t>
      </w:r>
      <w:r w:rsidR="009C1AC7">
        <w:rPr>
          <w:rFonts w:ascii="宋体" w:eastAsia="宋体" w:hAnsi="宋体"/>
          <w:sz w:val="24"/>
          <w:szCs w:val="24"/>
        </w:rPr>
        <w:t>也增强</w:t>
      </w:r>
      <w:r w:rsidR="009C1AC7" w:rsidRPr="005879A0">
        <w:rPr>
          <w:rFonts w:ascii="宋体" w:eastAsia="宋体" w:hAnsi="宋体"/>
          <w:sz w:val="24"/>
          <w:szCs w:val="24"/>
        </w:rPr>
        <w:t>云平台</w:t>
      </w:r>
      <w:r w:rsidR="009C1AC7">
        <w:rPr>
          <w:rFonts w:ascii="宋体" w:eastAsia="宋体" w:hAnsi="宋体"/>
          <w:sz w:val="24"/>
          <w:szCs w:val="24"/>
        </w:rPr>
        <w:t>的</w:t>
      </w:r>
      <w:r w:rsidR="009C1AC7" w:rsidRPr="005879A0">
        <w:rPr>
          <w:rFonts w:ascii="宋体" w:eastAsia="宋体" w:hAnsi="宋体"/>
          <w:sz w:val="24"/>
          <w:szCs w:val="24"/>
        </w:rPr>
        <w:t>可扩展性。</w:t>
      </w:r>
      <w:r w:rsidRPr="00C860BC">
        <w:rPr>
          <w:rFonts w:ascii="宋体" w:eastAsia="宋体" w:hAnsi="宋体" w:cs="Arial"/>
          <w:sz w:val="24"/>
          <w:szCs w:val="24"/>
        </w:rPr>
        <w:t>在集群服务方面，将</w:t>
      </w:r>
      <w:r w:rsidRPr="00C860BC">
        <w:rPr>
          <w:rFonts w:ascii="宋体" w:eastAsia="宋体" w:hAnsi="宋体"/>
          <w:sz w:val="24"/>
          <w:szCs w:val="24"/>
        </w:rPr>
        <w:t>OpenStack</w:t>
      </w:r>
      <w:r w:rsidRPr="00C860BC">
        <w:rPr>
          <w:rFonts w:ascii="宋体" w:eastAsia="宋体" w:hAnsi="宋体" w:cs="Arial"/>
          <w:sz w:val="24"/>
          <w:szCs w:val="24"/>
        </w:rPr>
        <w:t>高可用集群化分为基础架构服务高可用（包括消息队列高可用、数据库高可用和缓存服务高可用）、</w:t>
      </w:r>
      <w:r w:rsidRPr="00C860BC">
        <w:rPr>
          <w:rFonts w:ascii="宋体" w:eastAsia="宋体" w:hAnsi="宋体" w:cs="Arial"/>
          <w:sz w:val="24"/>
          <w:szCs w:val="24"/>
        </w:rPr>
        <w:lastRenderedPageBreak/>
        <w:t>控制服务高可用、网络服务高可用、存储服务高可用和计算服务高可用。实现高可用的方法</w:t>
      </w:r>
      <w:r>
        <w:rPr>
          <w:rFonts w:ascii="宋体" w:eastAsia="宋体" w:hAnsi="宋体" w:cs="Arial" w:hint="eastAsia"/>
          <w:sz w:val="24"/>
          <w:szCs w:val="24"/>
        </w:rPr>
        <w:t>使用</w:t>
      </w:r>
      <w:proofErr w:type="spellStart"/>
      <w:r w:rsidRPr="00C860BC">
        <w:rPr>
          <w:rFonts w:ascii="宋体" w:eastAsia="宋体" w:hAnsi="宋体"/>
          <w:sz w:val="24"/>
          <w:szCs w:val="24"/>
        </w:rPr>
        <w:t>Keepalived</w:t>
      </w:r>
      <w:proofErr w:type="spellEnd"/>
      <w:r w:rsidRPr="00C860BC">
        <w:rPr>
          <w:rFonts w:ascii="宋体" w:eastAsia="宋体" w:hAnsi="宋体" w:cs="Arial"/>
          <w:sz w:val="24"/>
          <w:szCs w:val="24"/>
        </w:rPr>
        <w:t>和</w:t>
      </w:r>
      <w:proofErr w:type="spellStart"/>
      <w:r w:rsidRPr="00C860BC">
        <w:rPr>
          <w:rFonts w:ascii="宋体" w:eastAsia="宋体" w:hAnsi="宋体"/>
          <w:sz w:val="24"/>
          <w:szCs w:val="24"/>
        </w:rPr>
        <w:t>HAProxy</w:t>
      </w:r>
      <w:proofErr w:type="spellEnd"/>
      <w:r>
        <w:rPr>
          <w:rFonts w:ascii="宋体" w:eastAsia="宋体" w:hAnsi="宋体" w:cs="Arial" w:hint="eastAsia"/>
          <w:sz w:val="24"/>
          <w:szCs w:val="24"/>
        </w:rPr>
        <w:t>来实现</w:t>
      </w:r>
      <w:r w:rsidRPr="00C860BC">
        <w:rPr>
          <w:rFonts w:ascii="宋体" w:eastAsia="宋体" w:hAnsi="宋体" w:cs="Arial"/>
          <w:sz w:val="24"/>
          <w:szCs w:val="24"/>
        </w:rPr>
        <w:t>。</w:t>
      </w:r>
      <w:r w:rsidR="009C1AC7">
        <w:rPr>
          <w:rFonts w:ascii="宋体" w:eastAsia="宋体" w:hAnsi="宋体" w:hint="eastAsia"/>
          <w:sz w:val="24"/>
          <w:szCs w:val="24"/>
        </w:rPr>
        <w:t>如图5.</w:t>
      </w:r>
      <w:r w:rsidR="009C1AC7">
        <w:rPr>
          <w:rFonts w:ascii="宋体" w:eastAsia="宋体" w:hAnsi="宋体"/>
          <w:sz w:val="24"/>
          <w:szCs w:val="24"/>
        </w:rPr>
        <w:t>2</w:t>
      </w:r>
      <w:r w:rsidR="009C1AC7">
        <w:rPr>
          <w:rFonts w:ascii="宋体" w:eastAsia="宋体" w:hAnsi="宋体" w:hint="eastAsia"/>
          <w:sz w:val="24"/>
          <w:szCs w:val="24"/>
        </w:rPr>
        <w:t>-</w:t>
      </w:r>
      <w:r w:rsidR="009C1AC7">
        <w:rPr>
          <w:rFonts w:ascii="宋体" w:eastAsia="宋体" w:hAnsi="宋体"/>
          <w:sz w:val="24"/>
          <w:szCs w:val="24"/>
        </w:rPr>
        <w:t>2</w:t>
      </w:r>
      <w:r w:rsidR="009C1AC7">
        <w:rPr>
          <w:rFonts w:ascii="宋体" w:eastAsia="宋体" w:hAnsi="宋体" w:hint="eastAsia"/>
          <w:sz w:val="24"/>
          <w:szCs w:val="24"/>
        </w:rPr>
        <w:t>所示。</w:t>
      </w:r>
    </w:p>
    <w:p w14:paraId="75ED6A3F" w14:textId="77777777" w:rsidR="00B75E4C" w:rsidRDefault="00B75E4C" w:rsidP="00432729">
      <w:pPr>
        <w:pStyle w:val="N"/>
        <w:spacing w:before="100" w:beforeAutospacing="1" w:after="100" w:afterAutospacing="1" w:line="360" w:lineRule="auto"/>
        <w:jc w:val="center"/>
        <w:rPr>
          <w:rFonts w:ascii="宋体" w:eastAsia="宋体" w:hAnsi="宋体"/>
          <w:sz w:val="24"/>
          <w:szCs w:val="24"/>
        </w:rPr>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50260"/>
                    </a:xfrm>
                    <a:prstGeom prst="rect">
                      <a:avLst/>
                    </a:prstGeom>
                  </pic:spPr>
                </pic:pic>
              </a:graphicData>
            </a:graphic>
          </wp:inline>
        </w:drawing>
      </w:r>
    </w:p>
    <w:p w14:paraId="3932075A" w14:textId="0EC2CF50" w:rsidR="00B75E4C" w:rsidRDefault="00B75E4C" w:rsidP="00432729">
      <w:pPr>
        <w:pStyle w:val="a4"/>
        <w:ind w:left="210" w:right="210"/>
      </w:pPr>
      <w:r>
        <w:rPr>
          <w:rFonts w:hint="eastAsia"/>
        </w:rPr>
        <w:t>Op</w:t>
      </w:r>
      <w:r>
        <w:t>enStack</w:t>
      </w:r>
      <w:r>
        <w:rPr>
          <w:rFonts w:hint="eastAsia"/>
        </w:rPr>
        <w:t>高可用节点部署图。</w:t>
      </w:r>
    </w:p>
    <w:p w14:paraId="4F50CEE0" w14:textId="659D2F8E" w:rsidR="00B75E4C" w:rsidRPr="00273BAE" w:rsidRDefault="00B75E4C" w:rsidP="00A87344">
      <w:pPr>
        <w:pStyle w:val="aff9"/>
        <w:widowControl/>
        <w:numPr>
          <w:ilvl w:val="0"/>
          <w:numId w:val="33"/>
        </w:numPr>
        <w:spacing w:line="360" w:lineRule="auto"/>
        <w:ind w:firstLineChars="0"/>
        <w:jc w:val="left"/>
        <w:rPr>
          <w:rFonts w:ascii="宋体" w:hAnsi="宋体" w:cs="Arial"/>
          <w:sz w:val="24"/>
          <w:szCs w:val="24"/>
        </w:rPr>
      </w:pPr>
      <w:r w:rsidRPr="00273BAE">
        <w:rPr>
          <w:rFonts w:ascii="宋体" w:hAnsi="宋体" w:cs="Courier New"/>
          <w:sz w:val="24"/>
          <w:szCs w:val="24"/>
        </w:rPr>
        <w:t>控制服务、数据库和消息队列高可用</w:t>
      </w:r>
    </w:p>
    <w:p w14:paraId="0291C7AB" w14:textId="5721AEA3" w:rsidR="00B75E4C" w:rsidRPr="00B75E4C" w:rsidRDefault="00B75E4C" w:rsidP="00FA3E8F">
      <w:pPr>
        <w:widowControl/>
        <w:spacing w:line="360" w:lineRule="auto"/>
        <w:ind w:firstLine="520"/>
        <w:jc w:val="left"/>
        <w:rPr>
          <w:rFonts w:ascii="宋体" w:hAnsi="宋体" w:cs="宋体"/>
          <w:kern w:val="0"/>
          <w:sz w:val="24"/>
          <w:szCs w:val="24"/>
        </w:rPr>
      </w:pPr>
      <w:r w:rsidRPr="00B75E4C">
        <w:rPr>
          <w:rFonts w:ascii="宋体" w:hAnsi="宋体" w:cs="Arial"/>
          <w:kern w:val="0"/>
          <w:sz w:val="24"/>
          <w:szCs w:val="24"/>
        </w:rPr>
        <w:t>为了满足控制服务、数据库和消息队列高可用，设计部署三台服务器做控制节点</w:t>
      </w:r>
      <w:r w:rsidR="00273BAE">
        <w:rPr>
          <w:rFonts w:ascii="宋体" w:hAnsi="宋体" w:cs="Arial" w:hint="eastAsia"/>
          <w:kern w:val="0"/>
          <w:sz w:val="24"/>
          <w:szCs w:val="24"/>
        </w:rPr>
        <w:t>。</w:t>
      </w:r>
      <w:r w:rsidR="00273BAE" w:rsidRPr="00B75E4C">
        <w:rPr>
          <w:rFonts w:ascii="宋体" w:hAnsi="宋体"/>
          <w:kern w:val="0"/>
          <w:sz w:val="24"/>
          <w:szCs w:val="24"/>
        </w:rPr>
        <w:t xml:space="preserve"> </w:t>
      </w:r>
      <w:r w:rsidRPr="00B75E4C">
        <w:rPr>
          <w:rFonts w:ascii="宋体" w:hAnsi="宋体"/>
          <w:kern w:val="0"/>
          <w:sz w:val="24"/>
          <w:szCs w:val="24"/>
        </w:rPr>
        <w:t>OpenStack</w:t>
      </w:r>
      <w:r w:rsidRPr="00B75E4C">
        <w:rPr>
          <w:rFonts w:ascii="宋体" w:hAnsi="宋体" w:cs="Arial"/>
          <w:kern w:val="0"/>
          <w:sz w:val="24"/>
          <w:szCs w:val="24"/>
        </w:rPr>
        <w:t>集群对外服务地址抽象层为一个虚拟</w:t>
      </w:r>
      <w:r w:rsidRPr="00B75E4C">
        <w:rPr>
          <w:rFonts w:ascii="宋体" w:hAnsi="宋体"/>
          <w:kern w:val="0"/>
          <w:sz w:val="24"/>
          <w:szCs w:val="24"/>
        </w:rPr>
        <w:t>IP</w:t>
      </w:r>
      <w:r w:rsidRPr="00B75E4C">
        <w:rPr>
          <w:rFonts w:ascii="宋体" w:hAnsi="宋体" w:cs="Arial"/>
          <w:kern w:val="0"/>
          <w:sz w:val="24"/>
          <w:szCs w:val="24"/>
        </w:rPr>
        <w:t>地址，该</w:t>
      </w:r>
      <w:r w:rsidRPr="00B75E4C">
        <w:rPr>
          <w:rFonts w:ascii="宋体" w:hAnsi="宋体"/>
          <w:kern w:val="0"/>
          <w:sz w:val="24"/>
          <w:szCs w:val="24"/>
        </w:rPr>
        <w:t>IP</w:t>
      </w:r>
      <w:r w:rsidRPr="00B75E4C">
        <w:rPr>
          <w:rFonts w:ascii="宋体" w:hAnsi="宋体" w:cs="Arial"/>
          <w:kern w:val="0"/>
          <w:sz w:val="24"/>
          <w:szCs w:val="24"/>
        </w:rPr>
        <w:t>的地址在</w:t>
      </w:r>
      <w:proofErr w:type="spellStart"/>
      <w:r w:rsidRPr="00B75E4C">
        <w:rPr>
          <w:rFonts w:ascii="宋体" w:hAnsi="宋体"/>
          <w:kern w:val="0"/>
          <w:sz w:val="24"/>
          <w:szCs w:val="24"/>
        </w:rPr>
        <w:t>Keepalived</w:t>
      </w:r>
      <w:proofErr w:type="spellEnd"/>
      <w:r w:rsidRPr="00B75E4C">
        <w:rPr>
          <w:rFonts w:ascii="宋体" w:hAnsi="宋体" w:cs="Arial"/>
          <w:kern w:val="0"/>
          <w:sz w:val="24"/>
          <w:szCs w:val="24"/>
        </w:rPr>
        <w:t>控制下实现控制节点之间的漂移，从而实现对外服务</w:t>
      </w:r>
      <w:r w:rsidRPr="00B75E4C">
        <w:rPr>
          <w:rFonts w:ascii="宋体" w:hAnsi="宋体"/>
          <w:kern w:val="0"/>
          <w:sz w:val="24"/>
          <w:szCs w:val="24"/>
        </w:rPr>
        <w:t>IP</w:t>
      </w:r>
      <w:r w:rsidRPr="00B75E4C">
        <w:rPr>
          <w:rFonts w:ascii="宋体" w:hAnsi="宋体" w:cs="Arial"/>
          <w:kern w:val="0"/>
          <w:sz w:val="24"/>
          <w:szCs w:val="24"/>
        </w:rPr>
        <w:t>地址的高可用性。数据库以</w:t>
      </w:r>
      <w:proofErr w:type="spellStart"/>
      <w:r w:rsidRPr="00B75E4C">
        <w:rPr>
          <w:rFonts w:ascii="宋体" w:hAnsi="宋体"/>
          <w:kern w:val="0"/>
          <w:sz w:val="24"/>
          <w:szCs w:val="24"/>
        </w:rPr>
        <w:t>Galera</w:t>
      </w:r>
      <w:proofErr w:type="spellEnd"/>
      <w:r w:rsidRPr="00B75E4C">
        <w:rPr>
          <w:rFonts w:ascii="宋体" w:hAnsi="宋体" w:cs="Arial"/>
          <w:kern w:val="0"/>
          <w:sz w:val="24"/>
          <w:szCs w:val="24"/>
        </w:rPr>
        <w:t>实现高可用，采用</w:t>
      </w:r>
      <w:r w:rsidRPr="00B75E4C">
        <w:rPr>
          <w:rFonts w:ascii="宋体" w:hAnsi="宋体"/>
          <w:kern w:val="0"/>
          <w:sz w:val="24"/>
          <w:szCs w:val="24"/>
        </w:rPr>
        <w:t>MySQL</w:t>
      </w:r>
      <w:r w:rsidRPr="00B75E4C">
        <w:rPr>
          <w:rFonts w:ascii="宋体" w:hAnsi="宋体" w:cs="Arial"/>
          <w:kern w:val="0"/>
          <w:sz w:val="24"/>
          <w:szCs w:val="24"/>
        </w:rPr>
        <w:t>和</w:t>
      </w:r>
      <w:proofErr w:type="spellStart"/>
      <w:r w:rsidRPr="00B75E4C">
        <w:rPr>
          <w:rFonts w:ascii="宋体" w:hAnsi="宋体"/>
          <w:kern w:val="0"/>
          <w:sz w:val="24"/>
          <w:szCs w:val="24"/>
        </w:rPr>
        <w:t>Galera</w:t>
      </w:r>
      <w:proofErr w:type="spellEnd"/>
      <w:r w:rsidRPr="00B75E4C">
        <w:rPr>
          <w:rFonts w:ascii="宋体" w:hAnsi="宋体" w:cs="Arial"/>
          <w:kern w:val="0"/>
          <w:sz w:val="24"/>
          <w:szCs w:val="24"/>
        </w:rPr>
        <w:t>组成三个</w:t>
      </w:r>
      <w:r w:rsidRPr="00B75E4C">
        <w:rPr>
          <w:rFonts w:ascii="宋体" w:hAnsi="宋体"/>
          <w:kern w:val="0"/>
          <w:sz w:val="24"/>
          <w:szCs w:val="24"/>
        </w:rPr>
        <w:t>Active</w:t>
      </w:r>
      <w:r w:rsidRPr="00B75E4C">
        <w:rPr>
          <w:rFonts w:ascii="宋体" w:hAnsi="宋体" w:cs="Arial"/>
          <w:kern w:val="0"/>
          <w:sz w:val="24"/>
          <w:szCs w:val="24"/>
        </w:rPr>
        <w:t>节点，外部请求通过被</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FA3E8F" w:rsidRDefault="00B75E4C" w:rsidP="00A87344">
      <w:pPr>
        <w:pStyle w:val="aff9"/>
        <w:widowControl/>
        <w:numPr>
          <w:ilvl w:val="0"/>
          <w:numId w:val="33"/>
        </w:numPr>
        <w:spacing w:line="360" w:lineRule="auto"/>
        <w:ind w:firstLineChars="0"/>
        <w:jc w:val="left"/>
        <w:rPr>
          <w:rFonts w:ascii="宋体" w:hAnsi="宋体" w:cs="宋体"/>
          <w:kern w:val="0"/>
          <w:sz w:val="24"/>
          <w:szCs w:val="24"/>
        </w:rPr>
      </w:pPr>
      <w:r w:rsidRPr="00FA3E8F">
        <w:rPr>
          <w:rFonts w:ascii="宋体" w:hAnsi="宋体" w:cs="Courier New"/>
          <w:kern w:val="0"/>
          <w:sz w:val="24"/>
          <w:szCs w:val="24"/>
        </w:rPr>
        <w:t>网络服务高可用</w:t>
      </w:r>
    </w:p>
    <w:p w14:paraId="688AF8CD" w14:textId="7C141B7F" w:rsidR="00FA3E8F" w:rsidRDefault="00B75E4C" w:rsidP="00CB66D0">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lastRenderedPageBreak/>
        <w:t>考虑到目前和未来很长一段时间内，集群规模都不是很大，</w:t>
      </w:r>
      <w:r w:rsidRPr="00FA3E8F">
        <w:rPr>
          <w:rFonts w:ascii="宋体" w:hAnsi="宋体"/>
          <w:kern w:val="0"/>
          <w:sz w:val="24"/>
          <w:szCs w:val="24"/>
        </w:rPr>
        <w:t>L3</w:t>
      </w:r>
      <w:r w:rsidRPr="00FA3E8F">
        <w:rPr>
          <w:rFonts w:ascii="宋体" w:hAnsi="宋体" w:cs="Arial"/>
          <w:kern w:val="0"/>
          <w:sz w:val="24"/>
          <w:szCs w:val="24"/>
        </w:rPr>
        <w:t>高可用方案就可以满足网络高可用。在三个控制节点上同时部署</w:t>
      </w:r>
      <w:r w:rsidRPr="00FA3E8F">
        <w:rPr>
          <w:rFonts w:ascii="宋体" w:hAnsi="宋体"/>
          <w:kern w:val="0"/>
          <w:sz w:val="24"/>
          <w:szCs w:val="24"/>
        </w:rPr>
        <w:t>L3Agent</w:t>
      </w:r>
      <w:r w:rsidRPr="00FA3E8F">
        <w:rPr>
          <w:rFonts w:ascii="宋体" w:hAnsi="宋体" w:cs="Arial"/>
          <w:kern w:val="0"/>
          <w:sz w:val="24"/>
          <w:szCs w:val="24"/>
        </w:rPr>
        <w:t>服务，当创建高可用</w:t>
      </w:r>
      <w:r w:rsidRPr="00FA3E8F">
        <w:rPr>
          <w:rFonts w:ascii="宋体" w:hAnsi="宋体"/>
          <w:kern w:val="0"/>
          <w:sz w:val="24"/>
          <w:szCs w:val="24"/>
        </w:rPr>
        <w:t>L3Router</w:t>
      </w:r>
      <w:r w:rsidRPr="00FA3E8F">
        <w:rPr>
          <w:rFonts w:ascii="宋体" w:hAnsi="宋体" w:cs="Arial"/>
          <w:kern w:val="0"/>
          <w:sz w:val="24"/>
          <w:szCs w:val="24"/>
        </w:rPr>
        <w:t>时，同时运行</w:t>
      </w:r>
      <w:r w:rsidRPr="00FA3E8F">
        <w:rPr>
          <w:rFonts w:ascii="宋体" w:hAnsi="宋体"/>
          <w:kern w:val="0"/>
          <w:sz w:val="24"/>
          <w:szCs w:val="24"/>
        </w:rPr>
        <w:t>L3Agent</w:t>
      </w:r>
      <w:r w:rsidRPr="00FA3E8F">
        <w:rPr>
          <w:rFonts w:ascii="宋体" w:hAnsi="宋体" w:cs="Arial"/>
          <w:kern w:val="0"/>
          <w:sz w:val="24"/>
          <w:szCs w:val="24"/>
        </w:rPr>
        <w:t>的多个网络节点上同步创建多个</w:t>
      </w:r>
      <w:r w:rsidRPr="00FA3E8F">
        <w:rPr>
          <w:rFonts w:ascii="宋体" w:hAnsi="宋体"/>
          <w:kern w:val="0"/>
          <w:sz w:val="24"/>
          <w:szCs w:val="24"/>
        </w:rPr>
        <w:t>L3Agent</w:t>
      </w:r>
      <w:r w:rsidRPr="00FA3E8F">
        <w:rPr>
          <w:rFonts w:ascii="宋体" w:hAnsi="宋体" w:cs="Arial"/>
          <w:kern w:val="0"/>
          <w:sz w:val="24"/>
          <w:szCs w:val="24"/>
        </w:rPr>
        <w:t>实例，不同网络节点上的</w:t>
      </w:r>
      <w:r w:rsidRPr="00FA3E8F">
        <w:rPr>
          <w:rFonts w:ascii="宋体" w:hAnsi="宋体"/>
          <w:kern w:val="0"/>
          <w:sz w:val="24"/>
          <w:szCs w:val="24"/>
        </w:rPr>
        <w:t>L3Agent</w:t>
      </w:r>
      <w:r w:rsidRPr="00FA3E8F">
        <w:rPr>
          <w:rFonts w:ascii="宋体" w:hAnsi="宋体" w:cs="Arial"/>
          <w:kern w:val="0"/>
          <w:sz w:val="24"/>
          <w:szCs w:val="24"/>
        </w:rPr>
        <w:t>完全相同，借助</w:t>
      </w:r>
      <w:r w:rsidRPr="00FA3E8F">
        <w:rPr>
          <w:rFonts w:ascii="宋体" w:hAnsi="宋体"/>
          <w:kern w:val="0"/>
          <w:sz w:val="24"/>
          <w:szCs w:val="24"/>
        </w:rPr>
        <w:t>VRRP</w:t>
      </w:r>
      <w:r w:rsidRPr="00FA3E8F">
        <w:rPr>
          <w:rFonts w:ascii="宋体" w:hAnsi="宋体" w:cs="Arial"/>
          <w:kern w:val="0"/>
          <w:sz w:val="24"/>
          <w:szCs w:val="24"/>
        </w:rPr>
        <w:t>使得多个网络节点上的</w:t>
      </w:r>
      <w:r w:rsidRPr="00FA3E8F">
        <w:rPr>
          <w:rFonts w:ascii="宋体" w:hAnsi="宋体"/>
          <w:kern w:val="0"/>
          <w:sz w:val="24"/>
          <w:szCs w:val="24"/>
        </w:rPr>
        <w:t>L3Router</w:t>
      </w:r>
      <w:r w:rsidRPr="00FA3E8F">
        <w:rPr>
          <w:rFonts w:ascii="宋体" w:hAnsi="宋体" w:cs="Arial"/>
          <w:kern w:val="0"/>
          <w:sz w:val="24"/>
          <w:szCs w:val="24"/>
        </w:rPr>
        <w:t>具有不同</w:t>
      </w:r>
      <w:r w:rsidRPr="00B75E4C">
        <w:rPr>
          <w:rFonts w:ascii="宋体" w:hAnsi="宋体" w:cs="Arial"/>
          <w:kern w:val="0"/>
          <w:sz w:val="24"/>
          <w:szCs w:val="24"/>
        </w:rPr>
        <w:t>的运行状态，仅有一个</w:t>
      </w:r>
      <w:r w:rsidRPr="00B75E4C">
        <w:rPr>
          <w:rFonts w:ascii="宋体" w:hAnsi="宋体"/>
          <w:kern w:val="0"/>
          <w:sz w:val="24"/>
          <w:szCs w:val="24"/>
        </w:rPr>
        <w:t>L3Router</w:t>
      </w:r>
      <w:r w:rsidRPr="00B75E4C">
        <w:rPr>
          <w:rFonts w:ascii="宋体" w:hAnsi="宋体" w:cs="Arial"/>
          <w:kern w:val="0"/>
          <w:sz w:val="24"/>
          <w:szCs w:val="24"/>
        </w:rPr>
        <w:t>是</w:t>
      </w:r>
      <w:r w:rsidRPr="00B75E4C">
        <w:rPr>
          <w:rFonts w:ascii="宋体" w:hAnsi="宋体"/>
          <w:kern w:val="0"/>
          <w:sz w:val="24"/>
          <w:szCs w:val="24"/>
        </w:rPr>
        <w:t>Master</w:t>
      </w:r>
      <w:r w:rsidRPr="00B75E4C">
        <w:rPr>
          <w:rFonts w:ascii="宋体" w:hAnsi="宋体" w:cs="Arial"/>
          <w:kern w:val="0"/>
          <w:sz w:val="24"/>
          <w:szCs w:val="24"/>
        </w:rPr>
        <w:t>状态，而其它的都是</w:t>
      </w:r>
      <w:r w:rsidRPr="00B75E4C">
        <w:rPr>
          <w:rFonts w:ascii="宋体" w:hAnsi="宋体"/>
          <w:kern w:val="0"/>
          <w:sz w:val="24"/>
          <w:szCs w:val="24"/>
        </w:rPr>
        <w:t>Standby</w:t>
      </w:r>
      <w:r w:rsidRPr="00B75E4C">
        <w:rPr>
          <w:rFonts w:ascii="宋体" w:hAnsi="宋体" w:cs="Arial"/>
          <w:kern w:val="0"/>
          <w:sz w:val="24"/>
          <w:szCs w:val="24"/>
        </w:rPr>
        <w:t>状态。由</w:t>
      </w:r>
      <w:r w:rsidRPr="00B75E4C">
        <w:rPr>
          <w:rFonts w:ascii="宋体" w:hAnsi="宋体"/>
          <w:kern w:val="0"/>
          <w:sz w:val="24"/>
          <w:szCs w:val="24"/>
        </w:rPr>
        <w:t>Master</w:t>
      </w:r>
      <w:r w:rsidRPr="00B75E4C">
        <w:rPr>
          <w:rFonts w:ascii="宋体" w:hAnsi="宋体" w:cs="Arial"/>
          <w:kern w:val="0"/>
          <w:sz w:val="24"/>
          <w:szCs w:val="24"/>
        </w:rPr>
        <w:t>享虚拟机提供路由服务，当</w:t>
      </w:r>
      <w:r w:rsidRPr="00B75E4C">
        <w:rPr>
          <w:rFonts w:ascii="宋体" w:hAnsi="宋体"/>
          <w:kern w:val="0"/>
          <w:sz w:val="24"/>
          <w:szCs w:val="24"/>
        </w:rPr>
        <w:t>Master</w:t>
      </w:r>
      <w:r w:rsidRPr="00B75E4C">
        <w:rPr>
          <w:rFonts w:ascii="宋体" w:hAnsi="宋体" w:cs="Arial"/>
          <w:kern w:val="0"/>
          <w:sz w:val="24"/>
          <w:szCs w:val="24"/>
        </w:rPr>
        <w:t>出现故障时，会重新从</w:t>
      </w:r>
      <w:proofErr w:type="spellStart"/>
      <w:r w:rsidRPr="00B75E4C">
        <w:rPr>
          <w:rFonts w:ascii="宋体" w:hAnsi="宋体"/>
          <w:kern w:val="0"/>
          <w:sz w:val="24"/>
          <w:szCs w:val="24"/>
        </w:rPr>
        <w:t>Standb</w:t>
      </w:r>
      <w:proofErr w:type="spellEnd"/>
      <w:r w:rsidRPr="00B75E4C">
        <w:rPr>
          <w:rFonts w:ascii="宋体" w:hAnsi="宋体" w:cs="Arial"/>
          <w:kern w:val="0"/>
          <w:sz w:val="24"/>
          <w:szCs w:val="24"/>
        </w:rPr>
        <w:t>中选举新的</w:t>
      </w:r>
      <w:r w:rsidRPr="00B75E4C">
        <w:rPr>
          <w:rFonts w:ascii="宋体" w:hAnsi="宋体"/>
          <w:kern w:val="0"/>
          <w:sz w:val="24"/>
          <w:szCs w:val="24"/>
        </w:rPr>
        <w:t>Master</w:t>
      </w:r>
      <w:r w:rsidRPr="00B75E4C">
        <w:rPr>
          <w:rFonts w:ascii="宋体" w:hAnsi="宋体" w:cs="Arial"/>
          <w:kern w:val="0"/>
          <w:sz w:val="24"/>
          <w:szCs w:val="24"/>
        </w:rPr>
        <w:t>，从而实现</w:t>
      </w:r>
      <w:r w:rsidRPr="00B75E4C">
        <w:rPr>
          <w:rFonts w:ascii="宋体" w:hAnsi="宋体"/>
          <w:kern w:val="0"/>
          <w:sz w:val="24"/>
          <w:szCs w:val="24"/>
        </w:rPr>
        <w:t>L3</w:t>
      </w:r>
      <w:r w:rsidRPr="00B75E4C">
        <w:rPr>
          <w:rFonts w:ascii="宋体" w:hAnsi="宋体" w:cs="Arial"/>
          <w:kern w:val="0"/>
          <w:sz w:val="24"/>
          <w:szCs w:val="24"/>
        </w:rPr>
        <w:t>高可用。由于使用</w:t>
      </w:r>
      <w:proofErr w:type="spellStart"/>
      <w:r w:rsidRPr="00B75E4C">
        <w:rPr>
          <w:rFonts w:ascii="宋体" w:hAnsi="宋体"/>
          <w:kern w:val="0"/>
          <w:sz w:val="24"/>
          <w:szCs w:val="24"/>
        </w:rPr>
        <w:t>Ceph</w:t>
      </w:r>
      <w:proofErr w:type="spellEnd"/>
      <w:r w:rsidRPr="00B75E4C">
        <w:rPr>
          <w:rFonts w:ascii="宋体" w:hAnsi="宋体" w:cs="Arial"/>
          <w:kern w:val="0"/>
          <w:sz w:val="24"/>
          <w:szCs w:val="24"/>
        </w:rPr>
        <w:t>分布式存储系统，后端的高可用就可以由</w:t>
      </w:r>
      <w:proofErr w:type="spellStart"/>
      <w:r w:rsidRPr="00B75E4C">
        <w:rPr>
          <w:rFonts w:ascii="宋体" w:hAnsi="宋体"/>
          <w:kern w:val="0"/>
          <w:sz w:val="24"/>
          <w:szCs w:val="24"/>
        </w:rPr>
        <w:t>Ceph</w:t>
      </w:r>
      <w:proofErr w:type="spellEnd"/>
      <w:r w:rsidRPr="00B75E4C">
        <w:rPr>
          <w:rFonts w:ascii="宋体" w:hAnsi="宋体" w:cs="Arial"/>
          <w:kern w:val="0"/>
          <w:sz w:val="24"/>
          <w:szCs w:val="24"/>
        </w:rPr>
        <w:t>集群通过三备份的方式解决。前端高可用由</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实现，</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进行负载均衡后转发，转发以轮询的方式进行，一个控制节点出现故障，则会在剩余的控制节点上轮询转发，从而实现高可用。</w:t>
      </w:r>
    </w:p>
    <w:p w14:paraId="6D98252C" w14:textId="77777777" w:rsidR="00FA3E8F" w:rsidRPr="00FA3E8F" w:rsidRDefault="00B75E4C" w:rsidP="00A87344">
      <w:pPr>
        <w:pStyle w:val="aff9"/>
        <w:widowControl/>
        <w:numPr>
          <w:ilvl w:val="0"/>
          <w:numId w:val="33"/>
        </w:numPr>
        <w:spacing w:line="360" w:lineRule="auto"/>
        <w:ind w:firstLineChars="0"/>
        <w:jc w:val="left"/>
        <w:rPr>
          <w:rFonts w:ascii="宋体" w:hAnsi="宋体" w:cs="Arial"/>
          <w:kern w:val="0"/>
          <w:sz w:val="24"/>
          <w:szCs w:val="24"/>
        </w:rPr>
      </w:pPr>
      <w:r w:rsidRPr="00FA3E8F">
        <w:rPr>
          <w:rFonts w:ascii="宋体" w:hAnsi="宋体" w:cs="Courier New"/>
          <w:kern w:val="0"/>
          <w:sz w:val="24"/>
          <w:szCs w:val="24"/>
        </w:rPr>
        <w:t>计算服务高可用</w:t>
      </w:r>
    </w:p>
    <w:p w14:paraId="1AB1C4D1" w14:textId="58FB83DE" w:rsidR="00B75E4C" w:rsidRPr="007C58C7" w:rsidRDefault="00B75E4C" w:rsidP="007C58C7">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t>计算服务是</w:t>
      </w:r>
      <w:r w:rsidRPr="00FA3E8F">
        <w:rPr>
          <w:rFonts w:ascii="宋体" w:hAnsi="宋体"/>
          <w:kern w:val="0"/>
          <w:sz w:val="24"/>
          <w:szCs w:val="24"/>
        </w:rPr>
        <w:t>OpenStack</w:t>
      </w:r>
      <w:r w:rsidRPr="00FA3E8F">
        <w:rPr>
          <w:rFonts w:ascii="宋体" w:hAnsi="宋体" w:cs="Arial"/>
          <w:kern w:val="0"/>
          <w:sz w:val="24"/>
          <w:szCs w:val="24"/>
        </w:rPr>
        <w:t>私有云中</w:t>
      </w:r>
      <w:proofErr w:type="gramStart"/>
      <w:r w:rsidRPr="00FA3E8F">
        <w:rPr>
          <w:rFonts w:ascii="宋体" w:hAnsi="宋体" w:cs="Arial"/>
          <w:kern w:val="0"/>
          <w:sz w:val="24"/>
          <w:szCs w:val="24"/>
        </w:rPr>
        <w:t>最</w:t>
      </w:r>
      <w:proofErr w:type="gramEnd"/>
      <w:r w:rsidRPr="00FA3E8F">
        <w:rPr>
          <w:rFonts w:ascii="宋体" w:hAnsi="宋体" w:cs="Arial"/>
          <w:kern w:val="0"/>
          <w:sz w:val="24"/>
          <w:szCs w:val="24"/>
        </w:rPr>
        <w:t>核心的服务，目前</w:t>
      </w:r>
      <w:proofErr w:type="gramStart"/>
      <w:r w:rsidRPr="00FA3E8F">
        <w:rPr>
          <w:rFonts w:ascii="宋体" w:hAnsi="宋体" w:cs="Arial"/>
          <w:kern w:val="0"/>
          <w:sz w:val="24"/>
          <w:szCs w:val="24"/>
        </w:rPr>
        <w:t>最</w:t>
      </w:r>
      <w:proofErr w:type="gramEnd"/>
      <w:r w:rsidRPr="00FA3E8F">
        <w:rPr>
          <w:rFonts w:ascii="宋体" w:hAnsi="宋体" w:cs="Arial"/>
          <w:kern w:val="0"/>
          <w:sz w:val="24"/>
          <w:szCs w:val="24"/>
        </w:rPr>
        <w:t>主流的计算服务高可用实现方案是</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。但它只能实现</w:t>
      </w:r>
      <w:r w:rsidRPr="00FA3E8F">
        <w:rPr>
          <w:rFonts w:ascii="宋体" w:hAnsi="宋体"/>
          <w:kern w:val="0"/>
          <w:sz w:val="24"/>
          <w:szCs w:val="24"/>
        </w:rPr>
        <w:t>16</w:t>
      </w:r>
      <w:r w:rsidRPr="00FA3E8F">
        <w:rPr>
          <w:rFonts w:ascii="宋体" w:hAnsi="宋体" w:cs="Arial"/>
          <w:kern w:val="0"/>
          <w:sz w:val="24"/>
          <w:szCs w:val="24"/>
        </w:rPr>
        <w:t>个节点的高可用，并且对于虚拟机高可用来说，</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方案很有难度。这里的设计方案是：使用</w:t>
      </w:r>
      <w:r w:rsidRPr="00FA3E8F">
        <w:rPr>
          <w:rFonts w:ascii="宋体" w:hAnsi="宋体"/>
          <w:kern w:val="0"/>
          <w:sz w:val="24"/>
          <w:szCs w:val="24"/>
        </w:rPr>
        <w:t>Docker</w:t>
      </w:r>
      <w:r w:rsidRPr="00FA3E8F">
        <w:rPr>
          <w:rFonts w:ascii="宋体" w:hAnsi="宋体" w:cs="Arial"/>
          <w:kern w:val="0"/>
          <w:sz w:val="24"/>
          <w:szCs w:val="24"/>
        </w:rPr>
        <w:t>容器</w:t>
      </w:r>
      <w:proofErr w:type="gramStart"/>
      <w:r w:rsidRPr="00FA3E8F">
        <w:rPr>
          <w:rFonts w:ascii="宋体" w:hAnsi="宋体" w:cs="Arial"/>
          <w:kern w:val="0"/>
          <w:sz w:val="24"/>
          <w:szCs w:val="24"/>
        </w:rPr>
        <w:t>化部署</w:t>
      </w:r>
      <w:proofErr w:type="gramEnd"/>
      <w:r w:rsidRPr="00FA3E8F">
        <w:rPr>
          <w:rFonts w:ascii="宋体" w:hAnsi="宋体"/>
          <w:kern w:val="0"/>
          <w:sz w:val="24"/>
          <w:szCs w:val="24"/>
        </w:rPr>
        <w:t>OpenStack</w:t>
      </w:r>
      <w:r w:rsidRPr="00FA3E8F">
        <w:rPr>
          <w:rFonts w:ascii="宋体" w:hAnsi="宋体" w:cs="Arial"/>
          <w:kern w:val="0"/>
          <w:sz w:val="24"/>
          <w:szCs w:val="24"/>
        </w:rPr>
        <w:t>，因为采用容器化部署，很容易发现计算节点故障。然后对计算节点进行周期性监测，发现故障后，通过</w:t>
      </w:r>
      <w:r w:rsidRPr="00FA3E8F">
        <w:rPr>
          <w:rFonts w:ascii="宋体" w:hAnsi="宋体"/>
          <w:kern w:val="0"/>
          <w:sz w:val="24"/>
          <w:szCs w:val="24"/>
        </w:rPr>
        <w:t>Nova</w:t>
      </w:r>
      <w:r w:rsidRPr="00FA3E8F">
        <w:rPr>
          <w:rFonts w:ascii="宋体" w:hAnsi="宋体" w:cs="Arial"/>
          <w:kern w:val="0"/>
          <w:sz w:val="24"/>
          <w:szCs w:val="24"/>
        </w:rPr>
        <w:t>的</w:t>
      </w:r>
      <w:proofErr w:type="spellStart"/>
      <w:r w:rsidRPr="00FA3E8F">
        <w:rPr>
          <w:rFonts w:ascii="宋体" w:hAnsi="宋体"/>
          <w:kern w:val="0"/>
          <w:sz w:val="24"/>
          <w:szCs w:val="24"/>
        </w:rPr>
        <w:t>EvacuateAPI</w:t>
      </w:r>
      <w:proofErr w:type="spellEnd"/>
      <w:r w:rsidRPr="00FA3E8F">
        <w:rPr>
          <w:rFonts w:ascii="宋体" w:hAnsi="宋体" w:cs="Arial"/>
          <w:kern w:val="0"/>
          <w:sz w:val="24"/>
          <w:szCs w:val="24"/>
        </w:rPr>
        <w:t>进行虚拟机撤离，从而实现计算服务高可用。</w:t>
      </w:r>
      <w:r w:rsidRPr="00B75E4C">
        <w:rPr>
          <w:rFonts w:ascii="宋体" w:hAnsi="宋体" w:cs="Arial"/>
          <w:sz w:val="24"/>
          <w:szCs w:val="24"/>
        </w:rPr>
        <w:t>根据公司的性质和情况，采用数据级的容灾方案，就能满足公司的需求</w:t>
      </w:r>
      <w:r w:rsidR="005F1D20">
        <w:rPr>
          <w:rFonts w:ascii="宋体" w:hAnsi="宋体" w:cs="Arial" w:hint="eastAsia"/>
          <w:sz w:val="24"/>
          <w:szCs w:val="24"/>
        </w:rPr>
        <w:t>。</w:t>
      </w:r>
      <w:r w:rsidRPr="00B75E4C">
        <w:rPr>
          <w:rFonts w:ascii="宋体" w:hAnsi="宋体" w:cs="Arial"/>
          <w:sz w:val="24"/>
          <w:szCs w:val="24"/>
        </w:rPr>
        <w:t>由于使用</w:t>
      </w:r>
      <w:proofErr w:type="spellStart"/>
      <w:r w:rsidRPr="00B75E4C">
        <w:rPr>
          <w:rFonts w:ascii="宋体" w:hAnsi="宋体"/>
          <w:sz w:val="24"/>
          <w:szCs w:val="24"/>
        </w:rPr>
        <w:t>Ceph</w:t>
      </w:r>
      <w:proofErr w:type="spellEnd"/>
      <w:r w:rsidRPr="00B75E4C">
        <w:rPr>
          <w:rFonts w:ascii="宋体" w:hAnsi="宋体" w:cs="Arial"/>
          <w:sz w:val="24"/>
          <w:szCs w:val="24"/>
        </w:rPr>
        <w:t>分布式存储系统，可以使用</w:t>
      </w:r>
      <w:proofErr w:type="spellStart"/>
      <w:r w:rsidRPr="00B75E4C">
        <w:rPr>
          <w:rFonts w:ascii="宋体" w:hAnsi="宋体"/>
          <w:sz w:val="24"/>
          <w:szCs w:val="24"/>
        </w:rPr>
        <w:t>Ceph</w:t>
      </w:r>
      <w:proofErr w:type="spellEnd"/>
      <w:r w:rsidRPr="00B75E4C">
        <w:rPr>
          <w:rFonts w:ascii="宋体" w:hAnsi="宋体" w:cs="Arial"/>
          <w:sz w:val="24"/>
          <w:szCs w:val="24"/>
        </w:rPr>
        <w:t>的</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异步备份技术，完成数据备份。在外地的子公司中，使用大容量的</w:t>
      </w:r>
      <w:r w:rsidRPr="00B75E4C">
        <w:rPr>
          <w:rFonts w:ascii="宋体" w:hAnsi="宋体"/>
          <w:sz w:val="24"/>
          <w:szCs w:val="24"/>
        </w:rPr>
        <w:t>SATA</w:t>
      </w:r>
      <w:r w:rsidRPr="00B75E4C">
        <w:rPr>
          <w:rFonts w:ascii="宋体" w:hAnsi="宋体" w:cs="Arial"/>
          <w:sz w:val="24"/>
          <w:szCs w:val="24"/>
        </w:rPr>
        <w:t>磁盘，组建一个</w:t>
      </w:r>
      <w:r w:rsidRPr="00B75E4C">
        <w:rPr>
          <w:rFonts w:ascii="宋体" w:hAnsi="宋体"/>
          <w:sz w:val="24"/>
          <w:szCs w:val="24"/>
        </w:rPr>
        <w:t>Backup</w:t>
      </w:r>
      <w:r w:rsidRPr="00B75E4C">
        <w:rPr>
          <w:rFonts w:ascii="宋体" w:hAnsi="宋体" w:cs="Arial"/>
          <w:sz w:val="24"/>
          <w:szCs w:val="24"/>
        </w:rPr>
        <w:t>的</w:t>
      </w:r>
      <w:proofErr w:type="spellStart"/>
      <w:r w:rsidRPr="00B75E4C">
        <w:rPr>
          <w:rFonts w:ascii="宋体" w:hAnsi="宋体"/>
          <w:sz w:val="24"/>
          <w:szCs w:val="24"/>
        </w:rPr>
        <w:t>CephCluster</w:t>
      </w:r>
      <w:proofErr w:type="spellEnd"/>
      <w:r w:rsidRPr="00B75E4C">
        <w:rPr>
          <w:rFonts w:ascii="宋体" w:hAnsi="宋体" w:cs="Arial"/>
          <w:sz w:val="24"/>
          <w:szCs w:val="24"/>
        </w:rPr>
        <w:t>，利用</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异步备份技术，完成异地数据备份。</w:t>
      </w:r>
    </w:p>
    <w:p w14:paraId="380586ED" w14:textId="77777777" w:rsidR="00B51159" w:rsidRDefault="00AB6001" w:rsidP="00DD738B">
      <w:pPr>
        <w:pStyle w:val="3"/>
        <w:spacing w:before="100" w:beforeAutospacing="1" w:after="100" w:afterAutospacing="1" w:line="360" w:lineRule="auto"/>
      </w:pPr>
      <w:proofErr w:type="spellStart"/>
      <w:r>
        <w:rPr>
          <w:rFonts w:hint="eastAsia"/>
        </w:rPr>
        <w:lastRenderedPageBreak/>
        <w:t>DaaS</w:t>
      </w:r>
      <w:proofErr w:type="spellEnd"/>
      <w:r>
        <w:rPr>
          <w:rFonts w:hint="eastAsia"/>
        </w:rPr>
        <w:t>层设计</w:t>
      </w:r>
    </w:p>
    <w:p w14:paraId="471600FF" w14:textId="2A6FCB5A"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proofErr w:type="gramStart"/>
      <w:r w:rsidR="00D801A8">
        <w:rPr>
          <w:rFonts w:ascii="宋体" w:hAnsi="宋体" w:cs="宋体" w:hint="eastAsia"/>
          <w:kern w:val="0"/>
          <w:sz w:val="24"/>
          <w:szCs w:val="24"/>
        </w:rPr>
        <w:t>层实现</w:t>
      </w:r>
      <w:proofErr w:type="gramEnd"/>
      <w:r w:rsidR="00D801A8">
        <w:rPr>
          <w:rFonts w:ascii="宋体" w:hAnsi="宋体" w:cs="宋体" w:hint="eastAsia"/>
          <w:kern w:val="0"/>
          <w:sz w:val="24"/>
          <w:szCs w:val="24"/>
        </w:rPr>
        <w:t>对基础地理数据、三维模型数据及多媒体数据的集中管理，并开发服务及API对外</w:t>
      </w:r>
      <w:r w:rsidR="004C55E2">
        <w:rPr>
          <w:rFonts w:ascii="宋体" w:hAnsi="宋体" w:cs="宋体" w:hint="eastAsia"/>
          <w:kern w:val="0"/>
          <w:sz w:val="24"/>
          <w:szCs w:val="24"/>
        </w:rPr>
        <w:t>开放</w:t>
      </w:r>
      <w:r w:rsidR="00D801A8">
        <w:rPr>
          <w:rFonts w:ascii="宋体" w:hAnsi="宋体" w:cs="宋体" w:hint="eastAsia"/>
          <w:kern w:val="0"/>
          <w:sz w:val="24"/>
          <w:szCs w:val="24"/>
        </w:rPr>
        <w:t>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w:t>
      </w:r>
      <w:proofErr w:type="gramStart"/>
      <w:r w:rsidRPr="00A90277">
        <w:rPr>
          <w:rFonts w:ascii="宋体" w:eastAsia="宋体" w:hAnsi="宋体" w:cs="宋体"/>
          <w:bCs/>
          <w:kern w:val="0"/>
          <w:sz w:val="24"/>
          <w:szCs w:val="24"/>
        </w:rPr>
        <w:t>集成式云环境</w:t>
      </w:r>
      <w:proofErr w:type="gramEnd"/>
      <w:r w:rsidRPr="00A90277">
        <w:rPr>
          <w:rFonts w:ascii="宋体" w:eastAsia="宋体" w:hAnsi="宋体" w:cs="宋体"/>
          <w:bCs/>
          <w:kern w:val="0"/>
          <w:sz w:val="24"/>
          <w:szCs w:val="24"/>
        </w:rPr>
        <w:t>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资源之上的一个开放、可运营、可动态扩展、易运维的</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平台。要求实现对不同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proofErr w:type="gramStart"/>
      <w:r w:rsidRPr="00486C80">
        <w:rPr>
          <w:rFonts w:ascii="宋体" w:eastAsia="宋体" w:hAnsi="宋体"/>
          <w:sz w:val="24"/>
          <w:szCs w:val="24"/>
        </w:rPr>
        <w:t>层基础</w:t>
      </w:r>
      <w:proofErr w:type="gramEnd"/>
      <w:r w:rsidRPr="00486C80">
        <w:rPr>
          <w:rFonts w:ascii="宋体" w:eastAsia="宋体" w:hAnsi="宋体"/>
          <w:sz w:val="24"/>
          <w:szCs w:val="24"/>
        </w:rPr>
        <w:t>服务统一封装和协议转换，适配不同</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提供商的开发接口，为上下层平台提供一个标准化开发运行环境。</w:t>
      </w:r>
    </w:p>
    <w:p w14:paraId="48879C22" w14:textId="3523DCAB"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 xml:space="preserve">构建在 </w:t>
      </w:r>
      <w:proofErr w:type="spellStart"/>
      <w:r w:rsidR="00CC54F0">
        <w:rPr>
          <w:rFonts w:ascii="宋体" w:eastAsia="宋体" w:hAnsi="宋体" w:hint="eastAsia"/>
          <w:sz w:val="24"/>
          <w:szCs w:val="24"/>
        </w:rPr>
        <w:t>D</w:t>
      </w:r>
      <w:r w:rsidRPr="00486C80">
        <w:rPr>
          <w:rFonts w:ascii="宋体" w:eastAsia="宋体" w:hAnsi="宋体"/>
          <w:sz w:val="24"/>
          <w:szCs w:val="24"/>
        </w:rPr>
        <w:t>aaS</w:t>
      </w:r>
      <w:proofErr w:type="spellEnd"/>
      <w:r w:rsidRPr="00486C80">
        <w:rPr>
          <w:rFonts w:ascii="宋体" w:eastAsia="宋体" w:hAnsi="宋体"/>
          <w:sz w:val="24"/>
          <w:szCs w:val="24"/>
        </w:rPr>
        <w:t xml:space="preserve">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PaaS服务层，采用混合型PaaS架构设计。其核心思路是基于统一的PaaS框架，提供适合不同业务需求的</w:t>
      </w:r>
      <w:r w:rsidR="00725073">
        <w:rPr>
          <w:rFonts w:ascii="宋体" w:eastAsia="宋体" w:hAnsi="宋体" w:hint="eastAsia"/>
          <w:sz w:val="24"/>
          <w:szCs w:val="24"/>
        </w:rPr>
        <w:t>PaaS开发环境。针对无法改造的业务，提供VM模板和应用模板</w:t>
      </w:r>
      <w:r w:rsidR="00725073">
        <w:rPr>
          <w:rFonts w:ascii="宋体" w:eastAsia="宋体" w:hAnsi="宋体" w:hint="eastAsia"/>
          <w:sz w:val="24"/>
          <w:szCs w:val="24"/>
        </w:rPr>
        <w:lastRenderedPageBreak/>
        <w:t>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w:t>
      </w:r>
      <w:proofErr w:type="gramStart"/>
      <w:r w:rsidRPr="00486C80">
        <w:rPr>
          <w:rFonts w:ascii="宋体" w:eastAsia="宋体" w:hAnsi="宋体"/>
          <w:sz w:val="24"/>
          <w:szCs w:val="24"/>
        </w:rPr>
        <w:t>云管理</w:t>
      </w:r>
      <w:proofErr w:type="gramEnd"/>
      <w:r w:rsidRPr="00486C80">
        <w:rPr>
          <w:rFonts w:ascii="宋体" w:eastAsia="宋体" w:hAnsi="宋体"/>
          <w:sz w:val="24"/>
          <w:szCs w:val="24"/>
        </w:rPr>
        <w:t>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w:t>
      </w:r>
      <w:proofErr w:type="gramStart"/>
      <w:r>
        <w:rPr>
          <w:rFonts w:ascii="宋体" w:eastAsia="宋体" w:hAnsi="宋体" w:hint="eastAsia"/>
          <w:sz w:val="24"/>
          <w:szCs w:val="24"/>
        </w:rPr>
        <w:t>云环境</w:t>
      </w:r>
      <w:proofErr w:type="gramEnd"/>
      <w:r>
        <w:rPr>
          <w:rFonts w:ascii="宋体" w:eastAsia="宋体" w:hAnsi="宋体" w:hint="eastAsia"/>
          <w:sz w:val="24"/>
          <w:szCs w:val="24"/>
        </w:rPr>
        <w:t>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44A11AF1" w:rsidR="000A14D2" w:rsidRDefault="00A7430B" w:rsidP="00881B91">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73936172" wp14:editId="38881295">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proofErr w:type="spellStart"/>
      <w:r>
        <w:lastRenderedPageBreak/>
        <w:t>P</w:t>
      </w:r>
      <w:r>
        <w:rPr>
          <w:rFonts w:hint="eastAsia"/>
        </w:rPr>
        <w:t>aas</w:t>
      </w:r>
      <w:proofErr w:type="spellEnd"/>
      <w:r>
        <w:rPr>
          <w:rFonts w:hint="eastAsia"/>
        </w:rPr>
        <w:t>服务</w:t>
      </w:r>
    </w:p>
    <w:p w14:paraId="19BAC247" w14:textId="3F588819"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w:t>
      </w:r>
      <w:proofErr w:type="gramStart"/>
      <w:r>
        <w:rPr>
          <w:rFonts w:ascii="宋体" w:eastAsia="宋体" w:hAnsi="宋体" w:cs="Arial" w:hint="eastAsia"/>
          <w:sz w:val="24"/>
          <w:szCs w:val="24"/>
        </w:rPr>
        <w:t>层</w:t>
      </w:r>
      <w:r w:rsidR="00124F0B">
        <w:rPr>
          <w:rFonts w:ascii="宋体" w:eastAsia="宋体" w:hAnsi="宋体" w:cs="Arial" w:hint="eastAsia"/>
          <w:sz w:val="24"/>
          <w:szCs w:val="24"/>
        </w:rPr>
        <w:t>资源</w:t>
      </w:r>
      <w:proofErr w:type="gramEnd"/>
      <w:r w:rsidR="00124F0B">
        <w:rPr>
          <w:rFonts w:ascii="宋体" w:eastAsia="宋体" w:hAnsi="宋体" w:cs="Arial" w:hint="eastAsia"/>
          <w:sz w:val="24"/>
          <w:szCs w:val="24"/>
        </w:rPr>
        <w:t>调度</w:t>
      </w:r>
      <w:r w:rsidR="00124F0B" w:rsidRPr="00481244">
        <w:rPr>
          <w:rFonts w:ascii="宋体" w:eastAsia="宋体" w:hAnsi="宋体" w:cs="Arial"/>
          <w:sz w:val="24"/>
          <w:szCs w:val="24"/>
        </w:rPr>
        <w:t>包括实时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与资源调整，并将容器组作为调度的基本单位。调度规则可以帮助</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更加精确、合理、公平地为容器组，应用和租户之间分配资源。实时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A87344">
      <w:pPr>
        <w:pStyle w:val="aff9"/>
        <w:widowControl/>
        <w:numPr>
          <w:ilvl w:val="0"/>
          <w:numId w:val="23"/>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w:t>
      </w:r>
      <w:proofErr w:type="gramStart"/>
      <w:r w:rsidRPr="000B4B66">
        <w:rPr>
          <w:rFonts w:ascii="宋体" w:hAnsi="宋体" w:cs="Arial"/>
          <w:kern w:val="0"/>
          <w:sz w:val="24"/>
          <w:szCs w:val="24"/>
        </w:rPr>
        <w:t>维管理</w:t>
      </w:r>
      <w:proofErr w:type="gramEnd"/>
      <w:r w:rsidRPr="000B4B66">
        <w:rPr>
          <w:rFonts w:ascii="宋体" w:hAnsi="宋体" w:cs="Arial"/>
          <w:kern w:val="0"/>
          <w:sz w:val="24"/>
          <w:szCs w:val="24"/>
        </w:rPr>
        <w:t>人员和应用开发者。此模块为前者提供了必要的监控告警和日志管理等，提高了管理效率以及为应用的高稳定、高可靠性等</w:t>
      </w:r>
      <w:r w:rsidRPr="000B4B66">
        <w:rPr>
          <w:rFonts w:ascii="宋体" w:hAnsi="宋体" w:cs="Arial"/>
          <w:kern w:val="0"/>
          <w:sz w:val="24"/>
          <w:szCs w:val="24"/>
        </w:rPr>
        <w:lastRenderedPageBreak/>
        <w:t>提供了</w:t>
      </w:r>
      <w:proofErr w:type="gramStart"/>
      <w:r w:rsidRPr="000B4B66">
        <w:rPr>
          <w:rFonts w:ascii="宋体" w:hAnsi="宋体" w:cs="Arial"/>
          <w:kern w:val="0"/>
          <w:sz w:val="24"/>
          <w:szCs w:val="24"/>
        </w:rPr>
        <w:t>平台级</w:t>
      </w:r>
      <w:proofErr w:type="gramEnd"/>
      <w:r w:rsidRPr="000B4B66">
        <w:rPr>
          <w:rFonts w:ascii="宋体" w:hAnsi="宋体" w:cs="Arial"/>
          <w:kern w:val="0"/>
          <w:sz w:val="24"/>
          <w:szCs w:val="24"/>
        </w:rPr>
        <w:t>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w:t>
      </w:r>
      <w:proofErr w:type="gramStart"/>
      <w:r w:rsidRPr="00BE636F">
        <w:rPr>
          <w:rFonts w:ascii="宋体" w:hAnsi="宋体" w:cs="Arial"/>
          <w:kern w:val="0"/>
          <w:sz w:val="24"/>
          <w:szCs w:val="24"/>
        </w:rPr>
        <w:t>当应用</w:t>
      </w:r>
      <w:proofErr w:type="gramEnd"/>
      <w:r w:rsidRPr="00BE636F">
        <w:rPr>
          <w:rFonts w:ascii="宋体" w:hAnsi="宋体" w:cs="Arial"/>
          <w:kern w:val="0"/>
          <w:sz w:val="24"/>
          <w:szCs w:val="24"/>
        </w:rPr>
        <w:t>异常时，会立即触发告警并帮助运</w:t>
      </w:r>
      <w:proofErr w:type="gramStart"/>
      <w:r w:rsidRPr="00BE636F">
        <w:rPr>
          <w:rFonts w:ascii="宋体" w:hAnsi="宋体" w:cs="Arial"/>
          <w:kern w:val="0"/>
          <w:sz w:val="24"/>
          <w:szCs w:val="24"/>
        </w:rPr>
        <w:t>维人员</w:t>
      </w:r>
      <w:proofErr w:type="gramEnd"/>
      <w:r w:rsidRPr="00BE636F">
        <w:rPr>
          <w:rFonts w:ascii="宋体" w:hAnsi="宋体" w:cs="Arial"/>
          <w:kern w:val="0"/>
          <w:sz w:val="24"/>
          <w:szCs w:val="24"/>
        </w:rPr>
        <w:t>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灰度升级：将正在运行的服务相关的容器逐个进行升级；针对不同的应用设置不同的滚动周期，逐一替换；升级过程中如果发生异常，可以对已升级的容器</w:t>
      </w:r>
      <w:proofErr w:type="gramStart"/>
      <w:r w:rsidRPr="00BE636F">
        <w:rPr>
          <w:rFonts w:ascii="宋体" w:hAnsi="宋体" w:cs="Arial"/>
          <w:kern w:val="0"/>
          <w:sz w:val="24"/>
          <w:szCs w:val="24"/>
        </w:rPr>
        <w:t>做回滚操作</w:t>
      </w:r>
      <w:proofErr w:type="gramEnd"/>
      <w:r w:rsidRPr="00BE636F">
        <w:rPr>
          <w:rFonts w:ascii="宋体" w:hAnsi="宋体" w:cs="Arial"/>
          <w:kern w:val="0"/>
          <w:sz w:val="24"/>
          <w:szCs w:val="24"/>
        </w:rPr>
        <w:t>，确保服务的可用性。当需要对正在运行的应用进行升级时，为了保证服务不中断，需要进行灰度升级。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w:t>
      </w:r>
      <w:proofErr w:type="gramStart"/>
      <w:r w:rsidRPr="00BE636F">
        <w:rPr>
          <w:rFonts w:ascii="宋体" w:hAnsi="宋体" w:cs="Arial"/>
          <w:kern w:val="0"/>
          <w:sz w:val="24"/>
          <w:szCs w:val="24"/>
        </w:rPr>
        <w:t>化数据</w:t>
      </w:r>
      <w:proofErr w:type="gramEnd"/>
      <w:r w:rsidRPr="00BE636F">
        <w:rPr>
          <w:rFonts w:ascii="宋体" w:hAnsi="宋体" w:cs="Arial"/>
          <w:kern w:val="0"/>
          <w:sz w:val="24"/>
          <w:szCs w:val="24"/>
        </w:rPr>
        <w:t>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r w:rsidRPr="004F4DF7">
        <w:rPr>
          <w:rFonts w:ascii="宋体" w:hAnsi="宋体"/>
          <w:kern w:val="0"/>
          <w:sz w:val="24"/>
          <w:szCs w:val="24"/>
        </w:rPr>
        <w:t>Redis</w:t>
      </w:r>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w:t>
      </w:r>
      <w:proofErr w:type="gramStart"/>
      <w:r w:rsidRPr="004F4DF7">
        <w:rPr>
          <w:rFonts w:ascii="宋体" w:hAnsi="宋体" w:cs="Arial"/>
          <w:kern w:val="0"/>
          <w:sz w:val="24"/>
          <w:szCs w:val="24"/>
        </w:rPr>
        <w:t>微服务</w:t>
      </w:r>
      <w:proofErr w:type="gramEnd"/>
      <w:r w:rsidRPr="004F4DF7">
        <w:rPr>
          <w:rFonts w:ascii="宋体" w:hAnsi="宋体" w:cs="Arial"/>
          <w:kern w:val="0"/>
          <w:sz w:val="24"/>
          <w:szCs w:val="24"/>
        </w:rPr>
        <w:t>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w:t>
      </w:r>
      <w:proofErr w:type="gramStart"/>
      <w:r w:rsidRPr="00481244">
        <w:rPr>
          <w:rFonts w:ascii="宋体" w:hAnsi="宋体" w:cs="Arial"/>
          <w:sz w:val="24"/>
          <w:szCs w:val="24"/>
        </w:rPr>
        <w:t>微服务</w:t>
      </w:r>
      <w:proofErr w:type="gramEnd"/>
      <w:r w:rsidRPr="00481244">
        <w:rPr>
          <w:rFonts w:ascii="宋体" w:hAnsi="宋体" w:cs="Arial"/>
          <w:sz w:val="24"/>
          <w:szCs w:val="24"/>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r w:rsidRPr="003827EB">
        <w:rPr>
          <w:rFonts w:ascii="宋体" w:hAnsi="宋体"/>
          <w:kern w:val="0"/>
          <w:sz w:val="24"/>
          <w:szCs w:val="24"/>
        </w:rPr>
        <w:t>Grafana</w:t>
      </w:r>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w:t>
      </w:r>
      <w:proofErr w:type="gramStart"/>
      <w:r w:rsidRPr="003827EB">
        <w:rPr>
          <w:rFonts w:ascii="宋体" w:hAnsi="宋体" w:cs="Arial"/>
          <w:kern w:val="0"/>
          <w:sz w:val="24"/>
          <w:szCs w:val="24"/>
        </w:rPr>
        <w:t>只创建</w:t>
      </w:r>
      <w:proofErr w:type="gramEnd"/>
      <w:r w:rsidRPr="003827EB">
        <w:rPr>
          <w:rFonts w:ascii="宋体" w:hAnsi="宋体" w:cs="Arial"/>
          <w:kern w:val="0"/>
          <w:sz w:val="24"/>
          <w:szCs w:val="24"/>
        </w:rPr>
        <w:t>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w:t>
      </w:r>
      <w:proofErr w:type="gramStart"/>
      <w:r w:rsidRPr="003827EB">
        <w:rPr>
          <w:rFonts w:ascii="宋体" w:hAnsi="宋体" w:cs="Arial"/>
          <w:kern w:val="0"/>
          <w:sz w:val="24"/>
          <w:szCs w:val="24"/>
        </w:rPr>
        <w:t>当应用</w:t>
      </w:r>
      <w:proofErr w:type="gramEnd"/>
      <w:r w:rsidRPr="003827EB">
        <w:rPr>
          <w:rFonts w:ascii="宋体" w:hAnsi="宋体" w:cs="Arial"/>
          <w:kern w:val="0"/>
          <w:sz w:val="24"/>
          <w:szCs w:val="24"/>
        </w:rPr>
        <w:t>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w:t>
      </w:r>
      <w:proofErr w:type="gramStart"/>
      <w:r w:rsidRPr="003827EB">
        <w:rPr>
          <w:rFonts w:ascii="宋体" w:hAnsi="宋体" w:cs="Arial"/>
          <w:kern w:val="0"/>
          <w:sz w:val="24"/>
          <w:szCs w:val="24"/>
        </w:rPr>
        <w:t>维人员</w:t>
      </w:r>
      <w:proofErr w:type="gramEnd"/>
      <w:r w:rsidRPr="003827EB">
        <w:rPr>
          <w:rFonts w:ascii="宋体" w:hAnsi="宋体" w:cs="Arial"/>
          <w:kern w:val="0"/>
          <w:sz w:val="24"/>
          <w:szCs w:val="24"/>
        </w:rPr>
        <w:t>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r w:rsidRPr="003827EB">
        <w:rPr>
          <w:rFonts w:ascii="宋体" w:hAnsi="宋体"/>
          <w:kern w:val="0"/>
          <w:sz w:val="24"/>
          <w:szCs w:val="24"/>
        </w:rPr>
        <w:t>Redis</w:t>
      </w:r>
      <w:r w:rsidR="00715ABB">
        <w:rPr>
          <w:rFonts w:ascii="宋体" w:hAnsi="宋体" w:hint="eastAsia"/>
          <w:kern w:val="0"/>
          <w:sz w:val="24"/>
          <w:szCs w:val="24"/>
        </w:rPr>
        <w:t>-exporter</w:t>
      </w:r>
      <w:r w:rsidRPr="003827EB">
        <w:rPr>
          <w:rFonts w:ascii="宋体" w:hAnsi="宋体" w:cs="Arial"/>
          <w:kern w:val="0"/>
          <w:sz w:val="24"/>
          <w:szCs w:val="24"/>
        </w:rPr>
        <w:t>负责采集</w:t>
      </w:r>
      <w:r w:rsidRPr="003827EB">
        <w:rPr>
          <w:rFonts w:ascii="宋体" w:hAnsi="宋体"/>
          <w:kern w:val="0"/>
          <w:sz w:val="24"/>
          <w:szCs w:val="24"/>
        </w:rPr>
        <w:t>Redis</w:t>
      </w:r>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r w:rsidRPr="00BE636F">
        <w:rPr>
          <w:rFonts w:ascii="宋体" w:hAnsi="宋体"/>
          <w:kern w:val="0"/>
          <w:sz w:val="24"/>
          <w:szCs w:val="24"/>
        </w:rPr>
        <w:t>Grafana</w:t>
      </w:r>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PU使用量、网络、内存等超过告警规则临界值时，触发告警，通过webhook方式，通知相应工作人员。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w:t>
      </w:r>
      <w:proofErr w:type="gramStart"/>
      <w:r w:rsidR="00F775AA" w:rsidRPr="00475564">
        <w:rPr>
          <w:rFonts w:ascii="宋体" w:eastAsia="宋体" w:hAnsi="宋体"/>
          <w:sz w:val="24"/>
          <w:szCs w:val="24"/>
        </w:rPr>
        <w:t>须支持</w:t>
      </w:r>
      <w:proofErr w:type="gramEnd"/>
      <w:r w:rsidR="00F775AA" w:rsidRPr="00475564">
        <w:rPr>
          <w:rFonts w:ascii="宋体" w:eastAsia="宋体" w:hAnsi="宋体"/>
          <w:sz w:val="24"/>
          <w:szCs w:val="24"/>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w:t>
      </w:r>
      <w:proofErr w:type="gramStart"/>
      <w:r w:rsidRPr="007D6D7C">
        <w:rPr>
          <w:rFonts w:ascii="宋体" w:eastAsia="宋体" w:hAnsi="宋体" w:cs="Arial"/>
          <w:sz w:val="24"/>
          <w:szCs w:val="24"/>
        </w:rPr>
        <w:t>者快速</w:t>
      </w:r>
      <w:proofErr w:type="gramEnd"/>
      <w:r w:rsidRPr="007D6D7C">
        <w:rPr>
          <w:rFonts w:ascii="宋体" w:eastAsia="宋体" w:hAnsi="宋体" w:cs="Arial"/>
          <w:sz w:val="24"/>
          <w:szCs w:val="24"/>
        </w:rPr>
        <w:t>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pPr>
      <w:r>
        <w:rPr>
          <w:rFonts w:hint="eastAsia"/>
        </w:rPr>
        <w:t>运行环境要求</w:t>
      </w:r>
    </w:p>
    <w:p w14:paraId="35147CA5" w14:textId="79BE4E1B" w:rsidR="00D235D8" w:rsidRDefault="00D235D8" w:rsidP="00DD738B">
      <w:pPr>
        <w:pStyle w:val="4"/>
        <w:spacing w:before="100" w:beforeAutospacing="1" w:after="100" w:afterAutospacing="1" w:line="360" w:lineRule="auto"/>
      </w:pPr>
      <w:r>
        <w:rPr>
          <w:rFonts w:hint="eastAsia"/>
        </w:rPr>
        <w:t>软硬件要求</w:t>
      </w:r>
    </w:p>
    <w:p w14:paraId="646481B9" w14:textId="12BA6246"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云平台相关的软件、服务器CPU、内存、硬盘</w:t>
      </w:r>
      <w:r w:rsidR="008D72D4">
        <w:rPr>
          <w:rFonts w:ascii="宋体" w:eastAsia="宋体" w:hAnsi="宋体" w:hint="eastAsia"/>
          <w:sz w:val="24"/>
          <w:szCs w:val="24"/>
        </w:rPr>
        <w:t>等的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B8B2048"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、Keepalive</w:t>
            </w:r>
          </w:p>
        </w:tc>
      </w:tr>
      <w:tr w:rsidR="00D235D8" w:rsidRPr="00D23B6A" w14:paraId="74ED2328" w14:textId="77777777" w:rsidTr="00881B91">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、Grafana</w:t>
            </w:r>
          </w:p>
        </w:tc>
      </w:tr>
      <w:tr w:rsidR="00D235D8" w:rsidRPr="00D23B6A" w14:paraId="3B48A06E" w14:textId="77777777" w:rsidTr="00881B91">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w:t>
      </w:r>
      <w:proofErr w:type="gramStart"/>
      <w:r w:rsidRPr="00553E5D">
        <w:rPr>
          <w:rFonts w:ascii="宋体" w:eastAsia="宋体" w:hAnsi="宋体"/>
          <w:color w:val="333333"/>
          <w:sz w:val="24"/>
          <w:szCs w:val="24"/>
          <w:shd w:val="clear" w:color="auto" w:fill="FFFFFF"/>
        </w:rPr>
        <w:t>影晌</w:t>
      </w:r>
      <w:proofErr w:type="gramEnd"/>
      <w:r w:rsidRPr="00553E5D">
        <w:rPr>
          <w:rFonts w:ascii="宋体" w:eastAsia="宋体" w:hAnsi="宋体"/>
          <w:color w:val="333333"/>
          <w:sz w:val="24"/>
          <w:szCs w:val="24"/>
          <w:shd w:val="clear" w:color="auto" w:fill="FFFFFF"/>
        </w:rPr>
        <w:t>，还会对机房内精密空调、新风机等的滤网等造成污染。</w:t>
      </w:r>
    </w:p>
    <w:p w14:paraId="56D3F25F"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w:t>
      </w:r>
      <w:proofErr w:type="gramStart"/>
      <w:r w:rsidRPr="00553E5D">
        <w:rPr>
          <w:rFonts w:ascii="宋体" w:eastAsia="宋体" w:hAnsi="宋体"/>
          <w:color w:val="333333"/>
          <w:sz w:val="24"/>
          <w:szCs w:val="24"/>
          <w:shd w:val="clear" w:color="auto" w:fill="FFFFFF"/>
        </w:rPr>
        <w:t>一1986</w:t>
      </w:r>
      <w:proofErr w:type="gramEnd"/>
      <w:r w:rsidRPr="00553E5D">
        <w:rPr>
          <w:rFonts w:ascii="宋体" w:eastAsia="宋体" w:hAnsi="宋体"/>
          <w:color w:val="333333"/>
          <w:sz w:val="24"/>
          <w:szCs w:val="24"/>
          <w:shd w:val="clear" w:color="auto" w:fill="FFFFFF"/>
        </w:rPr>
        <w:t>《计算机机房用活动地板技术条件》的规定。</w:t>
      </w:r>
    </w:p>
    <w:p w14:paraId="3F2F21FD" w14:textId="7508C9E9"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w:t>
      </w:r>
      <w:proofErr w:type="spellStart"/>
      <w:r w:rsidRPr="00553E5D">
        <w:rPr>
          <w:rFonts w:ascii="宋体" w:eastAsia="宋体" w:hAnsi="宋体"/>
          <w:color w:val="333333"/>
          <w:sz w:val="24"/>
          <w:szCs w:val="24"/>
          <w:shd w:val="clear" w:color="auto" w:fill="FFFFFF"/>
        </w:rPr>
        <w:t>lkV</w:t>
      </w:r>
      <w:proofErr w:type="spellEnd"/>
    </w:p>
    <w:p w14:paraId="1ECD6402" w14:textId="0CCF47DB" w:rsidR="00E4367A" w:rsidRPr="00C42B38" w:rsidRDefault="00AB6001" w:rsidP="00C42B38">
      <w:pPr>
        <w:pStyle w:val="3"/>
        <w:spacing w:before="100" w:beforeAutospacing="1" w:after="100" w:afterAutospacing="1" w:line="360" w:lineRule="auto"/>
      </w:pPr>
      <w:r>
        <w:rPr>
          <w:rFonts w:hint="eastAsia"/>
        </w:rPr>
        <w:t>安全保障要求</w:t>
      </w:r>
    </w:p>
    <w:p w14:paraId="270897F5" w14:textId="4FD86C3C" w:rsidR="001D344A" w:rsidRPr="00E4367A" w:rsidRDefault="001D344A" w:rsidP="00DD738B">
      <w:pPr>
        <w:widowControl/>
        <w:spacing w:before="100" w:beforeAutospacing="1" w:after="100" w:afterAutospacing="1" w:line="360" w:lineRule="auto"/>
        <w:ind w:firstLine="420"/>
        <w:jc w:val="left"/>
        <w:rPr>
          <w:rFonts w:ascii="Arial" w:hAnsi="Arial" w:cs="Arial"/>
          <w:kern w:val="0"/>
          <w:sz w:val="26"/>
          <w:szCs w:val="26"/>
        </w:rPr>
      </w:pPr>
      <w:r>
        <w:rPr>
          <w:rFonts w:ascii="Arial" w:hAnsi="Arial" w:cs="Arial" w:hint="eastAsia"/>
          <w:kern w:val="0"/>
          <w:sz w:val="26"/>
          <w:szCs w:val="26"/>
        </w:rPr>
        <w:t>对于云平台的安全要求</w:t>
      </w:r>
      <w:r w:rsidR="004F254B">
        <w:rPr>
          <w:rFonts w:ascii="Arial" w:hAnsi="Arial" w:cs="Arial" w:hint="eastAsia"/>
          <w:kern w:val="0"/>
          <w:sz w:val="26"/>
          <w:szCs w:val="26"/>
        </w:rPr>
        <w:t>从</w:t>
      </w:r>
      <w:r>
        <w:rPr>
          <w:rFonts w:ascii="Arial" w:hAnsi="Arial" w:cs="Arial" w:hint="eastAsia"/>
          <w:kern w:val="0"/>
          <w:sz w:val="26"/>
          <w:szCs w:val="26"/>
        </w:rPr>
        <w:t>虚拟安全、网络安全、应用安全、主机安全</w:t>
      </w:r>
      <w:r w:rsidR="00C42B38">
        <w:rPr>
          <w:rFonts w:ascii="Arial" w:hAnsi="Arial" w:cs="Arial" w:hint="eastAsia"/>
          <w:kern w:val="0"/>
          <w:sz w:val="26"/>
          <w:szCs w:val="26"/>
        </w:rPr>
        <w:t>和数据安全</w:t>
      </w:r>
      <w:r w:rsidR="004F254B">
        <w:rPr>
          <w:rFonts w:ascii="Arial" w:hAnsi="Arial" w:cs="Arial" w:hint="eastAsia"/>
          <w:kern w:val="0"/>
          <w:sz w:val="26"/>
          <w:szCs w:val="26"/>
        </w:rPr>
        <w:t>五方面进行规范</w:t>
      </w:r>
      <w:r>
        <w:rPr>
          <w:rFonts w:ascii="Arial" w:hAnsi="Arial" w:cs="Arial" w:hint="eastAsia"/>
          <w:kern w:val="0"/>
          <w:sz w:val="26"/>
          <w:szCs w:val="26"/>
        </w:rPr>
        <w:t>。</w:t>
      </w:r>
    </w:p>
    <w:p w14:paraId="6E3BFAB8" w14:textId="48EC89C1" w:rsidR="00FA7CEC" w:rsidRPr="00634DBD" w:rsidRDefault="00980BED" w:rsidP="00FA7CEC">
      <w:pPr>
        <w:pStyle w:val="4"/>
      </w:pPr>
      <w:r>
        <w:t>虚拟安全</w:t>
      </w:r>
    </w:p>
    <w:p w14:paraId="0E0E5158" w14:textId="77777777" w:rsidR="00FA7CEC" w:rsidRPr="00FA7CEC" w:rsidRDefault="00FA7CEC" w:rsidP="00A87344">
      <w:pPr>
        <w:pStyle w:val="af4"/>
        <w:numPr>
          <w:ilvl w:val="0"/>
          <w:numId w:val="29"/>
        </w:numPr>
        <w:spacing w:line="360" w:lineRule="auto"/>
      </w:pPr>
      <w:r w:rsidRPr="00FA7CEC">
        <w:t>虚拟机基础安全应符合以下要求：</w:t>
      </w:r>
    </w:p>
    <w:p w14:paraId="5653510B" w14:textId="77777777" w:rsidR="00FA7CEC" w:rsidRPr="00FA7CEC" w:rsidRDefault="00FA7CEC" w:rsidP="00634DBD">
      <w:pPr>
        <w:pStyle w:val="af4"/>
        <w:spacing w:line="360" w:lineRule="auto"/>
      </w:pPr>
      <w:r w:rsidRPr="00FA7CEC">
        <w:t>a)应实现平台虚拟主机的访问控制和身份鉴别；</w:t>
      </w:r>
    </w:p>
    <w:p w14:paraId="5558F60D" w14:textId="77777777" w:rsidR="00FA7CEC" w:rsidRPr="00FA7CEC" w:rsidRDefault="00FA7CEC" w:rsidP="00634DBD">
      <w:pPr>
        <w:pStyle w:val="af4"/>
        <w:spacing w:line="360" w:lineRule="auto"/>
      </w:pPr>
      <w:r w:rsidRPr="00FA7CEC">
        <w:lastRenderedPageBreak/>
        <w:t>b)应在本地或外部设备上对虚拟机的日志记录进行输出、存储，并及时、定期审计；</w:t>
      </w:r>
    </w:p>
    <w:p w14:paraId="50E42F82" w14:textId="77777777" w:rsidR="00FA7CEC" w:rsidRPr="00FA7CEC" w:rsidRDefault="00FA7CEC" w:rsidP="00634DBD">
      <w:pPr>
        <w:pStyle w:val="af4"/>
        <w:spacing w:line="360" w:lineRule="auto"/>
      </w:pPr>
      <w:r w:rsidRPr="00FA7CEC">
        <w:t>c)应提供实时的虚拟机监控机制，可以通过带内或带外的技术手段对虚拟机的运行状态、资源占用、迁移等信息进行监控，并提供可视化的监控结果；</w:t>
      </w:r>
    </w:p>
    <w:p w14:paraId="5CFF5F73" w14:textId="77777777" w:rsidR="00FA7CEC" w:rsidRPr="00FA7CEC" w:rsidRDefault="00FA7CEC" w:rsidP="00634DBD">
      <w:pPr>
        <w:pStyle w:val="af4"/>
        <w:spacing w:line="360" w:lineRule="auto"/>
      </w:pPr>
      <w:r w:rsidRPr="00FA7CEC">
        <w:t>d)应确保虚拟机的镜像安全，并保证提供虚拟机镜像文件完整性校验功能，防止虚拟机镜像被恶意篡改，采取有关措施保证逻辑卷同一时刻只能被一个虚拟机挂载。</w:t>
      </w:r>
    </w:p>
    <w:p w14:paraId="4BFD94B8" w14:textId="77777777" w:rsidR="00FA7CEC" w:rsidRPr="00FA7CEC" w:rsidRDefault="00FA7CEC" w:rsidP="00A87344">
      <w:pPr>
        <w:pStyle w:val="af4"/>
        <w:numPr>
          <w:ilvl w:val="0"/>
          <w:numId w:val="29"/>
        </w:numPr>
        <w:spacing w:line="360" w:lineRule="auto"/>
      </w:pPr>
      <w:r w:rsidRPr="00FA7CEC">
        <w:t>虚拟机配置与加固应符合以下要求：</w:t>
      </w:r>
    </w:p>
    <w:p w14:paraId="5A3F3DCB" w14:textId="77777777" w:rsidR="00FA7CEC" w:rsidRPr="00FA7CEC" w:rsidRDefault="00FA7CEC" w:rsidP="00634DBD">
      <w:pPr>
        <w:pStyle w:val="af4"/>
        <w:spacing w:line="360" w:lineRule="auto"/>
      </w:pPr>
      <w:r w:rsidRPr="00FA7CEC">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FA7CEC" w:rsidRDefault="00FA7CEC" w:rsidP="00634DBD">
      <w:pPr>
        <w:pStyle w:val="af4"/>
        <w:spacing w:line="360" w:lineRule="auto"/>
      </w:pPr>
      <w:r w:rsidRPr="00FA7CEC">
        <w:t>b)应通过对平台的资源监控管理，控制虚拟机所消耗的服务器资源，保障受到攻击的虚拟机不会对在同一台物理主机运行的其他虚拟机造成影响；</w:t>
      </w:r>
    </w:p>
    <w:p w14:paraId="78165C24" w14:textId="77777777" w:rsidR="00FA7CEC" w:rsidRPr="00FA7CEC" w:rsidRDefault="00FA7CEC" w:rsidP="00634DBD">
      <w:pPr>
        <w:pStyle w:val="af4"/>
        <w:spacing w:line="360" w:lineRule="auto"/>
      </w:pPr>
      <w:r w:rsidRPr="00FA7CEC">
        <w:t>c)应限制虚拟机到物理主机的通信，防止拒绝服务攻击。</w:t>
      </w:r>
    </w:p>
    <w:p w14:paraId="0CD9BA81" w14:textId="77777777" w:rsidR="00FA7CEC" w:rsidRPr="00FA7CEC" w:rsidRDefault="00FA7CEC" w:rsidP="00A87344">
      <w:pPr>
        <w:pStyle w:val="af4"/>
        <w:numPr>
          <w:ilvl w:val="0"/>
          <w:numId w:val="29"/>
        </w:numPr>
        <w:spacing w:line="360" w:lineRule="auto"/>
      </w:pPr>
      <w:r w:rsidRPr="00FA7CEC">
        <w:t>虚拟机安全防护应符合以下要求：</w:t>
      </w:r>
    </w:p>
    <w:p w14:paraId="17D4B039" w14:textId="77777777" w:rsidR="00FA7CEC" w:rsidRPr="00FA7CEC" w:rsidRDefault="00FA7CEC" w:rsidP="00634DBD">
      <w:pPr>
        <w:pStyle w:val="af4"/>
        <w:spacing w:line="360" w:lineRule="auto"/>
      </w:pPr>
      <w:r w:rsidRPr="00FA7CEC">
        <w:t>a)应实现常见针对虚拟机的恶意攻击的安全防护；</w:t>
      </w:r>
    </w:p>
    <w:p w14:paraId="55792783" w14:textId="77777777" w:rsidR="00FA7CEC" w:rsidRPr="00FA7CEC" w:rsidRDefault="00FA7CEC" w:rsidP="00634DBD">
      <w:pPr>
        <w:pStyle w:val="af4"/>
        <w:spacing w:line="360" w:lineRule="auto"/>
      </w:pPr>
      <w:r w:rsidRPr="00FA7CEC">
        <w:t>b)应避免虚拟机共同体之间通过共同访问资源进行恶意攻击；</w:t>
      </w:r>
    </w:p>
    <w:p w14:paraId="23EDBE42" w14:textId="77777777" w:rsidR="00FA7CEC" w:rsidRPr="00FA7CEC" w:rsidRDefault="00FA7CEC" w:rsidP="00634DBD">
      <w:pPr>
        <w:pStyle w:val="af4"/>
        <w:spacing w:line="360" w:lineRule="auto"/>
      </w:pPr>
      <w:r w:rsidRPr="00FA7CEC">
        <w:t>c)应提供虚拟机跨</w:t>
      </w:r>
      <w:proofErr w:type="gramStart"/>
      <w:r w:rsidRPr="00FA7CEC">
        <w:t>物理机</w:t>
      </w:r>
      <w:proofErr w:type="gramEnd"/>
      <w:r w:rsidRPr="00FA7CEC">
        <w:t>迁移过程中的保护措施；</w:t>
      </w:r>
    </w:p>
    <w:p w14:paraId="72A8B281" w14:textId="77777777" w:rsidR="00FA7CEC" w:rsidRPr="00FA7CEC" w:rsidRDefault="00FA7CEC" w:rsidP="00634DBD">
      <w:pPr>
        <w:pStyle w:val="af4"/>
        <w:spacing w:line="360" w:lineRule="auto"/>
      </w:pPr>
      <w:r w:rsidRPr="00FA7CEC">
        <w:t>d)应提供虚拟机镜像文件加密功能，防止虚拟机镜像文件数据被非授权访问；</w:t>
      </w:r>
    </w:p>
    <w:p w14:paraId="4CD4F879" w14:textId="77777777" w:rsidR="00FA7CEC" w:rsidRPr="00FA7CEC" w:rsidRDefault="00FA7CEC" w:rsidP="00634DBD">
      <w:pPr>
        <w:pStyle w:val="af4"/>
        <w:spacing w:line="360" w:lineRule="auto"/>
      </w:pPr>
      <w:r w:rsidRPr="00FA7CEC">
        <w:t>应可以对虚拟机模版文件、配置文件等重要数据进行完整性检测。</w:t>
      </w:r>
    </w:p>
    <w:p w14:paraId="214D0C4E" w14:textId="77777777" w:rsidR="00FA7CEC" w:rsidRPr="00FA7CEC" w:rsidRDefault="00FA7CEC" w:rsidP="00A87344">
      <w:pPr>
        <w:pStyle w:val="af4"/>
        <w:numPr>
          <w:ilvl w:val="0"/>
          <w:numId w:val="29"/>
        </w:numPr>
        <w:spacing w:line="360" w:lineRule="auto"/>
      </w:pPr>
      <w:r w:rsidRPr="00FA7CEC">
        <w:lastRenderedPageBreak/>
        <w:t>物理主机上的多个虚拟主机应隶属同一个安全区域，</w:t>
      </w:r>
      <w:proofErr w:type="gramStart"/>
      <w:r w:rsidRPr="00FA7CEC">
        <w:t>禁止跨安全域</w:t>
      </w:r>
      <w:proofErr w:type="gramEnd"/>
      <w:r w:rsidRPr="00FA7CEC">
        <w:t>部署，应提供虚拟主机之间隔离服务。虚拟主机隔离应符合以下要求：</w:t>
      </w:r>
    </w:p>
    <w:p w14:paraId="23DDD7B7" w14:textId="77777777" w:rsidR="00FA7CEC" w:rsidRPr="00FA7CEC" w:rsidRDefault="00FA7CEC" w:rsidP="00634DBD">
      <w:pPr>
        <w:pStyle w:val="af4"/>
        <w:spacing w:line="360" w:lineRule="auto"/>
      </w:pPr>
      <w:r w:rsidRPr="00FA7CEC">
        <w:t>a)应根据安全等级，关闭或拆除主机的光盘驱动、USB接口、串口等接口；</w:t>
      </w:r>
    </w:p>
    <w:p w14:paraId="10A956FC" w14:textId="77777777" w:rsidR="00FA7CEC" w:rsidRPr="00FA7CEC" w:rsidRDefault="00FA7CEC" w:rsidP="00634DBD">
      <w:pPr>
        <w:pStyle w:val="af4"/>
        <w:spacing w:line="360" w:lineRule="auto"/>
      </w:pPr>
      <w:r w:rsidRPr="00FA7CEC">
        <w:t>b)应提供存储空间级安全隔离，租户应可以建立不同安全等级的安全存储空间；</w:t>
      </w:r>
    </w:p>
    <w:p w14:paraId="4B7AAA4F" w14:textId="77777777" w:rsidR="00FA7CEC" w:rsidRPr="00FA7CEC" w:rsidRDefault="00FA7CEC" w:rsidP="00634DBD">
      <w:pPr>
        <w:pStyle w:val="af4"/>
        <w:spacing w:line="360" w:lineRule="auto"/>
      </w:pPr>
      <w:r w:rsidRPr="00FA7CEC">
        <w:t>c)应设置隔离措施实现虚拟机资源之间的安全隔离：应提供CPU调度隔离、内部网络隔离、不同虚拟机的内存隔离、不同虚拟机的存储隔离；</w:t>
      </w:r>
    </w:p>
    <w:p w14:paraId="3BE46B58" w14:textId="77777777" w:rsidR="00FA7CEC" w:rsidRPr="00FA7CEC" w:rsidRDefault="00FA7CEC" w:rsidP="00634DBD">
      <w:pPr>
        <w:pStyle w:val="af4"/>
        <w:spacing w:line="360" w:lineRule="auto"/>
      </w:pPr>
      <w:r w:rsidRPr="00FA7CEC">
        <w:t>d)应只允许符合安全策略的虚拟机之间实现相互访问资源。</w:t>
      </w:r>
    </w:p>
    <w:p w14:paraId="44F6F638" w14:textId="77777777" w:rsidR="00FA7CEC" w:rsidRPr="00FA7CEC" w:rsidRDefault="00FA7CEC" w:rsidP="00634DBD">
      <w:pPr>
        <w:pStyle w:val="af4"/>
        <w:spacing w:line="360" w:lineRule="auto"/>
      </w:pPr>
      <w:r w:rsidRPr="00FA7CEC">
        <w:t>e)虚拟主机之间的信息</w:t>
      </w:r>
      <w:proofErr w:type="gramStart"/>
      <w:r w:rsidRPr="00FA7CEC">
        <w:t>交互应</w:t>
      </w:r>
      <w:proofErr w:type="gramEnd"/>
      <w:r w:rsidRPr="00FA7CEC">
        <w:t>按其安全属性要求选择建立VPN安全通道、身份认证或访问控制；</w:t>
      </w:r>
    </w:p>
    <w:p w14:paraId="5150A7B9" w14:textId="77777777" w:rsidR="00FA7CEC" w:rsidRPr="00FA7CEC" w:rsidRDefault="00FA7CEC" w:rsidP="00A87344">
      <w:pPr>
        <w:pStyle w:val="af4"/>
        <w:numPr>
          <w:ilvl w:val="0"/>
          <w:numId w:val="29"/>
        </w:numPr>
        <w:spacing w:line="360" w:lineRule="auto"/>
      </w:pPr>
      <w:r w:rsidRPr="00FA7CEC">
        <w:t>虚拟主机的远程管理应符合以下要求：</w:t>
      </w:r>
    </w:p>
    <w:p w14:paraId="1E3F34D5" w14:textId="77777777" w:rsidR="00FA7CEC" w:rsidRPr="00FA7CEC" w:rsidRDefault="00FA7CEC" w:rsidP="00634DBD">
      <w:pPr>
        <w:pStyle w:val="af4"/>
        <w:spacing w:line="360" w:lineRule="auto"/>
      </w:pPr>
      <w:r w:rsidRPr="00FA7CEC">
        <w:t>a)当对平台虚拟主机进行远程管理时，应采取必要措施，防止鉴别信息在网络中传输被窃听；</w:t>
      </w:r>
    </w:p>
    <w:p w14:paraId="47D40E15" w14:textId="7DF7B71D" w:rsidR="00FA7CEC" w:rsidRPr="007849A1" w:rsidRDefault="00FA7CEC" w:rsidP="00634DBD">
      <w:pPr>
        <w:pStyle w:val="af4"/>
        <w:spacing w:line="360" w:lineRule="auto"/>
      </w:pPr>
      <w:r w:rsidRPr="00FA7CEC">
        <w:t>b)对虚拟主机的远程访问应采用安全协议。</w:t>
      </w:r>
    </w:p>
    <w:p w14:paraId="7687117C" w14:textId="1C274459" w:rsidR="00980BED" w:rsidRDefault="00980BED">
      <w:pPr>
        <w:pStyle w:val="4"/>
      </w:pPr>
      <w:r>
        <w:t>网络安全</w:t>
      </w:r>
    </w:p>
    <w:p w14:paraId="37C29FAD" w14:textId="77777777" w:rsidR="00FF603D" w:rsidRDefault="00901330" w:rsidP="00FF603D">
      <w:pPr>
        <w:pStyle w:val="N"/>
        <w:spacing w:before="100" w:beforeAutospacing="1" w:after="100" w:afterAutospacing="1"/>
        <w:ind w:firstLineChars="0" w:firstLine="420"/>
        <w:rPr>
          <w:rFonts w:ascii="宋体" w:eastAsia="宋体" w:hAnsi="宋体" w:cs="宋体"/>
          <w:kern w:val="0"/>
          <w:sz w:val="24"/>
          <w:szCs w:val="24"/>
        </w:rPr>
      </w:pPr>
      <w:r w:rsidRPr="00963414">
        <w:rPr>
          <w:rFonts w:ascii="宋体" w:eastAsia="宋体" w:hAnsi="宋体" w:cs="宋体" w:hint="eastAsia"/>
          <w:kern w:val="0"/>
          <w:sz w:val="24"/>
          <w:szCs w:val="24"/>
        </w:rPr>
        <w:t>网络访问控制应该符合以下要求：</w:t>
      </w:r>
    </w:p>
    <w:p w14:paraId="4ADCC9D4"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FF603D">
        <w:rPr>
          <w:rFonts w:ascii="宋体" w:eastAsia="宋体" w:hAnsi="宋体"/>
          <w:sz w:val="24"/>
          <w:szCs w:val="24"/>
        </w:rPr>
        <w:t xml:space="preserve">应根据业务需求在网络内划分不同的域，不同的域之间启用边界访问控制, </w:t>
      </w:r>
      <w:r w:rsidR="00FF603D">
        <w:rPr>
          <w:rFonts w:ascii="宋体" w:eastAsia="宋体" w:hAnsi="宋体"/>
          <w:sz w:val="24"/>
          <w:szCs w:val="24"/>
        </w:rPr>
        <w:t>应设置统一的网络访问策略，按照安全域安全级别进行严格访问控制。</w:t>
      </w:r>
    </w:p>
    <w:p w14:paraId="13796120"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应利用虚拟防火墙功能，实现虚拟环境下的逻辑分区边界防护和分段的</w:t>
      </w:r>
      <w:r w:rsidR="00FF603D" w:rsidRPr="003F6767">
        <w:rPr>
          <w:rFonts w:ascii="宋体" w:eastAsia="宋体" w:hAnsi="宋体"/>
          <w:sz w:val="24"/>
          <w:szCs w:val="24"/>
        </w:rPr>
        <w:t>集中管理与</w:t>
      </w:r>
      <w:r w:rsidR="00FF603D" w:rsidRPr="003F6767">
        <w:rPr>
          <w:rFonts w:ascii="宋体" w:eastAsia="宋体" w:hAnsi="宋体"/>
          <w:sz w:val="24"/>
          <w:szCs w:val="24"/>
        </w:rPr>
        <w:lastRenderedPageBreak/>
        <w:t>配置</w:t>
      </w:r>
      <w:r w:rsidR="00FF603D">
        <w:rPr>
          <w:rFonts w:ascii="宋体" w:eastAsia="宋体" w:hAnsi="宋体" w:hint="eastAsia"/>
          <w:sz w:val="24"/>
          <w:szCs w:val="24"/>
        </w:rPr>
        <w:t>。</w:t>
      </w:r>
    </w:p>
    <w:p w14:paraId="09DFC488"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应在创建客户虚拟机的同时，根据具体的拓扑和可能的通信模式，在虚拟网卡和虚拟交换机上配置防火墙，提高客户虚拟机的安全性。</w:t>
      </w:r>
    </w:p>
    <w:p w14:paraId="7DBA7EE3"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虚拟交换机应启用虚拟端口的限速功能，通过定义平均带宽、峰值带宽和流量突发大小，实现端口级</w:t>
      </w:r>
      <w:r w:rsidR="00FF603D" w:rsidRPr="003F6767">
        <w:rPr>
          <w:rFonts w:ascii="宋体" w:eastAsia="宋体" w:hAnsi="宋体"/>
          <w:sz w:val="24"/>
          <w:szCs w:val="24"/>
        </w:rPr>
        <w:t>别的流量控制，同时应禁止虚拟机端口使用混杂模式进行网络通信嗅探。</w:t>
      </w:r>
    </w:p>
    <w:p w14:paraId="25327804" w14:textId="76A2D18F" w:rsidR="00DF4A42"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外部用户通过互联网访问平台中设备时，应设置严格访问控制机制，且提供相对安全的访问通道，例如通过VPN方式。</w:t>
      </w:r>
    </w:p>
    <w:p w14:paraId="09C358F5" w14:textId="12E51694" w:rsidR="00DF4A42" w:rsidRDefault="00980BED" w:rsidP="00D536D8">
      <w:pPr>
        <w:pStyle w:val="4"/>
      </w:pPr>
      <w:r>
        <w:t>应用安全</w:t>
      </w:r>
    </w:p>
    <w:p w14:paraId="268BE3AD" w14:textId="77777777" w:rsidR="007849A1" w:rsidRPr="00FA7CEC" w:rsidRDefault="007849A1" w:rsidP="00A87344">
      <w:pPr>
        <w:pStyle w:val="af4"/>
        <w:numPr>
          <w:ilvl w:val="0"/>
          <w:numId w:val="30"/>
        </w:numPr>
      </w:pPr>
      <w:r w:rsidRPr="00FA7CEC">
        <w:t>业务系统安全应符合以下要求：</w:t>
      </w:r>
    </w:p>
    <w:p w14:paraId="5FAA1A52" w14:textId="77777777" w:rsidR="007849A1" w:rsidRPr="00FA7CEC" w:rsidRDefault="007849A1" w:rsidP="007849A1">
      <w:pPr>
        <w:pStyle w:val="af4"/>
      </w:pPr>
      <w:r w:rsidRPr="00FA7CEC">
        <w:t>a)业务系统试运行前应经过安全检查与安全扫描，通过后再接入平台。</w:t>
      </w:r>
    </w:p>
    <w:p w14:paraId="1BC097A7" w14:textId="77777777" w:rsidR="007849A1" w:rsidRPr="00FA7CEC" w:rsidRDefault="007849A1" w:rsidP="007849A1">
      <w:pPr>
        <w:pStyle w:val="af4"/>
      </w:pPr>
      <w:r w:rsidRPr="00FA7CEC">
        <w:t>b)业务系统应优先部署在虚拟机环境中。</w:t>
      </w:r>
    </w:p>
    <w:p w14:paraId="4686AFAB" w14:textId="77777777" w:rsidR="007849A1" w:rsidRPr="00FA7CEC" w:rsidRDefault="007849A1" w:rsidP="007849A1">
      <w:pPr>
        <w:pStyle w:val="af4"/>
      </w:pPr>
      <w:r w:rsidRPr="00FA7CEC">
        <w:t>c)业务应用迁移应事先做迁移方案，并对风险和资源做评估；</w:t>
      </w:r>
    </w:p>
    <w:p w14:paraId="380E1055" w14:textId="77777777" w:rsidR="007849A1" w:rsidRPr="00FA7CEC" w:rsidRDefault="007849A1" w:rsidP="007849A1">
      <w:pPr>
        <w:pStyle w:val="af4"/>
      </w:pPr>
      <w:r w:rsidRPr="00FA7CEC">
        <w:t>d)核心业务节点应在安全域内受控迁移，不能在安全域间迁移；</w:t>
      </w:r>
    </w:p>
    <w:p w14:paraId="0E956539" w14:textId="77777777" w:rsidR="007849A1" w:rsidRPr="00FA7CEC" w:rsidRDefault="007849A1" w:rsidP="007849A1">
      <w:pPr>
        <w:pStyle w:val="af4"/>
      </w:pPr>
      <w:r w:rsidRPr="00FA7CEC">
        <w:t>e)重要业务节点可在安全域内自由迁移，不能在安全域间迁移；</w:t>
      </w:r>
    </w:p>
    <w:p w14:paraId="1458F51B" w14:textId="77777777" w:rsidR="007849A1" w:rsidRPr="00FA7CEC" w:rsidRDefault="007849A1" w:rsidP="007849A1">
      <w:pPr>
        <w:pStyle w:val="af4"/>
      </w:pPr>
      <w:r w:rsidRPr="00FA7CEC">
        <w:t>f)一般业务节点可在安全域内自由迁移，应在安全域间受控迁移；</w:t>
      </w:r>
    </w:p>
    <w:p w14:paraId="33BFC588" w14:textId="77777777" w:rsidR="007849A1" w:rsidRPr="00FA7CEC" w:rsidRDefault="007849A1" w:rsidP="007849A1">
      <w:pPr>
        <w:pStyle w:val="af4"/>
      </w:pPr>
      <w:r w:rsidRPr="00FA7CEC">
        <w:t>g)不同安全级别的资源池之间禁止业务迁移；</w:t>
      </w:r>
    </w:p>
    <w:p w14:paraId="5F09B923" w14:textId="77777777" w:rsidR="007849A1" w:rsidRPr="00FA7CEC" w:rsidRDefault="007849A1" w:rsidP="007849A1">
      <w:pPr>
        <w:pStyle w:val="af4"/>
      </w:pPr>
      <w:r w:rsidRPr="00FA7CEC">
        <w:t>h)关键平台支撑节点不可迁移。</w:t>
      </w:r>
    </w:p>
    <w:p w14:paraId="13105F8A" w14:textId="77777777" w:rsidR="007849A1" w:rsidRPr="00FA7CEC" w:rsidRDefault="007849A1" w:rsidP="007849A1">
      <w:pPr>
        <w:pStyle w:val="af4"/>
      </w:pPr>
      <w:proofErr w:type="spellStart"/>
      <w:r w:rsidRPr="00FA7CEC">
        <w:t>i</w:t>
      </w:r>
      <w:proofErr w:type="spellEnd"/>
      <w:r w:rsidRPr="00FA7CEC">
        <w:t>)应对业务系统运行过程进行监控，详细记录系统运行过程中网络通信，资源请求和使用等的信息，并进行审计。</w:t>
      </w:r>
    </w:p>
    <w:p w14:paraId="762DF337" w14:textId="77777777" w:rsidR="007849A1" w:rsidRPr="00FA7CEC" w:rsidRDefault="007849A1" w:rsidP="00A87344">
      <w:pPr>
        <w:pStyle w:val="af4"/>
        <w:numPr>
          <w:ilvl w:val="0"/>
          <w:numId w:val="30"/>
        </w:numPr>
      </w:pPr>
      <w:r w:rsidRPr="00FA7CEC">
        <w:t>业务资源安全应符合以下要求：</w:t>
      </w:r>
    </w:p>
    <w:p w14:paraId="5BD88D20" w14:textId="77777777" w:rsidR="007849A1" w:rsidRPr="00FA7CEC" w:rsidRDefault="007849A1" w:rsidP="007849A1">
      <w:pPr>
        <w:pStyle w:val="af4"/>
      </w:pPr>
      <w:r w:rsidRPr="00FA7CEC">
        <w:lastRenderedPageBreak/>
        <w:t>a)应能够对业务应用系统的最大并发会话数进行限制；</w:t>
      </w:r>
    </w:p>
    <w:p w14:paraId="1DAAE01D" w14:textId="77777777" w:rsidR="007849A1" w:rsidRPr="00FA7CEC" w:rsidRDefault="007849A1" w:rsidP="007849A1">
      <w:pPr>
        <w:pStyle w:val="af4"/>
      </w:pPr>
      <w:r w:rsidRPr="00FA7CEC">
        <w:t>b)应能够对单个账户的并发会话进行限制；</w:t>
      </w:r>
    </w:p>
    <w:p w14:paraId="3F648A0F" w14:textId="77777777" w:rsidR="007849A1" w:rsidRPr="00FA7CEC" w:rsidRDefault="007849A1" w:rsidP="007849A1">
      <w:pPr>
        <w:pStyle w:val="af4"/>
      </w:pPr>
      <w:r w:rsidRPr="00FA7CEC">
        <w:t>c)应提供服务优先级设定功能，可以根据安全策略设定访问账户或请求进程的优先级，进而根据优先级分配系统资源；</w:t>
      </w:r>
    </w:p>
    <w:p w14:paraId="0F112CE8" w14:textId="77777777" w:rsidR="007849A1" w:rsidRPr="00FA7CEC" w:rsidRDefault="007849A1" w:rsidP="007849A1">
      <w:pPr>
        <w:pStyle w:val="af4"/>
      </w:pPr>
      <w:r w:rsidRPr="00FA7CEC">
        <w:t>d)业务虚拟资源应安全可控，虚拟资源的接入应提供身份认证和访问控制措施。</w:t>
      </w:r>
    </w:p>
    <w:p w14:paraId="20F47063" w14:textId="77777777" w:rsidR="007849A1" w:rsidRPr="00FA7CEC" w:rsidRDefault="007849A1" w:rsidP="00A87344">
      <w:pPr>
        <w:pStyle w:val="af4"/>
        <w:numPr>
          <w:ilvl w:val="0"/>
          <w:numId w:val="30"/>
        </w:numPr>
      </w:pPr>
      <w:r w:rsidRPr="00FA7CEC">
        <w:t>业务与数据隔离应满足以下要求：</w:t>
      </w:r>
    </w:p>
    <w:p w14:paraId="5C8850F7" w14:textId="77777777" w:rsidR="007849A1" w:rsidRPr="00FA7CEC" w:rsidRDefault="007849A1" w:rsidP="007849A1">
      <w:pPr>
        <w:pStyle w:val="af4"/>
      </w:pPr>
      <w:r w:rsidRPr="00FA7CEC">
        <w:t>a)应对虚拟机进行加固，保证不同主机之间的数据处理隔离；</w:t>
      </w:r>
    </w:p>
    <w:p w14:paraId="74970D1D" w14:textId="77777777" w:rsidR="007849A1" w:rsidRPr="00FA7CEC" w:rsidRDefault="007849A1" w:rsidP="007849A1">
      <w:pPr>
        <w:pStyle w:val="af4"/>
      </w:pPr>
      <w:r w:rsidRPr="00FA7CEC">
        <w:t>b)应对新上线应用和已有应用提供数据层的数据隔离，并通过配置虚拟资源隔离系统实现；</w:t>
      </w:r>
    </w:p>
    <w:p w14:paraId="61DEF543" w14:textId="77777777" w:rsidR="007849A1" w:rsidRPr="00FA7CEC" w:rsidRDefault="007849A1" w:rsidP="007849A1">
      <w:pPr>
        <w:pStyle w:val="af4"/>
      </w:pPr>
      <w:r w:rsidRPr="00FA7CEC">
        <w:t>c)应提供有效的虚拟机间内存隔离等机制，避免来自同一宿主机上的其他虚拟机破坏数据完整性；</w:t>
      </w:r>
    </w:p>
    <w:p w14:paraId="4174028D" w14:textId="77777777" w:rsidR="007849A1" w:rsidRPr="00FA7CEC" w:rsidRDefault="007849A1" w:rsidP="007849A1">
      <w:pPr>
        <w:pStyle w:val="af4"/>
      </w:pPr>
      <w:r w:rsidRPr="00FA7CEC">
        <w:t>d)不同用户数据应采用不同密钥进行加密隔离；</w:t>
      </w:r>
    </w:p>
    <w:p w14:paraId="1A92B4B1" w14:textId="77777777" w:rsidR="007849A1" w:rsidRPr="00FA7CEC" w:rsidRDefault="007849A1" w:rsidP="007849A1">
      <w:pPr>
        <w:pStyle w:val="af4"/>
      </w:pPr>
      <w:r w:rsidRPr="00FA7CEC">
        <w:t>e)不同安全域及部门专属业务域之间应实现配置化的跨域认证与授权；</w:t>
      </w:r>
    </w:p>
    <w:p w14:paraId="092A9922" w14:textId="77777777" w:rsidR="007849A1" w:rsidRPr="00FA7CEC" w:rsidRDefault="007849A1" w:rsidP="007849A1">
      <w:pPr>
        <w:pStyle w:val="af4"/>
      </w:pPr>
      <w:r w:rsidRPr="00FA7CEC">
        <w:t>f)应对平台所部署的应用建立针对安全域之间、应用服务器之间通信的密钥服务管理系统；</w:t>
      </w:r>
    </w:p>
    <w:p w14:paraId="424174FC" w14:textId="77777777" w:rsidR="007849A1" w:rsidRPr="00FA7CEC" w:rsidRDefault="007849A1" w:rsidP="00A87344">
      <w:pPr>
        <w:pStyle w:val="af4"/>
        <w:numPr>
          <w:ilvl w:val="0"/>
          <w:numId w:val="30"/>
        </w:numPr>
      </w:pPr>
      <w:r w:rsidRPr="00FA7CEC">
        <w:t>应提供统一身份认证服务，为业务应用用户分配不同的资源及操作权限访问云资源。该服务应满足以下条件：</w:t>
      </w:r>
    </w:p>
    <w:p w14:paraId="6431B3E6" w14:textId="77777777" w:rsidR="007849A1" w:rsidRPr="00FA7CEC" w:rsidRDefault="007849A1" w:rsidP="007849A1">
      <w:pPr>
        <w:pStyle w:val="af4"/>
      </w:pPr>
      <w:r w:rsidRPr="00FA7CEC">
        <w:t>a)应提供用户注册服务：用户在统一身份认证服务中注册</w:t>
      </w:r>
      <w:proofErr w:type="gramStart"/>
      <w:r w:rsidRPr="00FA7CEC">
        <w:t>帐号</w:t>
      </w:r>
      <w:proofErr w:type="gramEnd"/>
      <w:r w:rsidRPr="00FA7CEC">
        <w:t>，这个</w:t>
      </w:r>
      <w:proofErr w:type="gramStart"/>
      <w:r w:rsidRPr="00FA7CEC">
        <w:t>帐号</w:t>
      </w:r>
      <w:proofErr w:type="gramEnd"/>
      <w:r w:rsidRPr="00FA7CEC">
        <w:t>可以在所有使用统一身份认证服务的应用系统中使用。</w:t>
      </w:r>
    </w:p>
    <w:p w14:paraId="61CF5BEA" w14:textId="77777777" w:rsidR="007849A1" w:rsidRPr="00FA7CEC" w:rsidRDefault="007849A1" w:rsidP="007849A1">
      <w:pPr>
        <w:pStyle w:val="af4"/>
      </w:pPr>
      <w:r w:rsidRPr="00FA7CEC">
        <w:t>b)应提供</w:t>
      </w:r>
      <w:proofErr w:type="gramStart"/>
      <w:r w:rsidRPr="00FA7CEC">
        <w:t>帐号</w:t>
      </w:r>
      <w:proofErr w:type="gramEnd"/>
      <w:r w:rsidRPr="00FA7CEC">
        <w:t>关联服务：如果用户之前已经在相关的应用系统中拥有</w:t>
      </w:r>
      <w:proofErr w:type="gramStart"/>
      <w:r w:rsidRPr="00FA7CEC">
        <w:t>帐号</w:t>
      </w:r>
      <w:proofErr w:type="gramEnd"/>
      <w:r w:rsidRPr="00FA7CEC">
        <w:t>，同时也已经设置了相应的权限，那么用户能够将这些应用系统的</w:t>
      </w:r>
      <w:proofErr w:type="gramStart"/>
      <w:r w:rsidRPr="00FA7CEC">
        <w:t>帐号</w:t>
      </w:r>
      <w:proofErr w:type="gramEnd"/>
      <w:r w:rsidRPr="00FA7CEC">
        <w:t>与统一身份认证服务的</w:t>
      </w:r>
      <w:proofErr w:type="gramStart"/>
      <w:r w:rsidRPr="00FA7CEC">
        <w:t>帐号</w:t>
      </w:r>
      <w:proofErr w:type="gramEnd"/>
      <w:r w:rsidRPr="00FA7CEC">
        <w:t>进行关联。</w:t>
      </w:r>
    </w:p>
    <w:p w14:paraId="6B060648" w14:textId="77777777" w:rsidR="007849A1" w:rsidRPr="00FA7CEC" w:rsidRDefault="007849A1" w:rsidP="007849A1">
      <w:pPr>
        <w:pStyle w:val="af4"/>
      </w:pPr>
      <w:r w:rsidRPr="00FA7CEC">
        <w:t>c)应提供用户认证服务，为应用系统提供用户身份认证。</w:t>
      </w:r>
    </w:p>
    <w:p w14:paraId="612BF609" w14:textId="77777777" w:rsidR="007849A1" w:rsidRPr="00FA7CEC" w:rsidRDefault="007849A1" w:rsidP="00A87344">
      <w:pPr>
        <w:pStyle w:val="af4"/>
        <w:numPr>
          <w:ilvl w:val="0"/>
          <w:numId w:val="30"/>
        </w:numPr>
      </w:pPr>
      <w:r w:rsidRPr="00FA7CEC">
        <w:lastRenderedPageBreak/>
        <w:t>云平台应根据</w:t>
      </w:r>
      <w:proofErr w:type="gramStart"/>
      <w:r w:rsidRPr="00FA7CEC">
        <w:t>云资源</w:t>
      </w:r>
      <w:proofErr w:type="gramEnd"/>
      <w:r w:rsidRPr="00FA7CEC">
        <w:t>的不同，提供不同的访问控制服务，包括自主访问控制，强制访问控制和基于角色的访问控制。访问控制服务应满足以下要求：</w:t>
      </w:r>
    </w:p>
    <w:p w14:paraId="6E8A971A" w14:textId="77777777" w:rsidR="007849A1" w:rsidRPr="00FA7CEC" w:rsidRDefault="007849A1" w:rsidP="007849A1">
      <w:pPr>
        <w:pStyle w:val="af4"/>
      </w:pPr>
      <w:r w:rsidRPr="00FA7CEC">
        <w:t>a)自主访问控制安全策略应实现对主体与客体</w:t>
      </w:r>
      <w:proofErr w:type="gramStart"/>
      <w:r w:rsidRPr="00FA7CEC">
        <w:t>间操作</w:t>
      </w:r>
      <w:proofErr w:type="gramEnd"/>
      <w:r w:rsidRPr="00FA7CEC">
        <w:t>的控制。可以有多个自主访问控制安全策略，它们应独立命名，且不能相互冲突。常用的自主访问控制策略包括：访问控制</w:t>
      </w:r>
      <w:proofErr w:type="gramStart"/>
      <w:r w:rsidRPr="00FA7CEC">
        <w:t>表访问</w:t>
      </w:r>
      <w:proofErr w:type="gramEnd"/>
      <w:r w:rsidRPr="00FA7CEC">
        <w:t>控制、目录</w:t>
      </w:r>
      <w:proofErr w:type="gramStart"/>
      <w:r w:rsidRPr="00FA7CEC">
        <w:t>表访问</w:t>
      </w:r>
      <w:proofErr w:type="gramEnd"/>
      <w:r w:rsidRPr="00FA7CEC">
        <w:t>控制、权能</w:t>
      </w:r>
      <w:proofErr w:type="gramStart"/>
      <w:r w:rsidRPr="00FA7CEC">
        <w:t>表访问</w:t>
      </w:r>
      <w:proofErr w:type="gramEnd"/>
      <w:r w:rsidRPr="00FA7CEC">
        <w:t>控制等。</w:t>
      </w:r>
    </w:p>
    <w:p w14:paraId="55D3A67F" w14:textId="77777777" w:rsidR="007849A1" w:rsidRPr="00FA7CEC" w:rsidRDefault="007849A1" w:rsidP="007849A1">
      <w:pPr>
        <w:pStyle w:val="af4"/>
      </w:pPr>
      <w:r w:rsidRPr="00FA7CEC">
        <w:t>b)强制访问控制策略应包括策略控制下的主体、客体，及主体与客体间的操作，按照多级安全模型策略进行访问控制授权管理。</w:t>
      </w:r>
    </w:p>
    <w:p w14:paraId="33A73F1D" w14:textId="77777777" w:rsidR="007849A1" w:rsidRPr="00FA7CEC" w:rsidRDefault="007849A1" w:rsidP="007849A1">
      <w:pPr>
        <w:pStyle w:val="af4"/>
      </w:pPr>
      <w:r w:rsidRPr="00FA7CEC">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FA7CEC" w:rsidRDefault="007849A1" w:rsidP="00A87344">
      <w:pPr>
        <w:pStyle w:val="af4"/>
        <w:numPr>
          <w:ilvl w:val="0"/>
          <w:numId w:val="30"/>
        </w:numPr>
      </w:pPr>
      <w:r w:rsidRPr="00FA7CEC">
        <w:t>云平台应根据</w:t>
      </w:r>
      <w:proofErr w:type="gramStart"/>
      <w:r w:rsidRPr="00FA7CEC">
        <w:t>云资源</w:t>
      </w:r>
      <w:proofErr w:type="gramEnd"/>
      <w:r w:rsidRPr="00FA7CEC">
        <w:t>的不同，提供不同的数据安全服务，包括数据完整性安全服务，数据机密性安全服务和数据备份回复服务。主要服务应满足以下要求:</w:t>
      </w:r>
    </w:p>
    <w:p w14:paraId="039A5815" w14:textId="77777777" w:rsidR="007849A1" w:rsidRPr="00FA7CEC" w:rsidRDefault="007849A1" w:rsidP="007849A1">
      <w:pPr>
        <w:pStyle w:val="af4"/>
      </w:pPr>
      <w:r w:rsidRPr="00FA7CEC">
        <w:t>a)应可以对存储在安全域内的用户数据进行完整性检测；</w:t>
      </w:r>
    </w:p>
    <w:p w14:paraId="5331C471" w14:textId="77777777" w:rsidR="007849A1" w:rsidRPr="00FA7CEC" w:rsidRDefault="007849A1" w:rsidP="007849A1">
      <w:pPr>
        <w:pStyle w:val="af4"/>
      </w:pPr>
      <w:r w:rsidRPr="00FA7CEC">
        <w:t>b)应可以对被传输的用户数据进行完整性检测，及时发现用户数据被篡改、删除、插入等情况发生。</w:t>
      </w:r>
    </w:p>
    <w:p w14:paraId="374A0056" w14:textId="77777777" w:rsidR="007849A1" w:rsidRPr="00FA7CEC" w:rsidRDefault="007849A1" w:rsidP="007849A1">
      <w:pPr>
        <w:pStyle w:val="af4"/>
      </w:pPr>
      <w:r w:rsidRPr="00FA7CEC">
        <w:t>c)应可以对存储在安全域内的用户数据进行保密性保护；</w:t>
      </w:r>
    </w:p>
    <w:p w14:paraId="2CFBC28D" w14:textId="77777777" w:rsidR="007849A1" w:rsidRPr="00FA7CEC" w:rsidRDefault="007849A1" w:rsidP="007849A1">
      <w:pPr>
        <w:pStyle w:val="af4"/>
      </w:pPr>
      <w:r w:rsidRPr="00FA7CEC">
        <w:t>d)应可以对在安全域内传输的用户数据进行保密性保护。</w:t>
      </w:r>
    </w:p>
    <w:p w14:paraId="516376DC" w14:textId="77777777" w:rsidR="007849A1" w:rsidRPr="00FA7CEC" w:rsidRDefault="007849A1" w:rsidP="007849A1">
      <w:pPr>
        <w:pStyle w:val="af4"/>
      </w:pPr>
      <w:r w:rsidRPr="00FA7CEC">
        <w:t>e)应提供</w:t>
      </w:r>
      <w:proofErr w:type="gramStart"/>
      <w:r w:rsidRPr="00FA7CEC">
        <w:t>数据本地</w:t>
      </w:r>
      <w:proofErr w:type="gramEnd"/>
      <w:r w:rsidRPr="00FA7CEC">
        <w:t>备份与恢复功能，完成数据备份至少每天一次，备份介质场外存放。</w:t>
      </w:r>
    </w:p>
    <w:p w14:paraId="6FD3B561" w14:textId="77777777" w:rsidR="007849A1" w:rsidRPr="00FA7CEC" w:rsidRDefault="007849A1" w:rsidP="00A87344">
      <w:pPr>
        <w:pStyle w:val="af4"/>
        <w:numPr>
          <w:ilvl w:val="0"/>
          <w:numId w:val="30"/>
        </w:numPr>
      </w:pPr>
      <w:r w:rsidRPr="00FA7CEC">
        <w:t>系统安全服务应满足以下要求：</w:t>
      </w:r>
    </w:p>
    <w:p w14:paraId="27E233D0" w14:textId="77777777" w:rsidR="007849A1" w:rsidRPr="00FA7CEC" w:rsidRDefault="007849A1" w:rsidP="007849A1">
      <w:pPr>
        <w:pStyle w:val="af4"/>
      </w:pPr>
      <w:r w:rsidRPr="00FA7CEC">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FA7CEC" w:rsidRDefault="007849A1" w:rsidP="007849A1">
      <w:pPr>
        <w:pStyle w:val="af4"/>
      </w:pPr>
      <w:r w:rsidRPr="00FA7CEC">
        <w:t>b)操作系统防病毒服务：针对指定操作系统安装多重病毒防护组件，组织多种类型病毒的入侵，增强操作系统自身的安全性的服务。</w:t>
      </w:r>
    </w:p>
    <w:p w14:paraId="5FB7617C" w14:textId="77777777" w:rsidR="007849A1" w:rsidRPr="00FA7CEC" w:rsidRDefault="007849A1" w:rsidP="007849A1">
      <w:pPr>
        <w:pStyle w:val="af4"/>
      </w:pPr>
      <w:r w:rsidRPr="00FA7CEC">
        <w:lastRenderedPageBreak/>
        <w:t>c)跨域认证服务：提供统一用户数据管理，并且提供统一用户认证服务入口；在区域网络畅通且无阻碍的情况下，支持多区域统一用户认证；</w:t>
      </w:r>
    </w:p>
    <w:p w14:paraId="2338D77C" w14:textId="1923C477" w:rsidR="007849A1" w:rsidRPr="007849A1" w:rsidRDefault="007849A1" w:rsidP="007849A1">
      <w:pPr>
        <w:pStyle w:val="N"/>
        <w:ind w:firstLine="480"/>
      </w:pPr>
      <w:r w:rsidRPr="00FA7CEC">
        <w:rPr>
          <w:rFonts w:ascii="宋体" w:eastAsia="宋体" w:hAnsi="宋体"/>
          <w:sz w:val="24"/>
          <w:szCs w:val="24"/>
        </w:rPr>
        <w:t>d)应用系统授权管理服务：对接入的应用系统，提供应用系统业务访问级权限管理；</w:t>
      </w:r>
    </w:p>
    <w:p w14:paraId="7811CD61" w14:textId="6173AF1A" w:rsidR="00FA7CEC" w:rsidRDefault="00FA7CEC" w:rsidP="00044F36">
      <w:pPr>
        <w:pStyle w:val="4"/>
        <w:spacing w:before="100" w:beforeAutospacing="1"/>
      </w:pPr>
      <w:r>
        <w:t>主机安全</w:t>
      </w:r>
    </w:p>
    <w:p w14:paraId="22354BB1" w14:textId="2BE9A419" w:rsidR="007849A1" w:rsidRPr="007849A1" w:rsidRDefault="007849A1" w:rsidP="007849A1">
      <w:pPr>
        <w:pStyle w:val="N"/>
        <w:spacing w:before="100" w:beforeAutospacing="1" w:line="360" w:lineRule="auto"/>
        <w:ind w:firstLine="480"/>
        <w:rPr>
          <w:rFonts w:ascii="宋体" w:eastAsia="宋体" w:hAnsi="宋体"/>
          <w:sz w:val="24"/>
          <w:szCs w:val="24"/>
        </w:rPr>
      </w:pPr>
      <w:r w:rsidRPr="007849A1">
        <w:rPr>
          <w:rFonts w:ascii="宋体" w:eastAsia="宋体" w:hAnsi="宋体" w:hint="eastAsia"/>
          <w:sz w:val="24"/>
          <w:szCs w:val="24"/>
        </w:rPr>
        <w:t>主机安全应满足以下要求：</w:t>
      </w:r>
    </w:p>
    <w:p w14:paraId="724D3C80" w14:textId="63972863"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5" w:name="_Toc163984813"/>
      <w:r w:rsidRPr="00DE5568">
        <w:rPr>
          <w:rFonts w:ascii="宋体" w:hAnsi="宋体" w:cs="Arial"/>
          <w:color w:val="000000" w:themeColor="text1"/>
          <w:kern w:val="0"/>
          <w:sz w:val="24"/>
          <w:szCs w:val="24"/>
        </w:rPr>
        <w:t>身份鉴别</w:t>
      </w:r>
      <w:bookmarkEnd w:id="65"/>
    </w:p>
    <w:p w14:paraId="42A2B3E6" w14:textId="1F12DE6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应对登录操作系统和数据库系统的用户进行身份标识和鉴别；</w:t>
      </w:r>
    </w:p>
    <w:p w14:paraId="76DC5B50" w14:textId="456EFB0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操作系统和数据库系统管理用户身份标识应具有不易被冒用的特点，口令应有复杂度要求并定期更换；</w:t>
      </w:r>
    </w:p>
    <w:p w14:paraId="7EA80751" w14:textId="713FB26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应启用登录失败处理功能，可采取结束会话、限制非法登录次数和自动退出等措施；</w:t>
      </w:r>
    </w:p>
    <w:p w14:paraId="0F2DA6FD" w14:textId="23B4662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当对服务器进行远程管理时，应采取必要措施，防止鉴别信息在网络传输过程中被窃听；</w:t>
      </w:r>
    </w:p>
    <w:p w14:paraId="656BF56D" w14:textId="63BA958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应为操作系统和数据库系统的不同用户分配不同的用户名，确保用户名具有唯一性。</w:t>
      </w:r>
    </w:p>
    <w:p w14:paraId="79B3354E" w14:textId="38D110A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应采用两种或两种以上组合的鉴别技术对管理用户进行身份鉴别。</w:t>
      </w:r>
    </w:p>
    <w:p w14:paraId="6B10E1F3" w14:textId="49DD39A7"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6" w:name="_Toc163984814"/>
      <w:r w:rsidRPr="00DE5568">
        <w:rPr>
          <w:rFonts w:ascii="宋体" w:hAnsi="宋体" w:cs="Arial"/>
          <w:color w:val="000000" w:themeColor="text1"/>
          <w:kern w:val="0"/>
          <w:sz w:val="24"/>
          <w:szCs w:val="24"/>
        </w:rPr>
        <w:t>访问控制</w:t>
      </w:r>
      <w:bookmarkEnd w:id="66"/>
    </w:p>
    <w:p w14:paraId="3737EAEA" w14:textId="2E75476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应启用访问控制功能，依据安全策略控制用户对资源的访问；</w:t>
      </w:r>
    </w:p>
    <w:p w14:paraId="773BE2E1" w14:textId="12ADF76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应根据管理用户的角色分配权限，实现管理用户的权限分离，仅授予管理用户所需的最小权限；</w:t>
      </w:r>
    </w:p>
    <w:p w14:paraId="4F7BDAB5" w14:textId="5195840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应实现操作系统和数据库系统特权用户的权限分离；</w:t>
      </w:r>
    </w:p>
    <w:p w14:paraId="5D822D17" w14:textId="07E9E52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应严格限制默认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的访问权限，重命名系统默认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，修改这些</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的默认口令；</w:t>
      </w:r>
    </w:p>
    <w:p w14:paraId="6608B54D" w14:textId="06FEB82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应及时删除多余的、过期的</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，避免共享</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的存在。</w:t>
      </w:r>
    </w:p>
    <w:p w14:paraId="77204507" w14:textId="68DF9FF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应对重要信息资源设置敏感标记；</w:t>
      </w:r>
    </w:p>
    <w:p w14:paraId="2C0519A0" w14:textId="4CA5BF0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g)</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应依据安全策略严格控制用户对有敏感标记重要信息资源的操作；</w:t>
      </w:r>
    </w:p>
    <w:p w14:paraId="5AB4E12C" w14:textId="7264B15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7" w:name="_Toc163984816"/>
      <w:r w:rsidRPr="00DE5568">
        <w:rPr>
          <w:rFonts w:ascii="宋体" w:hAnsi="宋体" w:cs="Arial"/>
          <w:color w:val="000000" w:themeColor="text1"/>
          <w:kern w:val="0"/>
          <w:sz w:val="24"/>
          <w:szCs w:val="24"/>
        </w:rPr>
        <w:t>安全审计</w:t>
      </w:r>
      <w:bookmarkEnd w:id="67"/>
    </w:p>
    <w:p w14:paraId="748BCD2D" w14:textId="6062B7D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审计范围应覆盖到服务器和</w:t>
      </w:r>
      <w:r w:rsidRPr="00DE5568">
        <w:rPr>
          <w:rFonts w:ascii="宋体" w:hAnsi="宋体" w:cs="Arial"/>
          <w:bCs/>
          <w:color w:val="000000" w:themeColor="text1"/>
          <w:kern w:val="0"/>
          <w:sz w:val="24"/>
          <w:szCs w:val="24"/>
        </w:rPr>
        <w:t>重要客户端上</w:t>
      </w:r>
      <w:r w:rsidRPr="00DE5568">
        <w:rPr>
          <w:rFonts w:ascii="宋体" w:hAnsi="宋体" w:cs="Arial"/>
          <w:color w:val="000000" w:themeColor="text1"/>
          <w:kern w:val="0"/>
          <w:sz w:val="24"/>
          <w:szCs w:val="24"/>
        </w:rPr>
        <w:t>的每个操作系统用户和数据库用户；</w:t>
      </w:r>
    </w:p>
    <w:p w14:paraId="324B2B56" w14:textId="17B6408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审计内容应包括重要用户行为、系统资源的异常使用和重要系统命令的使用等系统内重要的安全相关事件；</w:t>
      </w:r>
    </w:p>
    <w:p w14:paraId="08CA62FA" w14:textId="1F10F43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审计记录应包括事件的日期、时间、类型、主体标识、客体标识和结果等；</w:t>
      </w:r>
    </w:p>
    <w:p w14:paraId="5743D767" w14:textId="0B77AF5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应能够根据记录数据进行分析，并生成审计报表；</w:t>
      </w:r>
    </w:p>
    <w:p w14:paraId="60AB684D" w14:textId="33B6623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应保护审计进程，避免受到未预期的中断；</w:t>
      </w:r>
    </w:p>
    <w:p w14:paraId="2ACD42AB" w14:textId="697FE685"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应保护审计记录，避免受到未预期的删除、修改或覆盖等。</w:t>
      </w:r>
    </w:p>
    <w:p w14:paraId="1F8354CB" w14:textId="6DDFE1BF"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8" w:name="_Toc163984817"/>
      <w:r w:rsidRPr="00DE5568">
        <w:rPr>
          <w:rFonts w:ascii="宋体" w:hAnsi="宋体" w:cs="Arial"/>
          <w:color w:val="000000" w:themeColor="text1"/>
          <w:kern w:val="0"/>
          <w:sz w:val="24"/>
          <w:szCs w:val="24"/>
        </w:rPr>
        <w:t>剩余信息保护</w:t>
      </w:r>
      <w:bookmarkEnd w:id="68"/>
    </w:p>
    <w:p w14:paraId="0C58ABD8"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0C52482" w14:textId="307E7526"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应保证操作系统和数据库系统用户的鉴别信息所在的存储空间，被释放或再分配给其他用户前得到完全清除，无论这些信息是存放在硬盘上还是在内存中；</w:t>
      </w:r>
    </w:p>
    <w:p w14:paraId="66165B0D" w14:textId="7CE0E64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应确保系统内的文件、目录和数据库记录等资源所在的存储空间，被释放或重新分配给其他用户前得到完全清除。</w:t>
      </w:r>
    </w:p>
    <w:p w14:paraId="02AFFB09" w14:textId="74D9F53D"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9" w:name="_Toc163984818"/>
      <w:r w:rsidRPr="00DE5568">
        <w:rPr>
          <w:rFonts w:ascii="宋体" w:hAnsi="宋体" w:cs="Arial"/>
          <w:color w:val="000000" w:themeColor="text1"/>
          <w:kern w:val="0"/>
          <w:sz w:val="24"/>
          <w:szCs w:val="24"/>
        </w:rPr>
        <w:t>入侵防范</w:t>
      </w:r>
      <w:bookmarkEnd w:id="69"/>
    </w:p>
    <w:p w14:paraId="52F6FB04" w14:textId="7179657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应能够检测到对重要服务器进行入侵的行为，能够记录入侵的源IP、攻击的类型、攻击的目的、攻击的时间，并在发生严重入侵事件时提供报警；</w:t>
      </w:r>
    </w:p>
    <w:p w14:paraId="6808B193" w14:textId="5C93A2A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lastRenderedPageBreak/>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应能够对重</w:t>
      </w:r>
      <w:proofErr w:type="gramStart"/>
      <w:r w:rsidR="00DE5568" w:rsidRPr="00DE5568">
        <w:rPr>
          <w:rFonts w:ascii="宋体" w:hAnsi="宋体" w:cs="Arial"/>
          <w:bCs/>
          <w:color w:val="000000" w:themeColor="text1"/>
          <w:kern w:val="0"/>
          <w:sz w:val="24"/>
          <w:szCs w:val="24"/>
        </w:rPr>
        <w:t>要程序</w:t>
      </w:r>
      <w:proofErr w:type="gramEnd"/>
      <w:r w:rsidR="00DE5568" w:rsidRPr="00DE5568">
        <w:rPr>
          <w:rFonts w:ascii="宋体" w:hAnsi="宋体" w:cs="Arial"/>
          <w:bCs/>
          <w:color w:val="000000" w:themeColor="text1"/>
          <w:kern w:val="0"/>
          <w:sz w:val="24"/>
          <w:szCs w:val="24"/>
        </w:rPr>
        <w:t>的完整性进行检测，并在检测到完整性受到破坏后具有恢复的措施；</w:t>
      </w:r>
    </w:p>
    <w:p w14:paraId="30914E89" w14:textId="54B7F7B4"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操作系统应遵循最小安装的原则，仅安装需要的组件和应用程序，并通过设置升级服务器等方式保持系统补丁及时得到更新。</w:t>
      </w:r>
    </w:p>
    <w:p w14:paraId="517EBA75" w14:textId="55C9952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0" w:name="_Toc163984819"/>
      <w:r w:rsidRPr="00DE5568">
        <w:rPr>
          <w:rFonts w:ascii="宋体" w:hAnsi="宋体" w:cs="Arial"/>
          <w:color w:val="000000" w:themeColor="text1"/>
          <w:kern w:val="0"/>
          <w:sz w:val="24"/>
          <w:szCs w:val="24"/>
        </w:rPr>
        <w:t>恶意代码防范</w:t>
      </w:r>
      <w:bookmarkEnd w:id="70"/>
    </w:p>
    <w:p w14:paraId="05C3E86F"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7B89A34" w14:textId="4E543B3E"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应安装防恶意代码软件，并及时更新防恶意代码软件版本和恶意代码库；</w:t>
      </w:r>
    </w:p>
    <w:p w14:paraId="1000995B" w14:textId="67B1A03C"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主机防恶意代码产品应具有与网络防恶意代码产品不同的恶意代码库；</w:t>
      </w:r>
    </w:p>
    <w:p w14:paraId="0207F115" w14:textId="73D58605"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应支持防恶意代码的统一管理。</w:t>
      </w:r>
    </w:p>
    <w:p w14:paraId="0F823C5B" w14:textId="3B412D6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1" w:name="_Toc163984820"/>
      <w:r w:rsidRPr="00DE5568">
        <w:rPr>
          <w:rFonts w:ascii="宋体" w:hAnsi="宋体" w:cs="Arial"/>
          <w:color w:val="000000" w:themeColor="text1"/>
          <w:kern w:val="0"/>
          <w:sz w:val="24"/>
          <w:szCs w:val="24"/>
        </w:rPr>
        <w:t>资源控制</w:t>
      </w:r>
      <w:bookmarkEnd w:id="71"/>
    </w:p>
    <w:p w14:paraId="12522348" w14:textId="5423C990"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应通过设定终端接入方式、网络地址范围等条件限制终端登录；</w:t>
      </w:r>
    </w:p>
    <w:p w14:paraId="74204428" w14:textId="7BF8739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应根据安全策略设置登录终端的操作超时锁定；</w:t>
      </w:r>
    </w:p>
    <w:p w14:paraId="14E3B9B9" w14:textId="0577B011"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应对重要服务器进行监视，包括监视服务器的CPU、硬盘、内存、网络等资源的使用情况；</w:t>
      </w:r>
    </w:p>
    <w:p w14:paraId="7F58B3F6" w14:textId="5BAA3CD6"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d)</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应限制单个用户对系统资源的最大或最小使用限度；</w:t>
      </w:r>
    </w:p>
    <w:p w14:paraId="3653781D" w14:textId="2CECD494" w:rsidR="00DE5568" w:rsidRPr="00DE5568" w:rsidRDefault="00380E4B" w:rsidP="00044F36">
      <w:pPr>
        <w:widowControl/>
        <w:shd w:val="clear" w:color="auto" w:fill="FFFFFF"/>
        <w:spacing w:after="100" w:afterAutospacing="1" w:line="360" w:lineRule="auto"/>
        <w:ind w:firstLine="357"/>
        <w:jc w:val="left"/>
        <w:rPr>
          <w:rFonts w:ascii="Arial" w:hAnsi="Arial" w:cs="Arial"/>
          <w:color w:val="000000"/>
          <w:kern w:val="0"/>
          <w:sz w:val="18"/>
          <w:szCs w:val="18"/>
        </w:rPr>
      </w:pPr>
      <w:r>
        <w:rPr>
          <w:rFonts w:ascii="宋体" w:hAnsi="宋体" w:cs="Arial"/>
          <w:color w:val="000000" w:themeColor="text1"/>
          <w:kern w:val="0"/>
          <w:sz w:val="24"/>
          <w:szCs w:val="24"/>
        </w:rPr>
        <w:t>e)</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应能够对系统的服务水平降低到预先规定的最小值进行检测和报警。</w:t>
      </w:r>
    </w:p>
    <w:p w14:paraId="188A2FF1" w14:textId="147D782B" w:rsidR="00283ABC" w:rsidRDefault="00283ABC">
      <w:pPr>
        <w:pStyle w:val="4"/>
      </w:pPr>
      <w:r>
        <w:t>数据安全</w:t>
      </w:r>
    </w:p>
    <w:p w14:paraId="23AD1241" w14:textId="77777777" w:rsidR="00283ABC" w:rsidRPr="00FA7CEC" w:rsidRDefault="00283ABC" w:rsidP="00A87344">
      <w:pPr>
        <w:pStyle w:val="af4"/>
        <w:numPr>
          <w:ilvl w:val="0"/>
          <w:numId w:val="31"/>
        </w:numPr>
      </w:pPr>
      <w:r w:rsidRPr="00FA7CEC">
        <w:t>数据安全应符合以下要求：</w:t>
      </w:r>
    </w:p>
    <w:p w14:paraId="41A203DB" w14:textId="67D03897" w:rsidR="00283ABC" w:rsidRPr="00FA7CEC" w:rsidRDefault="00283ABC" w:rsidP="00592EE8">
      <w:pPr>
        <w:pStyle w:val="af4"/>
        <w:spacing w:before="0" w:beforeAutospacing="0" w:after="0" w:afterAutospacing="0" w:line="360" w:lineRule="auto"/>
      </w:pPr>
      <w:r w:rsidRPr="00FA7CEC">
        <w:t>a)</w:t>
      </w:r>
      <w:r>
        <w:rPr>
          <w:rFonts w:hint="eastAsia"/>
        </w:rPr>
        <w:t xml:space="preserve"> </w:t>
      </w:r>
      <w:r w:rsidRPr="00FA7CEC">
        <w:t>应采用密码技术或其他措施保证数据的完整性。</w:t>
      </w:r>
    </w:p>
    <w:p w14:paraId="7F7AC3E5" w14:textId="3A17FA1C" w:rsidR="00283ABC" w:rsidRPr="00FA7CEC" w:rsidRDefault="00283ABC" w:rsidP="00592EE8">
      <w:pPr>
        <w:pStyle w:val="af4"/>
        <w:spacing w:before="0" w:beforeAutospacing="0" w:after="0" w:afterAutospacing="0" w:line="360" w:lineRule="auto"/>
      </w:pPr>
      <w:r w:rsidRPr="00FA7CEC">
        <w:t>b)</w:t>
      </w:r>
      <w:r>
        <w:rPr>
          <w:rFonts w:hint="eastAsia"/>
        </w:rPr>
        <w:t xml:space="preserve"> </w:t>
      </w:r>
      <w:r w:rsidRPr="00FA7CEC">
        <w:t>应采用加密技术对存储和传输中的敏感数据进行机密性保护。</w:t>
      </w:r>
    </w:p>
    <w:p w14:paraId="23BA1224" w14:textId="44E2C44F" w:rsidR="00283ABC" w:rsidRPr="00FA7CEC" w:rsidRDefault="00283ABC" w:rsidP="00592EE8">
      <w:pPr>
        <w:pStyle w:val="af4"/>
        <w:spacing w:before="0" w:beforeAutospacing="0" w:after="0" w:afterAutospacing="0" w:line="360" w:lineRule="auto"/>
      </w:pPr>
      <w:r w:rsidRPr="00FA7CEC">
        <w:t>c)</w:t>
      </w:r>
      <w:r>
        <w:rPr>
          <w:rFonts w:hint="eastAsia"/>
        </w:rPr>
        <w:t xml:space="preserve"> </w:t>
      </w:r>
      <w:r w:rsidRPr="00FA7CEC">
        <w:t>应能够提供手段清除因数据在不同物理服务器上迁移、业务终止、自然灾害、合同终止等遗留的数据；</w:t>
      </w:r>
    </w:p>
    <w:p w14:paraId="3456C2C6" w14:textId="4A91F71F" w:rsidR="00283ABC" w:rsidRPr="00FA7CEC" w:rsidRDefault="00283ABC" w:rsidP="00592EE8">
      <w:pPr>
        <w:pStyle w:val="af4"/>
        <w:spacing w:before="0" w:beforeAutospacing="0" w:after="0" w:afterAutospacing="0" w:line="360" w:lineRule="auto"/>
      </w:pPr>
      <w:r w:rsidRPr="00FA7CEC">
        <w:lastRenderedPageBreak/>
        <w:t>d)</w:t>
      </w:r>
      <w:r>
        <w:rPr>
          <w:rFonts w:hint="eastAsia"/>
        </w:rPr>
        <w:t xml:space="preserve"> </w:t>
      </w:r>
      <w:r w:rsidRPr="00FA7CEC">
        <w:t>应提供不同平台间的数据迁移能力；</w:t>
      </w:r>
    </w:p>
    <w:p w14:paraId="7F7AFBA5" w14:textId="5CC233BB" w:rsidR="00283ABC" w:rsidRPr="00FA7CEC" w:rsidRDefault="00283ABC" w:rsidP="00592EE8">
      <w:pPr>
        <w:pStyle w:val="af4"/>
        <w:spacing w:before="0" w:beforeAutospacing="0" w:after="0" w:afterAutospacing="0" w:line="360" w:lineRule="auto"/>
      </w:pPr>
      <w:r w:rsidRPr="00FA7CEC">
        <w:t>e)</w:t>
      </w:r>
      <w:r>
        <w:rPr>
          <w:rFonts w:hint="eastAsia"/>
        </w:rPr>
        <w:t xml:space="preserve"> </w:t>
      </w:r>
      <w:r w:rsidRPr="00FA7CEC">
        <w:t>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FA7CEC" w:rsidRDefault="00283ABC" w:rsidP="00592EE8">
      <w:pPr>
        <w:pStyle w:val="af4"/>
        <w:spacing w:before="0" w:beforeAutospacing="0" w:after="0" w:afterAutospacing="0" w:line="360" w:lineRule="auto"/>
      </w:pPr>
      <w:r w:rsidRPr="00FA7CEC">
        <w:t>f)</w:t>
      </w:r>
      <w:r>
        <w:rPr>
          <w:rFonts w:hint="eastAsia"/>
        </w:rPr>
        <w:t xml:space="preserve"> </w:t>
      </w:r>
      <w:r w:rsidRPr="00FA7CEC">
        <w:t>应避免敏感机密数据的复制和物理迁移</w:t>
      </w:r>
    </w:p>
    <w:p w14:paraId="38160FA4" w14:textId="4D3E3495" w:rsidR="00283ABC" w:rsidRPr="00FA7CEC" w:rsidRDefault="00283ABC" w:rsidP="00592EE8">
      <w:pPr>
        <w:pStyle w:val="af4"/>
        <w:spacing w:before="0" w:beforeAutospacing="0" w:after="0" w:afterAutospacing="0" w:line="360" w:lineRule="auto"/>
      </w:pPr>
      <w:r w:rsidRPr="00FA7CEC">
        <w:t>g)</w:t>
      </w:r>
      <w:r>
        <w:rPr>
          <w:rFonts w:hint="eastAsia"/>
        </w:rPr>
        <w:t xml:space="preserve"> </w:t>
      </w:r>
      <w:r w:rsidRPr="00FA7CEC">
        <w:t>应采用访问控制技术对数据进行分类保护。</w:t>
      </w:r>
    </w:p>
    <w:p w14:paraId="4162C72B" w14:textId="66740CDF" w:rsidR="00283ABC" w:rsidRPr="00FA7CEC" w:rsidRDefault="00283ABC" w:rsidP="00592EE8">
      <w:pPr>
        <w:pStyle w:val="af4"/>
        <w:spacing w:before="0" w:beforeAutospacing="0" w:after="0" w:afterAutospacing="0" w:line="360" w:lineRule="auto"/>
      </w:pPr>
      <w:r w:rsidRPr="00FA7CEC">
        <w:t>h)</w:t>
      </w:r>
      <w:r>
        <w:rPr>
          <w:rFonts w:hint="eastAsia"/>
        </w:rPr>
        <w:t xml:space="preserve"> </w:t>
      </w:r>
      <w:r w:rsidRPr="00FA7CEC">
        <w:t>应提供数据备份与恢复功能。</w:t>
      </w:r>
    </w:p>
    <w:p w14:paraId="057F8621" w14:textId="77777777" w:rsidR="00283ABC" w:rsidRPr="00FA7CEC" w:rsidRDefault="00283ABC" w:rsidP="00A87344">
      <w:pPr>
        <w:pStyle w:val="af4"/>
        <w:numPr>
          <w:ilvl w:val="0"/>
          <w:numId w:val="31"/>
        </w:numPr>
        <w:spacing w:before="0" w:beforeAutospacing="0" w:after="0" w:afterAutospacing="0" w:line="360" w:lineRule="auto"/>
      </w:pPr>
      <w:r w:rsidRPr="00FA7CEC">
        <w:t>业务调度安全应符合以下要求：</w:t>
      </w:r>
    </w:p>
    <w:p w14:paraId="08495ABC" w14:textId="77777777" w:rsidR="00283ABC" w:rsidRPr="00FA7CEC" w:rsidRDefault="00283ABC" w:rsidP="00592EE8">
      <w:pPr>
        <w:pStyle w:val="af4"/>
        <w:spacing w:before="0" w:beforeAutospacing="0" w:after="0" w:afterAutospacing="0" w:line="360" w:lineRule="auto"/>
      </w:pPr>
      <w:r w:rsidRPr="00FA7CEC">
        <w:t>a)应赋予不同的用户不同的服务优先级；</w:t>
      </w:r>
    </w:p>
    <w:p w14:paraId="012AA15D" w14:textId="77777777" w:rsidR="00283ABC" w:rsidRPr="00FA7CEC" w:rsidRDefault="00283ABC" w:rsidP="00592EE8">
      <w:pPr>
        <w:pStyle w:val="af4"/>
        <w:spacing w:before="0" w:beforeAutospacing="0" w:after="0" w:afterAutospacing="0" w:line="360" w:lineRule="auto"/>
      </w:pPr>
      <w:r w:rsidRPr="00FA7CEC">
        <w:t>b)应根据用户的优先级高低安排服务，不可跨优先级服务；</w:t>
      </w:r>
    </w:p>
    <w:p w14:paraId="3C585476" w14:textId="5B7D0FB3" w:rsidR="00283ABC" w:rsidRPr="00283ABC" w:rsidRDefault="00283ABC" w:rsidP="00592EE8">
      <w:pPr>
        <w:pStyle w:val="N"/>
        <w:spacing w:line="360" w:lineRule="auto"/>
        <w:ind w:firstLineChars="0" w:firstLine="0"/>
      </w:pPr>
      <w:r w:rsidRPr="00FA7CEC">
        <w:rPr>
          <w:rFonts w:ascii="宋体" w:eastAsia="宋体" w:hAnsi="宋体"/>
          <w:sz w:val="24"/>
          <w:szCs w:val="24"/>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135585CB" w:rsidR="00B51159" w:rsidRDefault="00AB6001">
      <w:pPr>
        <w:pStyle w:val="3"/>
      </w:pPr>
      <w:r>
        <w:rPr>
          <w:rFonts w:hint="eastAsia"/>
        </w:rPr>
        <w:t>信息共享与高效分发要求</w:t>
      </w:r>
    </w:p>
    <w:p w14:paraId="766F59E7" w14:textId="50A27CEA" w:rsidR="00D15CB0" w:rsidRPr="005B790A" w:rsidRDefault="005B790A" w:rsidP="00F41FE1">
      <w:pPr>
        <w:pStyle w:val="N"/>
        <w:spacing w:before="100" w:beforeAutospacing="1" w:line="360" w:lineRule="auto"/>
        <w:ind w:left="420" w:firstLineChars="0" w:firstLine="0"/>
        <w:rPr>
          <w:rFonts w:ascii="宋体" w:eastAsia="宋体" w:hAnsi="宋体"/>
          <w:sz w:val="24"/>
          <w:szCs w:val="24"/>
        </w:rPr>
      </w:pPr>
      <w:r>
        <w:rPr>
          <w:rFonts w:ascii="宋体" w:eastAsia="宋体" w:hAnsi="宋体" w:hint="eastAsia"/>
          <w:sz w:val="24"/>
          <w:szCs w:val="24"/>
        </w:rPr>
        <w:t>信息共享与高效分发要求参照标准 GB</w:t>
      </w:r>
      <w:r>
        <w:rPr>
          <w:rFonts w:ascii="宋体" w:eastAsia="宋体" w:hAnsi="宋体"/>
          <w:sz w:val="24"/>
          <w:szCs w:val="24"/>
        </w:rPr>
        <w:t>/T 30850.4</w:t>
      </w:r>
      <w:r>
        <w:rPr>
          <w:rFonts w:ascii="宋体" w:eastAsia="宋体" w:hAnsi="宋体" w:hint="eastAsia"/>
          <w:sz w:val="24"/>
          <w:szCs w:val="24"/>
        </w:rPr>
        <w:t>—2017。</w:t>
      </w:r>
    </w:p>
    <w:p w14:paraId="79D84B9D" w14:textId="74046D1F" w:rsidR="005B1086" w:rsidRPr="005B790A" w:rsidRDefault="005B1086" w:rsidP="005B790A">
      <w:pPr>
        <w:pStyle w:val="N"/>
        <w:spacing w:line="360" w:lineRule="auto"/>
        <w:ind w:firstLine="480"/>
        <w:rPr>
          <w:rFonts w:ascii="宋体" w:eastAsia="宋体" w:hAnsi="宋体"/>
          <w:sz w:val="24"/>
          <w:szCs w:val="24"/>
        </w:rPr>
      </w:pPr>
      <w:r w:rsidRPr="005B790A">
        <w:rPr>
          <w:rFonts w:ascii="宋体" w:eastAsia="宋体" w:hAnsi="宋体" w:hint="eastAsia"/>
          <w:sz w:val="24"/>
          <w:szCs w:val="24"/>
        </w:rPr>
        <w:t>信息共享技术层面涉及网络、系统、安全、管理等方面的要求。</w:t>
      </w:r>
    </w:p>
    <w:p w14:paraId="7F624FFF" w14:textId="12D801A2"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网络要求</w:t>
      </w:r>
    </w:p>
    <w:p w14:paraId="03C36F4F" w14:textId="00120EF8" w:rsidR="00EF0634" w:rsidRPr="005B790A" w:rsidRDefault="00EF0634" w:rsidP="005B790A">
      <w:pPr>
        <w:pStyle w:val="N"/>
        <w:spacing w:line="360" w:lineRule="auto"/>
        <w:ind w:left="420" w:firstLineChars="0" w:firstLine="0"/>
        <w:rPr>
          <w:rFonts w:ascii="宋体" w:eastAsia="宋体" w:hAnsi="宋体"/>
          <w:sz w:val="24"/>
          <w:szCs w:val="24"/>
        </w:rPr>
      </w:pPr>
      <w:r w:rsidRPr="005B790A">
        <w:rPr>
          <w:rFonts w:ascii="宋体" w:eastAsia="宋体" w:hAnsi="宋体" w:hint="eastAsia"/>
          <w:sz w:val="24"/>
          <w:szCs w:val="24"/>
        </w:rPr>
        <w:lastRenderedPageBreak/>
        <w:t>信息资源共享网络要求如下：</w:t>
      </w:r>
    </w:p>
    <w:p w14:paraId="2B7569DF" w14:textId="5CDAF11C" w:rsidR="00952EF8" w:rsidRPr="005B790A" w:rsidRDefault="008522E9"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非涉密的业务信息应通过</w:t>
      </w:r>
      <w:r w:rsidR="00A56706" w:rsidRPr="005B790A">
        <w:rPr>
          <w:rFonts w:ascii="宋体" w:eastAsia="宋体" w:hAnsi="宋体" w:hint="eastAsia"/>
          <w:sz w:val="24"/>
          <w:szCs w:val="24"/>
        </w:rPr>
        <w:t>国家电子政务外网传输；</w:t>
      </w:r>
    </w:p>
    <w:p w14:paraId="566098A3" w14:textId="6D427931" w:rsidR="00A56706" w:rsidRPr="005B790A" w:rsidRDefault="00A56706"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公开信息可通过互联网传输的信息共享；</w:t>
      </w:r>
    </w:p>
    <w:p w14:paraId="7E568800" w14:textId="760AD010" w:rsidR="009E4407" w:rsidRPr="005B790A" w:rsidRDefault="009E4407"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数据要求</w:t>
      </w:r>
    </w:p>
    <w:p w14:paraId="1294AC1A" w14:textId="09E3BE44" w:rsidR="00952EF8"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数据内容</w:t>
      </w:r>
    </w:p>
    <w:p w14:paraId="0106E3D0" w14:textId="0B7C9807" w:rsidR="00EA4450" w:rsidRPr="005B790A" w:rsidRDefault="00EA4450" w:rsidP="005B790A">
      <w:pPr>
        <w:spacing w:line="360" w:lineRule="auto"/>
        <w:ind w:firstLine="420"/>
        <w:rPr>
          <w:rFonts w:ascii="宋体" w:hAnsi="宋体"/>
          <w:sz w:val="24"/>
          <w:szCs w:val="24"/>
        </w:rPr>
      </w:pPr>
      <w:r w:rsidRPr="005B790A">
        <w:rPr>
          <w:rFonts w:ascii="宋体" w:hAnsi="宋体" w:hint="eastAsia"/>
          <w:sz w:val="24"/>
          <w:szCs w:val="24"/>
        </w:rPr>
        <w:t>信息资源共享应从语义层面对数据内容进行规范，要求如下：</w:t>
      </w:r>
    </w:p>
    <w:p w14:paraId="45E0FB04" w14:textId="34FD1346" w:rsidR="00EA4450" w:rsidRPr="005B790A" w:rsidRDefault="00EA4450"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元数据：关于数据的数据，应规范数据的标识、内容、分发、数据质量、数据模式、图示表达、限制和维护信息。</w:t>
      </w:r>
      <w:r w:rsidR="00380097" w:rsidRPr="005B790A">
        <w:rPr>
          <w:rFonts w:ascii="宋体" w:hAnsi="宋体" w:hint="eastAsia"/>
          <w:sz w:val="24"/>
          <w:szCs w:val="24"/>
        </w:rPr>
        <w:t>通用政务信息资源应遵循GB</w:t>
      </w:r>
      <w:r w:rsidR="00380097" w:rsidRPr="005B790A">
        <w:rPr>
          <w:rFonts w:ascii="宋体" w:hAnsi="宋体"/>
          <w:sz w:val="24"/>
          <w:szCs w:val="24"/>
        </w:rPr>
        <w:t>/T 21063.3</w:t>
      </w:r>
      <w:r w:rsidR="00380097" w:rsidRPr="005B790A">
        <w:rPr>
          <w:rFonts w:ascii="宋体" w:hAnsi="宋体" w:hint="eastAsia"/>
          <w:sz w:val="24"/>
          <w:szCs w:val="24"/>
        </w:rPr>
        <w:t>—2007第5章的要求，</w:t>
      </w:r>
      <w:r w:rsidRPr="005B790A">
        <w:rPr>
          <w:rFonts w:ascii="宋体" w:hAnsi="宋体" w:hint="eastAsia"/>
          <w:sz w:val="24"/>
          <w:szCs w:val="24"/>
        </w:rPr>
        <w:t>特定领域如地理空间信息资源应遵循GB/T</w:t>
      </w:r>
      <w:r w:rsidRPr="005B790A">
        <w:rPr>
          <w:rFonts w:ascii="宋体" w:hAnsi="宋体"/>
          <w:sz w:val="24"/>
          <w:szCs w:val="24"/>
        </w:rPr>
        <w:t xml:space="preserve"> </w:t>
      </w:r>
      <w:r w:rsidRPr="005B790A">
        <w:rPr>
          <w:rFonts w:ascii="宋体" w:hAnsi="宋体" w:hint="eastAsia"/>
          <w:sz w:val="24"/>
          <w:szCs w:val="24"/>
        </w:rPr>
        <w:t>19710—2005第6章的要求。</w:t>
      </w:r>
    </w:p>
    <w:p w14:paraId="6BD9234B" w14:textId="6A4033AB" w:rsidR="00BD4688" w:rsidRPr="005B790A" w:rsidRDefault="00BD4688"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标识符：对共享数据进行唯一标识，数据标识符不可重复，宜参照GB</w:t>
      </w:r>
      <w:r w:rsidRPr="005B790A">
        <w:rPr>
          <w:rFonts w:ascii="宋体" w:hAnsi="宋体"/>
          <w:sz w:val="24"/>
          <w:szCs w:val="24"/>
        </w:rPr>
        <w:t>/T 18391.5</w:t>
      </w:r>
      <w:r w:rsidRPr="005B790A">
        <w:rPr>
          <w:rFonts w:ascii="宋体" w:hAnsi="宋体" w:hint="eastAsia"/>
          <w:sz w:val="24"/>
          <w:szCs w:val="24"/>
        </w:rPr>
        <w:t>—2009中的要求执行。</w:t>
      </w:r>
    </w:p>
    <w:p w14:paraId="3C0B1365" w14:textId="5F28482E" w:rsidR="00BD4688" w:rsidRPr="005B790A" w:rsidRDefault="008B2B21"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分类：应根据信息内容的属性或特征，将信息按一定原则和方法进行区分和归档，并建立起一定的分类体系和排列顺序。宜参照GB</w:t>
      </w:r>
      <w:r w:rsidRPr="005B790A">
        <w:rPr>
          <w:rFonts w:ascii="宋体" w:hAnsi="宋体"/>
          <w:sz w:val="24"/>
          <w:szCs w:val="24"/>
        </w:rPr>
        <w:t>/T 7027</w:t>
      </w:r>
      <w:r w:rsidRPr="005B790A">
        <w:rPr>
          <w:rFonts w:ascii="宋体" w:hAnsi="宋体" w:hint="eastAsia"/>
          <w:sz w:val="24"/>
          <w:szCs w:val="24"/>
        </w:rPr>
        <w:t>—2002第5章的原则并参照GB</w:t>
      </w:r>
      <w:r w:rsidRPr="005B790A">
        <w:rPr>
          <w:rFonts w:ascii="宋体" w:hAnsi="宋体"/>
          <w:sz w:val="24"/>
          <w:szCs w:val="24"/>
        </w:rPr>
        <w:t>/T 21063.4</w:t>
      </w:r>
      <w:r w:rsidRPr="005B790A">
        <w:rPr>
          <w:rFonts w:ascii="宋体" w:hAnsi="宋体" w:hint="eastAsia"/>
          <w:sz w:val="24"/>
          <w:szCs w:val="24"/>
        </w:rPr>
        <w:t>—2007第5章确定。</w:t>
      </w:r>
    </w:p>
    <w:p w14:paraId="276605B9" w14:textId="6ABD93BF" w:rsidR="00D221FA" w:rsidRPr="005B790A" w:rsidRDefault="00D221F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指标：用来描述某一类考察对象的特定属性的一个或多个名称及其量化数值，应科学合理、具有一定的稳定性。</w:t>
      </w:r>
    </w:p>
    <w:p w14:paraId="05D9EFAA" w14:textId="4D894526" w:rsidR="0015570E" w:rsidRPr="005B790A" w:rsidRDefault="0015570E"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数据元：由一组属性规定其定义、标识、表示和允许值的数据单位，应明确、客观、同一数据元的描述不应相互冲突。</w:t>
      </w:r>
    </w:p>
    <w:p w14:paraId="262E9980" w14:textId="31F55260" w:rsidR="0055094A" w:rsidRPr="005B790A" w:rsidRDefault="0055094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代码：表示特定事物或概念的一个或一组字符，应全覆盖全部可能取值，代码值之间不应相互冲突或遗漏。</w:t>
      </w:r>
    </w:p>
    <w:p w14:paraId="557F12B6" w14:textId="716EFF89"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数据编码</w:t>
      </w:r>
    </w:p>
    <w:p w14:paraId="4A4E0FC6" w14:textId="100C1053" w:rsidR="00F94253" w:rsidRPr="005B790A" w:rsidRDefault="00F94253" w:rsidP="005B790A">
      <w:pPr>
        <w:pStyle w:val="aff9"/>
        <w:spacing w:line="360" w:lineRule="auto"/>
        <w:ind w:left="840" w:firstLineChars="0" w:firstLine="0"/>
        <w:rPr>
          <w:rFonts w:ascii="宋体" w:hAnsi="宋体"/>
          <w:sz w:val="24"/>
          <w:szCs w:val="24"/>
        </w:rPr>
      </w:pPr>
      <w:r w:rsidRPr="005B790A">
        <w:rPr>
          <w:rFonts w:ascii="宋体" w:hAnsi="宋体" w:hint="eastAsia"/>
          <w:sz w:val="24"/>
          <w:szCs w:val="24"/>
        </w:rPr>
        <w:t>对数据进行编码应遵循唯一性、稳定性和简洁性的原则，编码方法应以预定的</w:t>
      </w:r>
      <w:r w:rsidRPr="005B790A">
        <w:rPr>
          <w:rFonts w:ascii="宋体" w:hAnsi="宋体" w:hint="eastAsia"/>
          <w:sz w:val="24"/>
          <w:szCs w:val="24"/>
        </w:rPr>
        <w:lastRenderedPageBreak/>
        <w:t>应用需求和编码对象的性质为基础，选择适当的代码结构。</w:t>
      </w:r>
    </w:p>
    <w:p w14:paraId="638555C1" w14:textId="7E3D41B6"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数据质量</w:t>
      </w:r>
    </w:p>
    <w:p w14:paraId="01F4203C" w14:textId="33EAFC0A" w:rsidR="004C3B4F" w:rsidRPr="005B790A" w:rsidRDefault="004C3B4F" w:rsidP="005B790A">
      <w:pPr>
        <w:spacing w:line="360" w:lineRule="auto"/>
        <w:ind w:left="420"/>
        <w:rPr>
          <w:rFonts w:ascii="宋体" w:hAnsi="宋体"/>
          <w:sz w:val="24"/>
          <w:szCs w:val="24"/>
        </w:rPr>
      </w:pPr>
      <w:r w:rsidRPr="005B790A">
        <w:rPr>
          <w:rFonts w:ascii="宋体" w:hAnsi="宋体" w:hint="eastAsia"/>
          <w:sz w:val="24"/>
          <w:szCs w:val="24"/>
        </w:rPr>
        <w:t>应建立数据质量评价与保证体系，对数据和元数据进行质量评价，要求如下：</w:t>
      </w:r>
    </w:p>
    <w:p w14:paraId="58D3DD3B" w14:textId="297D709B"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规范性：数据内容的表达应符合国际、国内和行业中的标准术语（包括缩写），暂无标准的，应尽量按照行业习惯给出准确名称。</w:t>
      </w:r>
    </w:p>
    <w:p w14:paraId="4C55B04B" w14:textId="5DE92A0C"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准确性：数据收集范围在规定的地理空间和时间范围内；应反映真实的数据情况；数据的模型、数据元、代码、标识符、格式及分类均遵循相应标准。</w:t>
      </w:r>
    </w:p>
    <w:p w14:paraId="54FEFFE0" w14:textId="284569D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完整性：数据表述全面，无字段缺失、漏项；对于有时间跨度数据，尽可能不间断收集。</w:t>
      </w:r>
    </w:p>
    <w:p w14:paraId="09FA1767" w14:textId="0D62A6B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时效性：对于具有时效性数据，应明确标注数据随时间变化的频度信息。</w:t>
      </w:r>
    </w:p>
    <w:p w14:paraId="49C520F2" w14:textId="24F98E0D"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数据表达</w:t>
      </w:r>
    </w:p>
    <w:p w14:paraId="14CB4C50" w14:textId="29AC6CDE" w:rsidR="002F30CE" w:rsidRPr="005B790A" w:rsidRDefault="002F30CE" w:rsidP="005B790A">
      <w:pPr>
        <w:spacing w:line="360" w:lineRule="auto"/>
        <w:ind w:left="420" w:firstLine="420"/>
        <w:rPr>
          <w:rFonts w:ascii="宋体" w:hAnsi="宋体"/>
          <w:sz w:val="24"/>
          <w:szCs w:val="24"/>
        </w:rPr>
      </w:pPr>
      <w:r w:rsidRPr="005B790A">
        <w:rPr>
          <w:rFonts w:ascii="宋体" w:hAnsi="宋体" w:hint="eastAsia"/>
          <w:sz w:val="24"/>
          <w:szCs w:val="24"/>
        </w:rPr>
        <w:t>可通过二</w:t>
      </w:r>
      <w:proofErr w:type="gramStart"/>
      <w:r w:rsidRPr="005B790A">
        <w:rPr>
          <w:rFonts w:ascii="宋体" w:hAnsi="宋体" w:hint="eastAsia"/>
          <w:sz w:val="24"/>
          <w:szCs w:val="24"/>
        </w:rPr>
        <w:t>维或者</w:t>
      </w:r>
      <w:proofErr w:type="gramEnd"/>
      <w:r w:rsidRPr="005B790A">
        <w:rPr>
          <w:rFonts w:ascii="宋体" w:hAnsi="宋体" w:hint="eastAsia"/>
          <w:sz w:val="24"/>
          <w:szCs w:val="24"/>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系统要求</w:t>
      </w:r>
    </w:p>
    <w:p w14:paraId="520B2050" w14:textId="5F80184A" w:rsidR="008522E9"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目录系统</w:t>
      </w:r>
    </w:p>
    <w:p w14:paraId="5030B323" w14:textId="1A4F3814" w:rsidR="00672648" w:rsidRPr="005B790A" w:rsidRDefault="00672648"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建立目录系统实现目录内容在提供者与管理者之间、管理者与使用者之间的传输，具体要求如下：</w:t>
      </w:r>
    </w:p>
    <w:p w14:paraId="6C270C3D" w14:textId="4B4CC4E5"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管理者提的目录服务，宜采用通用的目录服务接口规范；特定领域的如地理信息共享与交换应符合GB</w:t>
      </w:r>
      <w:r w:rsidRPr="005B790A">
        <w:rPr>
          <w:rFonts w:ascii="宋体" w:eastAsia="宋体" w:hAnsi="宋体"/>
          <w:sz w:val="24"/>
          <w:szCs w:val="24"/>
        </w:rPr>
        <w:t>/Z 25598</w:t>
      </w:r>
      <w:r w:rsidRPr="005B790A">
        <w:rPr>
          <w:rFonts w:ascii="宋体" w:eastAsia="宋体" w:hAnsi="宋体" w:hint="eastAsia"/>
          <w:sz w:val="24"/>
          <w:szCs w:val="24"/>
        </w:rPr>
        <w:t>—2010第4章和第5章的要求。</w:t>
      </w:r>
    </w:p>
    <w:p w14:paraId="5B2A6CBE" w14:textId="656E87C1"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提供者通过向目录服务注册元数据，共享数据目录，元数据遵循2）（1）a</w:t>
      </w:r>
      <w:r w:rsidRPr="005B790A">
        <w:rPr>
          <w:rFonts w:ascii="宋体" w:eastAsia="宋体" w:hAnsi="宋体"/>
          <w:sz w:val="24"/>
          <w:szCs w:val="24"/>
        </w:rPr>
        <w:t>)</w:t>
      </w:r>
      <w:r w:rsidRPr="005B790A">
        <w:rPr>
          <w:rFonts w:ascii="宋体" w:eastAsia="宋体" w:hAnsi="宋体" w:hint="eastAsia"/>
          <w:sz w:val="24"/>
          <w:szCs w:val="24"/>
        </w:rPr>
        <w:t>。</w:t>
      </w:r>
    </w:p>
    <w:p w14:paraId="7AD783BF" w14:textId="1318FBBB" w:rsidR="00952EF8"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交换系统</w:t>
      </w:r>
    </w:p>
    <w:p w14:paraId="407DFC1E" w14:textId="4EA20731" w:rsidR="00B101BC" w:rsidRPr="005B790A" w:rsidRDefault="00B101BC" w:rsidP="005B790A">
      <w:pPr>
        <w:pStyle w:val="N"/>
        <w:spacing w:line="360" w:lineRule="auto"/>
        <w:ind w:firstLineChars="0"/>
        <w:rPr>
          <w:rFonts w:ascii="宋体" w:eastAsia="宋体" w:hAnsi="宋体"/>
          <w:sz w:val="24"/>
          <w:szCs w:val="24"/>
        </w:rPr>
      </w:pPr>
      <w:r w:rsidRPr="005B790A">
        <w:rPr>
          <w:rFonts w:ascii="宋体" w:eastAsia="宋体" w:hAnsi="宋体" w:hint="eastAsia"/>
          <w:sz w:val="24"/>
          <w:szCs w:val="24"/>
        </w:rPr>
        <w:t>建立交换系统实现信息在提供者与使用者之间交换，交换系统要求如下：</w:t>
      </w:r>
    </w:p>
    <w:p w14:paraId="38FAD19F" w14:textId="6B5B3397"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lastRenderedPageBreak/>
        <w:t>提供者应建立数据共享服务，接受使用者的数据申请，用于给使用者提供数据；</w:t>
      </w:r>
    </w:p>
    <w:p w14:paraId="24D71C12" w14:textId="34664691"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提供者建立的数据共享服务应遵循统一的数据交换接口和数据交换格式；</w:t>
      </w:r>
    </w:p>
    <w:p w14:paraId="6A4DB570" w14:textId="2461EC75" w:rsidR="008522E9" w:rsidRPr="005B790A" w:rsidRDefault="008C734A"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安全要求</w:t>
      </w:r>
    </w:p>
    <w:p w14:paraId="66A02C39" w14:textId="095E1843" w:rsidR="00B5213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信息安全管理</w:t>
      </w:r>
    </w:p>
    <w:p w14:paraId="79D5858C" w14:textId="28631D33" w:rsidR="00B52139" w:rsidRPr="005B790A" w:rsidRDefault="00B52139"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信息安全管理要求如下：</w:t>
      </w:r>
    </w:p>
    <w:p w14:paraId="7D63F741" w14:textId="7A6A937F"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所有数据应进行分类存档；</w:t>
      </w:r>
    </w:p>
    <w:p w14:paraId="65A97961" w14:textId="75C1A1B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保证数据完整性，不仅能够检测出数据受到破坏，并能进行恢复；</w:t>
      </w:r>
    </w:p>
    <w:p w14:paraId="46FE16A5" w14:textId="2DA7541A"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保证数据完整性，实现系统管理数据、鉴别信息和重要业务数据的传输和存储的保密性；</w:t>
      </w:r>
    </w:p>
    <w:p w14:paraId="07524696" w14:textId="06D8950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实现本地完全数据备份，逐步建立数据异地备份。</w:t>
      </w:r>
    </w:p>
    <w:p w14:paraId="7ACA64BD" w14:textId="202C83DB" w:rsidR="008522E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信息安全技术</w:t>
      </w:r>
    </w:p>
    <w:p w14:paraId="06DE0FE5" w14:textId="77777777" w:rsidR="00121C57" w:rsidRPr="005B790A" w:rsidRDefault="008522E9"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信息管理要求</w:t>
      </w:r>
    </w:p>
    <w:p w14:paraId="73BFB0E3" w14:textId="7ACF8995" w:rsidR="008C734A" w:rsidRPr="005B790A" w:rsidRDefault="008C734A"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信息管理要求</w:t>
      </w:r>
      <w:r w:rsidR="00121C57" w:rsidRPr="005B790A">
        <w:rPr>
          <w:rFonts w:ascii="宋体" w:eastAsia="宋体" w:hAnsi="宋体" w:hint="eastAsia"/>
          <w:sz w:val="24"/>
          <w:szCs w:val="24"/>
        </w:rPr>
        <w:t>如下：</w:t>
      </w:r>
    </w:p>
    <w:p w14:paraId="6A6B4E55" w14:textId="30A66614"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数据目录管理：应建立统一的电子政务信息资源目录体系，统一管理电子政务信息资源；</w:t>
      </w:r>
    </w:p>
    <w:p w14:paraId="7AA6DE2F" w14:textId="4367699E"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数据字典管理：应借助数据字典统一管理信息分类、数据元、代码、标识符、元数据等；</w:t>
      </w:r>
    </w:p>
    <w:p w14:paraId="714BA857" w14:textId="5AB82079" w:rsidR="00121C57" w:rsidRPr="005A4FD4" w:rsidRDefault="00121C57" w:rsidP="00A87344">
      <w:pPr>
        <w:pStyle w:val="N"/>
        <w:numPr>
          <w:ilvl w:val="0"/>
          <w:numId w:val="44"/>
        </w:numPr>
        <w:spacing w:line="360" w:lineRule="auto"/>
        <w:ind w:firstLineChars="0"/>
      </w:pPr>
      <w:r w:rsidRPr="005B790A">
        <w:rPr>
          <w:rFonts w:ascii="宋体" w:eastAsia="宋体" w:hAnsi="宋体" w:hint="eastAsia"/>
          <w:sz w:val="24"/>
          <w:szCs w:val="24"/>
        </w:rPr>
        <w:t>数据日常维护管理：应建立数据备份、恢复及安全管理制度。建立信息共享考核绩效评价制度进行年度考核。</w:t>
      </w:r>
    </w:p>
    <w:p w14:paraId="55CE0F31" w14:textId="77777777" w:rsidR="00B51159" w:rsidRDefault="00AB6001">
      <w:pPr>
        <w:pStyle w:val="3"/>
        <w:rPr>
          <w:rFonts w:hint="eastAsia"/>
        </w:rPr>
      </w:pPr>
      <w:r>
        <w:rPr>
          <w:rFonts w:hint="eastAsia"/>
        </w:rPr>
        <w:t>空间数据管理要求</w:t>
      </w:r>
    </w:p>
    <w:p w14:paraId="377C737C" w14:textId="01DB09AA" w:rsidR="008410BC" w:rsidRPr="00CF717E" w:rsidRDefault="008410BC" w:rsidP="008410BC">
      <w:pPr>
        <w:pStyle w:val="N"/>
        <w:spacing w:before="100" w:beforeAutospacing="1"/>
        <w:ind w:left="420" w:firstLineChars="0" w:firstLine="0"/>
        <w:rPr>
          <w:rFonts w:ascii="宋体" w:eastAsia="宋体" w:hAnsi="宋体"/>
          <w:sz w:val="24"/>
          <w:szCs w:val="24"/>
        </w:rPr>
      </w:pPr>
      <w:r>
        <w:rPr>
          <w:rFonts w:ascii="宋体" w:eastAsia="宋体" w:hAnsi="宋体" w:hint="eastAsia"/>
          <w:sz w:val="24"/>
          <w:szCs w:val="24"/>
        </w:rPr>
        <w:t>空间数据管理要求如下：</w:t>
      </w:r>
      <w:bookmarkStart w:id="72" w:name="_GoBack"/>
      <w:bookmarkEnd w:id="72"/>
    </w:p>
    <w:p w14:paraId="58C9B5FB" w14:textId="27003B8E" w:rsidR="000F03A1" w:rsidRDefault="000F03A1" w:rsidP="004F769F">
      <w:pPr>
        <w:pStyle w:val="N"/>
        <w:numPr>
          <w:ilvl w:val="0"/>
          <w:numId w:val="45"/>
        </w:numPr>
        <w:ind w:firstLineChars="0"/>
        <w:rPr>
          <w:rFonts w:ascii="宋体" w:eastAsia="宋体" w:hAnsi="宋体" w:hint="eastAsia"/>
          <w:sz w:val="24"/>
          <w:szCs w:val="24"/>
        </w:rPr>
      </w:pPr>
      <w:r>
        <w:rPr>
          <w:rFonts w:ascii="宋体" w:eastAsia="宋体" w:hAnsi="宋体" w:hint="eastAsia"/>
          <w:sz w:val="24"/>
          <w:szCs w:val="24"/>
        </w:rPr>
        <w:t>数据格式统一</w:t>
      </w:r>
    </w:p>
    <w:p w14:paraId="2AB5563D" w14:textId="09BA3B67" w:rsidR="007C36D4" w:rsidRDefault="000F03A1" w:rsidP="007C36D4">
      <w:pPr>
        <w:pStyle w:val="N"/>
        <w:ind w:firstLineChars="0" w:firstLine="420"/>
        <w:rPr>
          <w:rFonts w:ascii="宋体" w:eastAsia="宋体" w:hAnsi="宋体" w:hint="eastAsia"/>
          <w:sz w:val="24"/>
          <w:szCs w:val="24"/>
        </w:rPr>
      </w:pPr>
      <w:r>
        <w:rPr>
          <w:rFonts w:ascii="宋体" w:eastAsia="宋体" w:hAnsi="宋体" w:hint="eastAsia"/>
          <w:sz w:val="24"/>
          <w:szCs w:val="24"/>
        </w:rPr>
        <w:t>对于空间矢量数据，不同的系统的数据格式可能不同，如MapInfo系统采用MapInfo</w:t>
      </w:r>
      <w:r>
        <w:rPr>
          <w:rFonts w:ascii="宋体" w:eastAsia="宋体" w:hAnsi="宋体" w:hint="eastAsia"/>
          <w:sz w:val="24"/>
          <w:szCs w:val="24"/>
        </w:rPr>
        <w:lastRenderedPageBreak/>
        <w:t>格式，ARC/Info系统采用</w:t>
      </w:r>
      <w:r w:rsidR="000D3C27">
        <w:rPr>
          <w:rFonts w:ascii="宋体" w:eastAsia="宋体" w:hAnsi="宋体" w:hint="eastAsia"/>
          <w:sz w:val="24"/>
          <w:szCs w:val="24"/>
        </w:rPr>
        <w:t>ARC/Info</w:t>
      </w:r>
      <w:r w:rsidR="000D3C27">
        <w:rPr>
          <w:rFonts w:ascii="宋体" w:eastAsia="宋体" w:hAnsi="宋体" w:hint="eastAsia"/>
          <w:sz w:val="24"/>
          <w:szCs w:val="24"/>
        </w:rPr>
        <w:t>格式。为了实现后</w:t>
      </w:r>
      <w:proofErr w:type="gramStart"/>
      <w:r w:rsidR="000D3C27">
        <w:rPr>
          <w:rFonts w:ascii="宋体" w:eastAsia="宋体" w:hAnsi="宋体" w:hint="eastAsia"/>
          <w:sz w:val="24"/>
          <w:szCs w:val="24"/>
        </w:rPr>
        <w:t>绪</w:t>
      </w:r>
      <w:proofErr w:type="gramEnd"/>
      <w:r w:rsidR="000D3C27">
        <w:rPr>
          <w:rFonts w:ascii="宋体" w:eastAsia="宋体" w:hAnsi="宋体" w:hint="eastAsia"/>
          <w:sz w:val="24"/>
          <w:szCs w:val="24"/>
        </w:rPr>
        <w:t>数据使用的共享，要求数据格式进行统一成一种格式。</w:t>
      </w:r>
    </w:p>
    <w:p w14:paraId="48859EB5" w14:textId="5F4DE5FA" w:rsidR="007C36D4" w:rsidRDefault="007C36D4" w:rsidP="004F769F">
      <w:pPr>
        <w:pStyle w:val="N"/>
        <w:numPr>
          <w:ilvl w:val="0"/>
          <w:numId w:val="45"/>
        </w:numPr>
        <w:ind w:firstLineChars="0"/>
        <w:rPr>
          <w:rFonts w:ascii="宋体" w:eastAsia="宋体" w:hAnsi="宋体" w:hint="eastAsia"/>
          <w:sz w:val="24"/>
          <w:szCs w:val="24"/>
        </w:rPr>
      </w:pPr>
      <w:r>
        <w:rPr>
          <w:rFonts w:ascii="宋体" w:eastAsia="宋体" w:hAnsi="宋体" w:hint="eastAsia"/>
          <w:sz w:val="24"/>
          <w:szCs w:val="24"/>
        </w:rPr>
        <w:t>数据更新</w:t>
      </w:r>
    </w:p>
    <w:p w14:paraId="4A7C8FBF" w14:textId="48E5BAE6" w:rsidR="007C36D4" w:rsidRDefault="007C36D4" w:rsidP="007C36D4">
      <w:pPr>
        <w:pStyle w:val="N"/>
        <w:ind w:left="420" w:firstLineChars="0" w:firstLine="0"/>
        <w:rPr>
          <w:rFonts w:ascii="宋体" w:eastAsia="宋体" w:hAnsi="宋体" w:hint="eastAsia"/>
          <w:sz w:val="24"/>
          <w:szCs w:val="24"/>
        </w:rPr>
      </w:pPr>
      <w:r>
        <w:rPr>
          <w:rFonts w:ascii="宋体" w:eastAsia="宋体" w:hAnsi="宋体" w:hint="eastAsia"/>
          <w:sz w:val="24"/>
          <w:szCs w:val="24"/>
        </w:rPr>
        <w:t>由于地理数据会随着时间变迁而发生变化，为了保持GIS数据的时效性，应对GIS数据进行定期更新，即修改陈旧数据用新数据代替或补充。</w:t>
      </w:r>
      <w:r w:rsidR="00084A63">
        <w:rPr>
          <w:rFonts w:ascii="宋体" w:eastAsia="宋体" w:hAnsi="宋体" w:hint="eastAsia"/>
          <w:sz w:val="24"/>
          <w:szCs w:val="24"/>
        </w:rPr>
        <w:t>在更新前，应该进行全面的调查和分析，有哪些空间数据发生变化，变化程度多大，以确定更新的方法。</w:t>
      </w:r>
    </w:p>
    <w:p w14:paraId="4E203A67" w14:textId="77777777" w:rsidR="004F769F" w:rsidRDefault="00532525" w:rsidP="004F769F">
      <w:pPr>
        <w:pStyle w:val="N"/>
        <w:numPr>
          <w:ilvl w:val="0"/>
          <w:numId w:val="45"/>
        </w:numPr>
        <w:ind w:firstLineChars="0"/>
        <w:rPr>
          <w:rFonts w:ascii="宋体" w:eastAsia="宋体" w:hAnsi="宋体" w:hint="eastAsia"/>
          <w:sz w:val="24"/>
          <w:szCs w:val="24"/>
        </w:rPr>
      </w:pPr>
      <w:r w:rsidRPr="00E50AB6">
        <w:rPr>
          <w:rFonts w:ascii="宋体" w:eastAsia="宋体" w:hAnsi="宋体"/>
          <w:sz w:val="24"/>
          <w:szCs w:val="24"/>
        </w:rPr>
        <w:t>安全</w:t>
      </w:r>
      <w:r w:rsidR="00C72DA2" w:rsidRPr="00E50AB6">
        <w:rPr>
          <w:rFonts w:ascii="宋体" w:eastAsia="宋体" w:hAnsi="宋体"/>
          <w:sz w:val="24"/>
          <w:szCs w:val="24"/>
        </w:rPr>
        <w:t>与备份机制</w:t>
      </w:r>
    </w:p>
    <w:p w14:paraId="72B77A5A" w14:textId="6E8548AA" w:rsidR="00395349" w:rsidRPr="00E50AB6" w:rsidRDefault="00395349" w:rsidP="004F769F">
      <w:pPr>
        <w:pStyle w:val="N"/>
        <w:numPr>
          <w:ilvl w:val="0"/>
          <w:numId w:val="45"/>
        </w:numPr>
        <w:ind w:firstLineChars="0"/>
        <w:rPr>
          <w:rFonts w:ascii="宋体" w:eastAsia="宋体" w:hAnsi="宋体"/>
          <w:sz w:val="24"/>
          <w:szCs w:val="24"/>
        </w:rPr>
      </w:pPr>
      <w:r>
        <w:rPr>
          <w:rFonts w:ascii="宋体" w:eastAsia="宋体" w:hAnsi="宋体" w:hint="eastAsia"/>
          <w:sz w:val="24"/>
          <w:szCs w:val="24"/>
        </w:rPr>
        <w:t>保密性</w:t>
      </w:r>
    </w:p>
    <w:p w14:paraId="6E37834E" w14:textId="20CBCFBC" w:rsidR="001C42D6" w:rsidRPr="008410BC" w:rsidRDefault="004F769F" w:rsidP="008410BC">
      <w:pPr>
        <w:pStyle w:val="N"/>
        <w:ind w:firstLineChars="0" w:firstLine="420"/>
      </w:pPr>
      <w:r w:rsidRPr="004F769F">
        <w:rPr>
          <w:rFonts w:ascii="宋体" w:eastAsia="宋体" w:hAnsi="宋体" w:hint="eastAsia"/>
          <w:sz w:val="24"/>
          <w:szCs w:val="24"/>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Pr>
          <w:rFonts w:ascii="宋体" w:eastAsia="宋体" w:hAnsi="宋体" w:hint="eastAsia"/>
          <w:sz w:val="24"/>
          <w:szCs w:val="24"/>
        </w:rPr>
        <w:t>数据的查看等操作进行详细的记录。</w:t>
      </w:r>
      <w:r w:rsidRPr="004F769F">
        <w:rPr>
          <w:rFonts w:ascii="宋体" w:eastAsia="宋体" w:hAnsi="宋体" w:hint="eastAsia"/>
          <w:sz w:val="24"/>
          <w:szCs w:val="24"/>
        </w:rPr>
        <w:t>同时对相关工作人员进行规范培训，减少数据泄露的风险。</w:t>
      </w:r>
    </w:p>
    <w:p w14:paraId="5D29AB88" w14:textId="188BC564" w:rsidR="00B51159" w:rsidRDefault="00AB6001">
      <w:pPr>
        <w:pStyle w:val="3"/>
      </w:pPr>
      <w:r>
        <w:rPr>
          <w:rFonts w:hint="eastAsia"/>
        </w:rPr>
        <w:t>多层级访问要求</w:t>
      </w:r>
    </w:p>
    <w:p w14:paraId="4CFE54DF" w14:textId="45D66A9E" w:rsidR="00332B2E" w:rsidRPr="00444B2D" w:rsidRDefault="00332B2E" w:rsidP="0090247E">
      <w:pPr>
        <w:pStyle w:val="N"/>
        <w:spacing w:before="100" w:beforeAutospacing="1" w:line="360" w:lineRule="auto"/>
        <w:ind w:firstLine="480"/>
        <w:rPr>
          <w:rFonts w:ascii="宋体" w:eastAsia="宋体" w:hAnsi="宋体" w:cs="Courier New"/>
          <w:sz w:val="24"/>
          <w:szCs w:val="24"/>
        </w:rPr>
      </w:pPr>
      <w:r w:rsidRPr="00444B2D">
        <w:rPr>
          <w:rFonts w:ascii="宋体" w:eastAsia="宋体" w:hAnsi="宋体" w:cs="Courier New"/>
          <w:sz w:val="24"/>
          <w:szCs w:val="24"/>
        </w:rPr>
        <w:t>组</w:t>
      </w:r>
      <w:r w:rsidR="00D2796B" w:rsidRPr="00444B2D">
        <w:rPr>
          <w:rFonts w:ascii="宋体" w:eastAsia="宋体" w:hAnsi="宋体" w:cs="Courier New"/>
          <w:sz w:val="24"/>
          <w:szCs w:val="24"/>
        </w:rPr>
        <w:t>织架构定义是云平台的基础，</w:t>
      </w:r>
      <w:proofErr w:type="gramStart"/>
      <w:r w:rsidR="00D2796B" w:rsidRPr="00444B2D">
        <w:rPr>
          <w:rFonts w:ascii="宋体" w:eastAsia="宋体" w:hAnsi="宋体" w:cs="Courier New"/>
          <w:sz w:val="24"/>
          <w:szCs w:val="24"/>
        </w:rPr>
        <w:t>云管理</w:t>
      </w:r>
      <w:proofErr w:type="gramEnd"/>
      <w:r w:rsidR="00D2796B" w:rsidRPr="00444B2D">
        <w:rPr>
          <w:rFonts w:ascii="宋体" w:eastAsia="宋体" w:hAnsi="宋体" w:cs="Courier New"/>
          <w:sz w:val="24"/>
          <w:szCs w:val="24"/>
        </w:rPr>
        <w:t>平台需要支持多级组织嵌套，每级组织都会划分资源(CPU、内存、存储、网络等)和用</w:t>
      </w:r>
      <w:r w:rsidR="00133F0D">
        <w:rPr>
          <w:rFonts w:ascii="宋体" w:eastAsia="宋体" w:hAnsi="宋体" w:cs="Courier New"/>
          <w:sz w:val="24"/>
          <w:szCs w:val="24"/>
        </w:rPr>
        <w:t>户，并提供了多种用户的角色，各用户的功能视角也不同。根据数据云平台的</w:t>
      </w:r>
      <w:r w:rsidR="00D2796B" w:rsidRPr="00444B2D">
        <w:rPr>
          <w:rFonts w:ascii="宋体" w:eastAsia="宋体" w:hAnsi="宋体" w:cs="Courier New"/>
          <w:sz w:val="24"/>
          <w:szCs w:val="24"/>
        </w:rPr>
        <w:t>业务划分需求，</w:t>
      </w:r>
      <w:proofErr w:type="gramStart"/>
      <w:r w:rsidR="00D2796B" w:rsidRPr="00444B2D">
        <w:rPr>
          <w:rFonts w:ascii="宋体" w:eastAsia="宋体" w:hAnsi="宋体" w:cs="Courier New"/>
          <w:sz w:val="24"/>
          <w:szCs w:val="24"/>
        </w:rPr>
        <w:t>云管理</w:t>
      </w:r>
      <w:proofErr w:type="gramEnd"/>
      <w:r w:rsidR="00D2796B" w:rsidRPr="00444B2D">
        <w:rPr>
          <w:rFonts w:ascii="宋体" w:eastAsia="宋体" w:hAnsi="宋体" w:cs="Courier New"/>
          <w:sz w:val="24"/>
          <w:szCs w:val="24"/>
        </w:rPr>
        <w:t>平台将使用者分为三大类：云管理员、租户管理员、最终用户。</w:t>
      </w:r>
    </w:p>
    <w:p w14:paraId="3DE797EF" w14:textId="1C9B6BBE"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1)云管理员负责</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中心的运维与运营，一方面云管理员需要负责</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中心基础设施的运维工作，另一方面要负担起租户管理、流程管理等运营工作。</w:t>
      </w:r>
      <w:r w:rsidR="00444B2D" w:rsidRPr="00444B2D">
        <w:rPr>
          <w:rFonts w:ascii="宋体" w:eastAsia="宋体" w:hAnsi="宋体" w:cs="Courier New"/>
          <w:sz w:val="24"/>
          <w:szCs w:val="24"/>
        </w:rPr>
        <w:t>云管理员对</w:t>
      </w:r>
      <w:proofErr w:type="gramStart"/>
      <w:r w:rsidR="00444B2D" w:rsidRPr="00444B2D">
        <w:rPr>
          <w:rFonts w:ascii="宋体" w:eastAsia="宋体" w:hAnsi="宋体" w:cs="Courier New"/>
          <w:sz w:val="24"/>
          <w:szCs w:val="24"/>
        </w:rPr>
        <w:t>私有云</w:t>
      </w:r>
      <w:proofErr w:type="gramEnd"/>
      <w:r w:rsidR="00444B2D" w:rsidRPr="00444B2D">
        <w:rPr>
          <w:rFonts w:ascii="宋体" w:eastAsia="宋体" w:hAnsi="宋体" w:cs="Courier New"/>
          <w:sz w:val="24"/>
          <w:szCs w:val="24"/>
        </w:rPr>
        <w:t>的所有虚拟主机资源进行管理，包括</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创建、</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启动、</w:t>
      </w:r>
      <w:r w:rsidR="00B406A2" w:rsidRPr="00444B2D">
        <w:rPr>
          <w:rFonts w:ascii="宋体" w:eastAsia="宋体" w:hAnsi="宋体" w:cs="Courier New"/>
          <w:sz w:val="24"/>
          <w:szCs w:val="24"/>
        </w:rPr>
        <w:t>主机控制台</w:t>
      </w:r>
      <w:r w:rsidR="00B406A2">
        <w:rPr>
          <w:rFonts w:ascii="宋体" w:eastAsia="宋体" w:hAnsi="宋体" w:cs="Courier New"/>
          <w:sz w:val="24"/>
          <w:szCs w:val="24"/>
        </w:rPr>
        <w:t>的</w:t>
      </w:r>
      <w:r w:rsidR="00444B2D" w:rsidRPr="00444B2D">
        <w:rPr>
          <w:rFonts w:ascii="宋体" w:eastAsia="宋体" w:hAnsi="宋体" w:cs="Courier New"/>
          <w:sz w:val="24"/>
          <w:szCs w:val="24"/>
        </w:rPr>
        <w:t>访问、</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关闭、</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重启、</w:t>
      </w:r>
      <w:r w:rsidR="00B406A2" w:rsidRPr="00444B2D">
        <w:rPr>
          <w:rFonts w:ascii="宋体" w:eastAsia="宋体" w:hAnsi="宋体" w:cs="Courier New"/>
          <w:sz w:val="24"/>
          <w:szCs w:val="24"/>
        </w:rPr>
        <w:t>主机信息</w:t>
      </w:r>
      <w:r w:rsidR="00B406A2">
        <w:rPr>
          <w:rFonts w:ascii="宋体" w:eastAsia="宋体" w:hAnsi="宋体" w:cs="Courier New"/>
          <w:sz w:val="24"/>
          <w:szCs w:val="24"/>
        </w:rPr>
        <w:t>的</w:t>
      </w:r>
      <w:r w:rsidR="00444B2D" w:rsidRPr="00444B2D">
        <w:rPr>
          <w:rFonts w:ascii="宋体" w:eastAsia="宋体" w:hAnsi="宋体" w:cs="Courier New"/>
          <w:sz w:val="24"/>
          <w:szCs w:val="24"/>
        </w:rPr>
        <w:t>修改、</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销毁、</w:t>
      </w:r>
      <w:r w:rsidR="00B406A2" w:rsidRPr="00444B2D">
        <w:rPr>
          <w:rFonts w:ascii="宋体" w:eastAsia="宋体" w:hAnsi="宋体" w:cs="Courier New"/>
          <w:sz w:val="24"/>
          <w:szCs w:val="24"/>
        </w:rPr>
        <w:t>主机列表</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主机详细</w:t>
      </w:r>
      <w:r w:rsidR="00B406A2" w:rsidRPr="00444B2D">
        <w:rPr>
          <w:rFonts w:ascii="宋体" w:eastAsia="宋体" w:hAnsi="宋体" w:cs="Courier New"/>
          <w:sz w:val="24"/>
          <w:szCs w:val="24"/>
        </w:rPr>
        <w:lastRenderedPageBreak/>
        <w:t>信息</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主机规格</w:t>
      </w:r>
      <w:r w:rsidR="00B406A2">
        <w:rPr>
          <w:rFonts w:ascii="宋体" w:eastAsia="宋体" w:hAnsi="宋体" w:cs="Courier New"/>
          <w:sz w:val="24"/>
          <w:szCs w:val="24"/>
        </w:rPr>
        <w:t>的</w:t>
      </w:r>
      <w:r w:rsidR="00444B2D" w:rsidRPr="00444B2D">
        <w:rPr>
          <w:rFonts w:ascii="宋体" w:eastAsia="宋体" w:hAnsi="宋体" w:cs="Courier New"/>
          <w:sz w:val="24"/>
          <w:szCs w:val="24"/>
        </w:rPr>
        <w:t>创建、</w:t>
      </w:r>
      <w:r w:rsidR="00B406A2" w:rsidRPr="00444B2D">
        <w:rPr>
          <w:rFonts w:ascii="宋体" w:eastAsia="宋体" w:hAnsi="宋体" w:cs="Courier New"/>
          <w:sz w:val="24"/>
          <w:szCs w:val="24"/>
        </w:rPr>
        <w:t>主机规格列表</w:t>
      </w:r>
      <w:r w:rsidR="00B406A2">
        <w:rPr>
          <w:rFonts w:ascii="宋体" w:eastAsia="宋体" w:hAnsi="宋体" w:cs="Courier New"/>
          <w:sz w:val="24"/>
          <w:szCs w:val="24"/>
        </w:rPr>
        <w:t>的</w:t>
      </w:r>
      <w:r w:rsidR="00444B2D" w:rsidRPr="00444B2D">
        <w:rPr>
          <w:rFonts w:ascii="宋体" w:eastAsia="宋体" w:hAnsi="宋体" w:cs="Courier New"/>
          <w:sz w:val="24"/>
          <w:szCs w:val="24"/>
        </w:rPr>
        <w:t>查看和</w:t>
      </w:r>
      <w:r w:rsidR="00B406A2" w:rsidRPr="00444B2D">
        <w:rPr>
          <w:rFonts w:ascii="宋体" w:eastAsia="宋体" w:hAnsi="宋体" w:cs="Courier New"/>
          <w:sz w:val="24"/>
          <w:szCs w:val="24"/>
        </w:rPr>
        <w:t>主机规格详细信息</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w:t>
      </w:r>
      <w:r w:rsidR="00444B2D" w:rsidRPr="00444B2D">
        <w:rPr>
          <w:rFonts w:ascii="宋体" w:eastAsia="宋体" w:hAnsi="宋体" w:cs="Courier New"/>
          <w:sz w:val="24"/>
          <w:szCs w:val="24"/>
        </w:rPr>
        <w:t>创建需要提供主机的规格(CPU</w:t>
      </w:r>
      <w:r w:rsidR="00B406A2">
        <w:rPr>
          <w:rFonts w:ascii="宋体" w:eastAsia="宋体" w:hAnsi="宋体" w:cs="Courier New"/>
          <w:sz w:val="24"/>
          <w:szCs w:val="24"/>
        </w:rPr>
        <w:t>类型</w:t>
      </w:r>
      <w:r w:rsidR="00444B2D" w:rsidRPr="00444B2D">
        <w:rPr>
          <w:rFonts w:ascii="宋体" w:eastAsia="宋体" w:hAnsi="宋体" w:cs="Courier New"/>
          <w:sz w:val="24"/>
          <w:szCs w:val="24"/>
        </w:rPr>
        <w:t>、内存</w:t>
      </w:r>
      <w:r w:rsidR="00B406A2">
        <w:rPr>
          <w:rFonts w:ascii="宋体" w:eastAsia="宋体" w:hAnsi="宋体" w:cs="Courier New"/>
          <w:sz w:val="24"/>
          <w:szCs w:val="24"/>
        </w:rPr>
        <w:t>大小</w:t>
      </w:r>
      <w:r w:rsidR="00444B2D" w:rsidRPr="00444B2D">
        <w:rPr>
          <w:rFonts w:ascii="宋体" w:eastAsia="宋体" w:hAnsi="宋体" w:cs="Courier New"/>
          <w:sz w:val="24"/>
          <w:szCs w:val="24"/>
        </w:rPr>
        <w:t>、硬盘</w:t>
      </w:r>
      <w:r w:rsidR="00B406A2">
        <w:rPr>
          <w:rFonts w:ascii="宋体" w:eastAsia="宋体" w:hAnsi="宋体" w:cs="Courier New"/>
          <w:sz w:val="24"/>
          <w:szCs w:val="24"/>
        </w:rPr>
        <w:t>大小</w:t>
      </w:r>
      <w:r w:rsidR="00444B2D" w:rsidRPr="00444B2D">
        <w:rPr>
          <w:rFonts w:ascii="宋体" w:eastAsia="宋体" w:hAnsi="宋体" w:cs="Courier New"/>
          <w:sz w:val="24"/>
          <w:szCs w:val="24"/>
        </w:rPr>
        <w:t>等参数)，需要提供镜像模板(依赖于镜像模板模块)，创建主机前需要创建网络(依赖于网络模块)。</w:t>
      </w:r>
      <w:r w:rsidR="00B406A2" w:rsidRPr="00444B2D">
        <w:rPr>
          <w:rFonts w:ascii="宋体" w:eastAsia="宋体" w:hAnsi="宋体" w:cs="Courier New"/>
          <w:sz w:val="24"/>
          <w:szCs w:val="24"/>
        </w:rPr>
        <w:t>主机</w:t>
      </w:r>
      <w:r w:rsidR="00444B2D" w:rsidRPr="00444B2D">
        <w:rPr>
          <w:rFonts w:ascii="宋体" w:eastAsia="宋体" w:hAnsi="宋体" w:cs="Courier New"/>
          <w:sz w:val="24"/>
          <w:szCs w:val="24"/>
        </w:rPr>
        <w:t>启动后可访问主机控制台。查看主机列表后给出查看各个主机详细信息的链接，查看主机规格列表后给出查看各个主机规格详细信息的链接。</w:t>
      </w:r>
    </w:p>
    <w:p w14:paraId="74CACC22" w14:textId="1ACBDAA9"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2)租户管理员负责维护租户云资源，租户管理员可以对组织内云主机、云防火墙、云硬盘、云防火墙、云负载均衡、云数据库等进行管理。</w:t>
      </w:r>
      <w:r w:rsidR="00444B2D" w:rsidRPr="00444B2D">
        <w:rPr>
          <w:rFonts w:ascii="宋体" w:eastAsia="宋体" w:hAnsi="宋体" w:cs="Courier New"/>
          <w:sz w:val="24"/>
          <w:szCs w:val="24"/>
        </w:rPr>
        <w:t>对系统资源管理类模块的功能需求与云管理员大致相同，所不同的是管理范围。云管理员可管理</w:t>
      </w:r>
      <w:r w:rsidR="005C6826">
        <w:rPr>
          <w:rFonts w:ascii="宋体" w:eastAsia="宋体" w:hAnsi="宋体" w:cs="Courier New"/>
          <w:sz w:val="24"/>
          <w:szCs w:val="24"/>
        </w:rPr>
        <w:t>云平台</w:t>
      </w:r>
      <w:r w:rsidR="00444B2D" w:rsidRPr="00444B2D">
        <w:rPr>
          <w:rFonts w:ascii="宋体" w:eastAsia="宋体" w:hAnsi="宋体" w:cs="Courier New"/>
          <w:sz w:val="24"/>
          <w:szCs w:val="24"/>
        </w:rPr>
        <w:t>中所有虚拟化资源，组织管理员管理的是其所属组织和该组织的各下级组织的虚拟化资源。</w:t>
      </w:r>
    </w:p>
    <w:p w14:paraId="68848DDF" w14:textId="41ED55C1" w:rsidR="00D2796B" w:rsidRPr="00444B2D" w:rsidRDefault="00D2796B" w:rsidP="00444B2D">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3)</w:t>
      </w:r>
      <w:r w:rsidR="00E47B26">
        <w:rPr>
          <w:rFonts w:ascii="宋体" w:eastAsia="宋体" w:hAnsi="宋体" w:cs="Courier New"/>
          <w:sz w:val="24"/>
          <w:szCs w:val="24"/>
        </w:rPr>
        <w:t>云平台</w:t>
      </w:r>
      <w:r w:rsidRPr="00444B2D">
        <w:rPr>
          <w:rFonts w:ascii="宋体" w:eastAsia="宋体" w:hAnsi="宋体" w:cs="Courier New"/>
          <w:sz w:val="24"/>
          <w:szCs w:val="24"/>
        </w:rPr>
        <w:t>用户作为</w:t>
      </w:r>
      <w:proofErr w:type="gramStart"/>
      <w:r w:rsidRPr="00444B2D">
        <w:rPr>
          <w:rFonts w:ascii="宋体" w:eastAsia="宋体" w:hAnsi="宋体" w:cs="Courier New"/>
          <w:sz w:val="24"/>
          <w:szCs w:val="24"/>
        </w:rPr>
        <w:t>云资源</w:t>
      </w:r>
      <w:proofErr w:type="gramEnd"/>
      <w:r w:rsidRPr="00444B2D">
        <w:rPr>
          <w:rFonts w:ascii="宋体" w:eastAsia="宋体" w:hAnsi="宋体" w:cs="Courier New"/>
          <w:sz w:val="24"/>
          <w:szCs w:val="24"/>
        </w:rPr>
        <w:t>的使用者，通过自助服务申请、使用、管理云资源，最终用户存在于租户之内。</w:t>
      </w:r>
      <w:r w:rsidR="001247AE" w:rsidRPr="00444B2D">
        <w:rPr>
          <w:rFonts w:ascii="宋体" w:eastAsia="宋体" w:hAnsi="宋体" w:cs="Courier New"/>
          <w:sz w:val="24"/>
          <w:szCs w:val="24"/>
        </w:rPr>
        <w:t>管理其所拥有的虚拟主机</w:t>
      </w:r>
      <w:r w:rsidR="001247AE" w:rsidRPr="00444B2D">
        <w:rPr>
          <w:rFonts w:ascii="宋体" w:eastAsia="宋体" w:hAnsi="宋体" w:cs="Courier New" w:hint="eastAsia"/>
          <w:sz w:val="24"/>
          <w:szCs w:val="24"/>
        </w:rPr>
        <w:t>，</w:t>
      </w:r>
      <w:r w:rsidR="001247AE" w:rsidRPr="00444B2D">
        <w:rPr>
          <w:rFonts w:ascii="宋体" w:eastAsia="宋体" w:hAnsi="宋体" w:cs="Courier New"/>
          <w:sz w:val="24"/>
          <w:szCs w:val="24"/>
        </w:rPr>
        <w:t>包括申请主机、启动主机、关闭主机、重启主机、修改主机、销毁主机、查看主机列表、查看主机详细信息</w:t>
      </w:r>
      <w:r w:rsidR="00642831">
        <w:rPr>
          <w:rFonts w:ascii="宋体" w:eastAsia="宋体" w:hAnsi="宋体" w:cs="Courier New"/>
          <w:sz w:val="24"/>
          <w:szCs w:val="24"/>
        </w:rPr>
        <w:t>等操作</w:t>
      </w:r>
      <w:r w:rsidR="001247AE" w:rsidRPr="00444B2D">
        <w:rPr>
          <w:rFonts w:ascii="宋体" w:eastAsia="宋体" w:hAnsi="宋体" w:cs="Courier New"/>
          <w:sz w:val="24"/>
          <w:szCs w:val="24"/>
        </w:rPr>
        <w:t>。</w:t>
      </w:r>
      <w:r w:rsidR="001247AE" w:rsidRPr="00444B2D">
        <w:rPr>
          <w:rFonts w:ascii="宋体" w:eastAsia="宋体" w:hAnsi="宋体" w:cs="Courier New" w:hint="eastAsia"/>
          <w:sz w:val="24"/>
          <w:szCs w:val="24"/>
        </w:rPr>
        <w:t xml:space="preserve"> </w:t>
      </w:r>
    </w:p>
    <w:p w14:paraId="5F91EDFE" w14:textId="4C41194E" w:rsidR="00FD2DD5" w:rsidRDefault="00AB6001" w:rsidP="00FD2DD5">
      <w:pPr>
        <w:pStyle w:val="3"/>
      </w:pPr>
      <w:r>
        <w:rPr>
          <w:rFonts w:hint="eastAsia"/>
        </w:rPr>
        <w:t>风险管控要求</w:t>
      </w:r>
    </w:p>
    <w:p w14:paraId="7874B31A" w14:textId="07B4B648" w:rsidR="004203BF" w:rsidRPr="00CF5BFD" w:rsidRDefault="004203BF" w:rsidP="00A61AF6">
      <w:pPr>
        <w:pStyle w:val="N"/>
        <w:numPr>
          <w:ilvl w:val="0"/>
          <w:numId w:val="47"/>
        </w:numPr>
        <w:spacing w:before="100" w:beforeAutospacing="1" w:line="360" w:lineRule="auto"/>
        <w:ind w:firstLineChars="0"/>
        <w:rPr>
          <w:rFonts w:ascii="宋体" w:eastAsia="宋体" w:hAnsi="宋体"/>
          <w:sz w:val="24"/>
          <w:szCs w:val="24"/>
        </w:rPr>
      </w:pPr>
      <w:r w:rsidRPr="00CF5BFD">
        <w:rPr>
          <w:rFonts w:ascii="宋体" w:eastAsia="宋体" w:hAnsi="宋体" w:hint="eastAsia"/>
          <w:sz w:val="24"/>
          <w:szCs w:val="24"/>
        </w:rPr>
        <w:t>虚拟</w:t>
      </w:r>
      <w:proofErr w:type="gramStart"/>
      <w:r w:rsidRPr="00CF5BFD">
        <w:rPr>
          <w:rFonts w:ascii="宋体" w:eastAsia="宋体" w:hAnsi="宋体" w:hint="eastAsia"/>
          <w:sz w:val="24"/>
          <w:szCs w:val="24"/>
        </w:rPr>
        <w:t>化安全</w:t>
      </w:r>
      <w:proofErr w:type="gramEnd"/>
      <w:r w:rsidR="000E155F" w:rsidRPr="00CF5BFD">
        <w:rPr>
          <w:rFonts w:ascii="宋体" w:eastAsia="宋体" w:hAnsi="宋体" w:hint="eastAsia"/>
          <w:sz w:val="24"/>
          <w:szCs w:val="24"/>
        </w:rPr>
        <w:t>要求</w:t>
      </w:r>
    </w:p>
    <w:p w14:paraId="156D1058" w14:textId="3A0D7FF3" w:rsidR="004203BF" w:rsidRPr="00CF5BFD" w:rsidRDefault="004203B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服务器虚拟化安全，服务最小化原则、内核模块完整性、补丁管理机制等。虚拟机安全，要做到隔离、访问控制、恶意虚拟机防护（如防地址欺骗和V</w:t>
      </w:r>
      <w:r w:rsidRPr="00CF5BFD">
        <w:rPr>
          <w:rFonts w:ascii="宋体" w:eastAsia="宋体" w:hAnsi="宋体"/>
          <w:sz w:val="24"/>
          <w:szCs w:val="24"/>
        </w:rPr>
        <w:t>M</w:t>
      </w:r>
      <w:r w:rsidRPr="00CF5BFD">
        <w:rPr>
          <w:rFonts w:ascii="宋体" w:eastAsia="宋体" w:hAnsi="宋体" w:hint="eastAsia"/>
          <w:sz w:val="24"/>
          <w:szCs w:val="24"/>
        </w:rPr>
        <w:t>端口扫描等）、虚拟机资源限制。</w:t>
      </w:r>
    </w:p>
    <w:p w14:paraId="7026D46E" w14:textId="55209800" w:rsidR="005262B8" w:rsidRPr="00CF5BFD" w:rsidRDefault="005262B8"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网络虚拟</w:t>
      </w:r>
      <w:proofErr w:type="gramStart"/>
      <w:r w:rsidRPr="00CF5BFD">
        <w:rPr>
          <w:rFonts w:ascii="宋体" w:eastAsia="宋体" w:hAnsi="宋体" w:hint="eastAsia"/>
          <w:sz w:val="24"/>
          <w:szCs w:val="24"/>
        </w:rPr>
        <w:t>化安全</w:t>
      </w:r>
      <w:proofErr w:type="gramEnd"/>
      <w:r w:rsidR="0051635F" w:rsidRPr="00CF5BFD">
        <w:rPr>
          <w:rFonts w:ascii="宋体" w:eastAsia="宋体" w:hAnsi="宋体" w:hint="eastAsia"/>
          <w:sz w:val="24"/>
          <w:szCs w:val="24"/>
        </w:rPr>
        <w:t>包括虚拟交换机和虚拟防火墙，其中</w:t>
      </w:r>
      <w:r w:rsidRPr="00CF5BFD">
        <w:rPr>
          <w:rFonts w:ascii="宋体" w:eastAsia="宋体" w:hAnsi="宋体" w:hint="eastAsia"/>
          <w:sz w:val="24"/>
          <w:szCs w:val="24"/>
        </w:rPr>
        <w:t>虚拟交换机，采用</w:t>
      </w:r>
      <w:proofErr w:type="spellStart"/>
      <w:r w:rsidRPr="00CF5BFD">
        <w:rPr>
          <w:rFonts w:ascii="宋体" w:eastAsia="宋体" w:hAnsi="宋体" w:hint="eastAsia"/>
          <w:sz w:val="24"/>
          <w:szCs w:val="24"/>
        </w:rPr>
        <w:t>V</w:t>
      </w:r>
      <w:r w:rsidRPr="00CF5BFD">
        <w:rPr>
          <w:rFonts w:ascii="宋体" w:eastAsia="宋体" w:hAnsi="宋体"/>
          <w:sz w:val="24"/>
          <w:szCs w:val="24"/>
        </w:rPr>
        <w:t>xLan</w:t>
      </w:r>
      <w:proofErr w:type="spellEnd"/>
      <w:r w:rsidRPr="00CF5BFD">
        <w:rPr>
          <w:rFonts w:ascii="宋体" w:eastAsia="宋体" w:hAnsi="宋体" w:hint="eastAsia"/>
          <w:sz w:val="24"/>
          <w:szCs w:val="24"/>
        </w:rPr>
        <w:t>划分虚拟机组，对端口限速，禁止混杂模式进行网络嗅探。虚拟防火墙设置安全访问控制策略，建立逻辑安全边界。</w:t>
      </w:r>
    </w:p>
    <w:p w14:paraId="0A8B4F8E" w14:textId="4489D4FC" w:rsidR="0051635F" w:rsidRPr="00CF5BFD" w:rsidRDefault="0051635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存储安全</w:t>
      </w:r>
      <w:r w:rsidR="00425C29" w:rsidRPr="00CF5BFD">
        <w:rPr>
          <w:rFonts w:ascii="宋体" w:eastAsia="宋体" w:hAnsi="宋体" w:hint="eastAsia"/>
          <w:sz w:val="24"/>
          <w:szCs w:val="24"/>
        </w:rPr>
        <w:t>，支持存储空间的负载均衡、空余保护。</w:t>
      </w:r>
    </w:p>
    <w:p w14:paraId="6C8038D8" w14:textId="6A6C80FA" w:rsidR="0051635F" w:rsidRPr="00CF5BFD" w:rsidRDefault="00425C29"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高可用要求，支持虚拟机的冷备、热备、备份恢复，实现故障虚拟机的重新启用或者快速的进行切换，保障</w:t>
      </w:r>
      <w:r w:rsidR="00475599" w:rsidRPr="00CF5BFD">
        <w:rPr>
          <w:rFonts w:ascii="宋体" w:eastAsia="宋体" w:hAnsi="宋体" w:hint="eastAsia"/>
          <w:sz w:val="24"/>
          <w:szCs w:val="24"/>
        </w:rPr>
        <w:t>高可用的</w:t>
      </w:r>
      <w:r w:rsidRPr="00CF5BFD">
        <w:rPr>
          <w:rFonts w:ascii="宋体" w:eastAsia="宋体" w:hAnsi="宋体" w:hint="eastAsia"/>
          <w:sz w:val="24"/>
          <w:szCs w:val="24"/>
        </w:rPr>
        <w:t>容灾的能力</w:t>
      </w:r>
      <w:r w:rsidR="00475599" w:rsidRPr="00CF5BFD">
        <w:rPr>
          <w:rFonts w:ascii="宋体" w:eastAsia="宋体" w:hAnsi="宋体" w:hint="eastAsia"/>
          <w:sz w:val="24"/>
          <w:szCs w:val="24"/>
        </w:rPr>
        <w:t>。</w:t>
      </w:r>
    </w:p>
    <w:p w14:paraId="5F9CDB73" w14:textId="055F6EC3" w:rsidR="00726240" w:rsidRPr="00CF5BFD" w:rsidRDefault="00726240"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lastRenderedPageBreak/>
        <w:t>虚拟化安全管理，支持宿主机资源监控、虚拟机资源监控、安全迁移回退机制、负载均衡和资源预留等。</w:t>
      </w:r>
    </w:p>
    <w:p w14:paraId="3928DF5B" w14:textId="4586CE13" w:rsidR="000E155F" w:rsidRPr="00CF5BFD" w:rsidRDefault="000E155F"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基础设施安全要求</w:t>
      </w:r>
    </w:p>
    <w:p w14:paraId="5F9C76D5" w14:textId="5A8689A9" w:rsidR="00AF1031" w:rsidRPr="00CF5BFD" w:rsidRDefault="00AF1031"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基础网络，包括安全域划分、异常流量监测与攻击防范和承载网络应支持</w:t>
      </w:r>
      <w:proofErr w:type="gramStart"/>
      <w:r w:rsidRPr="00CF5BFD">
        <w:rPr>
          <w:rFonts w:ascii="宋体" w:eastAsia="宋体" w:hAnsi="宋体" w:hint="eastAsia"/>
          <w:sz w:val="24"/>
          <w:szCs w:val="24"/>
        </w:rPr>
        <w:t>设备级</w:t>
      </w:r>
      <w:proofErr w:type="gramEnd"/>
      <w:r w:rsidRPr="00CF5BFD">
        <w:rPr>
          <w:rFonts w:ascii="宋体" w:eastAsia="宋体" w:hAnsi="宋体" w:hint="eastAsia"/>
          <w:sz w:val="24"/>
          <w:szCs w:val="24"/>
        </w:rPr>
        <w:t>和链路级的冗余备份。</w:t>
      </w:r>
    </w:p>
    <w:p w14:paraId="765C06C3" w14:textId="19E6549A" w:rsidR="0067058E" w:rsidRPr="00CF5BFD" w:rsidRDefault="0067058E"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主机及管理终端安全要求，主机终端系统要进行补丁管理和安全配置管理；进行控制蠕虫、病毒在云平台内传播，非法入侵的监测防范。</w:t>
      </w:r>
    </w:p>
    <w:p w14:paraId="34486A98" w14:textId="5F3AC96D" w:rsidR="005C0CA0" w:rsidRPr="00CF5BFD" w:rsidRDefault="005C0CA0"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基础设施资源池</w:t>
      </w:r>
      <w:proofErr w:type="gramStart"/>
      <w:r w:rsidRPr="00CF5BFD">
        <w:rPr>
          <w:rFonts w:ascii="宋体" w:eastAsia="宋体" w:hAnsi="宋体" w:hint="eastAsia"/>
          <w:sz w:val="24"/>
          <w:szCs w:val="24"/>
        </w:rPr>
        <w:t>化安全</w:t>
      </w:r>
      <w:proofErr w:type="gramEnd"/>
      <w:r w:rsidRPr="00CF5BFD">
        <w:rPr>
          <w:rFonts w:ascii="宋体" w:eastAsia="宋体" w:hAnsi="宋体" w:hint="eastAsia"/>
          <w:sz w:val="24"/>
          <w:szCs w:val="24"/>
        </w:rPr>
        <w:t>要求，采用</w:t>
      </w:r>
      <w:proofErr w:type="gramStart"/>
      <w:r w:rsidRPr="00CF5BFD">
        <w:rPr>
          <w:rFonts w:ascii="宋体" w:eastAsia="宋体" w:hAnsi="宋体" w:hint="eastAsia"/>
          <w:sz w:val="24"/>
          <w:szCs w:val="24"/>
        </w:rPr>
        <w:t>安全云技术</w:t>
      </w:r>
      <w:proofErr w:type="gramEnd"/>
      <w:r w:rsidRPr="00CF5BFD">
        <w:rPr>
          <w:rFonts w:ascii="宋体" w:eastAsia="宋体" w:hAnsi="宋体" w:hint="eastAsia"/>
          <w:sz w:val="24"/>
          <w:szCs w:val="24"/>
        </w:rPr>
        <w:t>提升安全基础设施服务效能，构建安全服务资源池。</w:t>
      </w:r>
    </w:p>
    <w:p w14:paraId="6D4E460B" w14:textId="44E4B96A" w:rsidR="00F55CFB" w:rsidRPr="00CF5BFD" w:rsidRDefault="00F55CFB"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应急响应，建立完善、高效、快速响应、迅速解决问题的应急响应机制，提高对异常情况和突发事件的处理能力。</w:t>
      </w:r>
    </w:p>
    <w:p w14:paraId="15A9E8CF" w14:textId="24E46F46"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数据安全</w:t>
      </w:r>
    </w:p>
    <w:p w14:paraId="6A8D8554" w14:textId="2904D35A"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数据隔离，通过虚拟</w:t>
      </w:r>
      <w:proofErr w:type="gramStart"/>
      <w:r w:rsidRPr="00CF5BFD">
        <w:rPr>
          <w:rFonts w:ascii="宋体" w:eastAsia="宋体" w:hAnsi="宋体" w:hint="eastAsia"/>
          <w:sz w:val="24"/>
          <w:szCs w:val="24"/>
        </w:rPr>
        <w:t>化层安全</w:t>
      </w:r>
      <w:proofErr w:type="gramEnd"/>
      <w:r w:rsidRPr="00CF5BFD">
        <w:rPr>
          <w:rFonts w:ascii="宋体" w:eastAsia="宋体" w:hAnsi="宋体" w:hint="eastAsia"/>
          <w:sz w:val="24"/>
          <w:szCs w:val="24"/>
        </w:rPr>
        <w:t>机制实现虚拟机之间存储访问的隔离。</w:t>
      </w:r>
    </w:p>
    <w:p w14:paraId="392CE2C9" w14:textId="452A373F"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数据访问控制，设置虚拟环境下的逻辑边界安全访问控制策略，实现虚拟机、虚拟机组间的数据访问控制。</w:t>
      </w:r>
    </w:p>
    <w:p w14:paraId="7F963B9B" w14:textId="5D6FD5B4"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数据存储安全，为用户提供可选的加密存储服务，在上传、存储前对重要的数据进行加密处理。</w:t>
      </w:r>
    </w:p>
    <w:p w14:paraId="26665221" w14:textId="4371FB70"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数据传输安全，采用SS</w:t>
      </w:r>
      <w:r w:rsidRPr="00CF5BFD">
        <w:rPr>
          <w:rFonts w:ascii="宋体" w:eastAsia="宋体" w:hAnsi="宋体"/>
          <w:sz w:val="24"/>
          <w:szCs w:val="24"/>
        </w:rPr>
        <w:t>H</w:t>
      </w:r>
      <w:r w:rsidRPr="00CF5BFD">
        <w:rPr>
          <w:rFonts w:ascii="宋体" w:eastAsia="宋体" w:hAnsi="宋体" w:hint="eastAsia"/>
          <w:sz w:val="24"/>
          <w:szCs w:val="24"/>
        </w:rPr>
        <w:t>、SS</w:t>
      </w:r>
      <w:r w:rsidRPr="00CF5BFD">
        <w:rPr>
          <w:rFonts w:ascii="宋体" w:eastAsia="宋体" w:hAnsi="宋体"/>
          <w:sz w:val="24"/>
          <w:szCs w:val="24"/>
        </w:rPr>
        <w:t>L</w:t>
      </w:r>
      <w:r w:rsidRPr="00CF5BFD">
        <w:rPr>
          <w:rFonts w:ascii="宋体" w:eastAsia="宋体" w:hAnsi="宋体" w:hint="eastAsia"/>
          <w:sz w:val="24"/>
          <w:szCs w:val="24"/>
        </w:rPr>
        <w:t>的方式保障信息安全；支持数据加密、V</w:t>
      </w:r>
      <w:r w:rsidRPr="00CF5BFD">
        <w:rPr>
          <w:rFonts w:ascii="宋体" w:eastAsia="宋体" w:hAnsi="宋体"/>
          <w:sz w:val="24"/>
          <w:szCs w:val="24"/>
        </w:rPr>
        <w:t>PN</w:t>
      </w:r>
      <w:r w:rsidRPr="00CF5BFD">
        <w:rPr>
          <w:rFonts w:ascii="宋体" w:eastAsia="宋体" w:hAnsi="宋体" w:hint="eastAsia"/>
          <w:sz w:val="24"/>
          <w:szCs w:val="24"/>
        </w:rPr>
        <w:t>等技术保障用户数据信息的网络传输安全。</w:t>
      </w:r>
    </w:p>
    <w:p w14:paraId="06C7D74D" w14:textId="4574AE18" w:rsidR="0026653B" w:rsidRPr="00CF5BFD" w:rsidRDefault="0026653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数据备份与恢复，支持文件级完整和增量备份，</w:t>
      </w:r>
      <w:proofErr w:type="gramStart"/>
      <w:r w:rsidRPr="00CF5BFD">
        <w:rPr>
          <w:rFonts w:ascii="宋体" w:eastAsia="宋体" w:hAnsi="宋体" w:hint="eastAsia"/>
          <w:sz w:val="24"/>
          <w:szCs w:val="24"/>
        </w:rPr>
        <w:t>映像级恢复</w:t>
      </w:r>
      <w:proofErr w:type="gramEnd"/>
      <w:r w:rsidRPr="00CF5BFD">
        <w:rPr>
          <w:rFonts w:ascii="宋体" w:eastAsia="宋体" w:hAnsi="宋体" w:hint="eastAsia"/>
          <w:sz w:val="24"/>
          <w:szCs w:val="24"/>
        </w:rPr>
        <w:t>和单个文件恢复。</w:t>
      </w:r>
    </w:p>
    <w:p w14:paraId="1823441B" w14:textId="757BA4C2"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 xml:space="preserve"> </w:t>
      </w:r>
      <w:r w:rsidR="00855211" w:rsidRPr="00CF5BFD">
        <w:rPr>
          <w:rFonts w:ascii="宋体" w:eastAsia="宋体" w:hAnsi="宋体" w:hint="eastAsia"/>
          <w:sz w:val="24"/>
          <w:szCs w:val="24"/>
        </w:rPr>
        <w:t>运营管理</w:t>
      </w:r>
      <w:r w:rsidR="00B5468E" w:rsidRPr="00CF5BFD">
        <w:rPr>
          <w:rFonts w:ascii="宋体" w:eastAsia="宋体" w:hAnsi="宋体" w:hint="eastAsia"/>
          <w:sz w:val="24"/>
          <w:szCs w:val="24"/>
        </w:rPr>
        <w:t>安全要求</w:t>
      </w:r>
    </w:p>
    <w:p w14:paraId="41D6237A" w14:textId="11754EFB"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用户管理，对用户</w:t>
      </w:r>
      <w:proofErr w:type="gramStart"/>
      <w:r w:rsidRPr="00CF5BFD">
        <w:rPr>
          <w:rFonts w:ascii="宋体" w:eastAsia="宋体" w:hAnsi="宋体" w:hint="eastAsia"/>
          <w:sz w:val="24"/>
          <w:szCs w:val="24"/>
        </w:rPr>
        <w:t>帐户</w:t>
      </w:r>
      <w:proofErr w:type="gramEnd"/>
      <w:r w:rsidRPr="00CF5BFD">
        <w:rPr>
          <w:rFonts w:ascii="宋体" w:eastAsia="宋体" w:hAnsi="宋体" w:hint="eastAsia"/>
          <w:sz w:val="24"/>
          <w:szCs w:val="24"/>
        </w:rPr>
        <w:t>信息进行集中维护管理，为集中访问控制、集中授权、集中审计提供可靠的原始数据。</w:t>
      </w:r>
    </w:p>
    <w:p w14:paraId="5C639FC4" w14:textId="2000B41C"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lastRenderedPageBreak/>
        <w:t>访问认证，建立统一、集中的认证授权系统，提高访问的安全性。</w:t>
      </w:r>
    </w:p>
    <w:p w14:paraId="44A67154" w14:textId="79FC2185" w:rsidR="00487D44" w:rsidRPr="00CF5BFD" w:rsidRDefault="00855211" w:rsidP="00B03BF0">
      <w:pPr>
        <w:pStyle w:val="N"/>
        <w:numPr>
          <w:ilvl w:val="0"/>
          <w:numId w:val="51"/>
        </w:numPr>
        <w:spacing w:after="100" w:afterAutospacing="1" w:line="360" w:lineRule="auto"/>
        <w:ind w:firstLineChars="0"/>
        <w:rPr>
          <w:rFonts w:ascii="宋体" w:eastAsia="宋体" w:hAnsi="宋体"/>
          <w:sz w:val="24"/>
          <w:szCs w:val="24"/>
        </w:rPr>
      </w:pPr>
      <w:r w:rsidRPr="00CF5BFD">
        <w:rPr>
          <w:rFonts w:ascii="宋体" w:eastAsia="宋体" w:hAnsi="宋体" w:hint="eastAsia"/>
          <w:sz w:val="24"/>
          <w:szCs w:val="24"/>
        </w:rPr>
        <w:t>安全审计，建立安全审计系统，进行统一、完整的审计分析，通过对操作、维护等各类日志的安全审计，提高对违规溯源追踪的事后审查能力。</w:t>
      </w:r>
    </w:p>
    <w:p w14:paraId="65BDF394" w14:textId="77777777" w:rsidR="00B51159" w:rsidRDefault="00AB6001">
      <w:pPr>
        <w:pStyle w:val="3"/>
      </w:pPr>
      <w:r>
        <w:rPr>
          <w:rFonts w:hint="eastAsia"/>
        </w:rPr>
        <w:t>应急管理要求</w:t>
      </w:r>
    </w:p>
    <w:p w14:paraId="49FAB126" w14:textId="4D8F5C7F" w:rsidR="00031D3C" w:rsidRDefault="00031D3C" w:rsidP="002123EA">
      <w:pPr>
        <w:pStyle w:val="N"/>
        <w:spacing w:before="100" w:beforeAutospacing="1" w:line="360" w:lineRule="auto"/>
        <w:ind w:firstLineChars="0" w:firstLine="420"/>
        <w:rPr>
          <w:rFonts w:ascii="宋体" w:eastAsia="宋体" w:hAnsi="宋体"/>
          <w:sz w:val="24"/>
          <w:szCs w:val="24"/>
        </w:rPr>
      </w:pPr>
      <w:r w:rsidRPr="00903933">
        <w:rPr>
          <w:rFonts w:ascii="宋体" w:eastAsia="宋体" w:hAnsi="宋体" w:hint="eastAsia"/>
          <w:sz w:val="24"/>
          <w:szCs w:val="24"/>
        </w:rPr>
        <w:t>为了保障长江大保护业务的安全、稳定运行，云平台基础设施及应用系统的日常运维及应急管理是至关重要。</w:t>
      </w:r>
      <w:r w:rsidR="00903933">
        <w:rPr>
          <w:rFonts w:ascii="宋体" w:eastAsia="宋体" w:hAnsi="宋体" w:hint="eastAsia"/>
          <w:sz w:val="24"/>
          <w:szCs w:val="24"/>
        </w:rPr>
        <w:t>那么</w:t>
      </w:r>
      <w:r w:rsidR="00A1243E" w:rsidRPr="00903933">
        <w:rPr>
          <w:rFonts w:ascii="宋体" w:eastAsia="宋体" w:hAnsi="宋体" w:hint="eastAsia"/>
          <w:sz w:val="24"/>
          <w:szCs w:val="24"/>
        </w:rPr>
        <w:t>工作明确、</w:t>
      </w:r>
      <w:r w:rsidRPr="00903933">
        <w:rPr>
          <w:rFonts w:ascii="宋体" w:eastAsia="宋体" w:hAnsi="宋体" w:hint="eastAsia"/>
          <w:sz w:val="24"/>
          <w:szCs w:val="24"/>
        </w:rPr>
        <w:t>岗位制度、流程规范、组织结构清晰是基础。</w:t>
      </w:r>
    </w:p>
    <w:p w14:paraId="48C5CF2E" w14:textId="0384A749" w:rsidR="00DF203D" w:rsidRPr="00903933" w:rsidRDefault="00E47C2B" w:rsidP="002123EA">
      <w:pPr>
        <w:pStyle w:val="N"/>
        <w:spacing w:before="100" w:beforeAutospacing="1" w:line="360" w:lineRule="auto"/>
        <w:ind w:firstLineChars="0"/>
        <w:rPr>
          <w:rFonts w:ascii="宋体" w:eastAsia="宋体" w:hAnsi="宋体"/>
          <w:sz w:val="24"/>
          <w:szCs w:val="24"/>
        </w:rPr>
      </w:pPr>
      <w:r>
        <w:rPr>
          <w:rFonts w:ascii="宋体" w:eastAsia="宋体" w:hAnsi="宋体" w:hint="eastAsia"/>
          <w:sz w:val="24"/>
          <w:szCs w:val="24"/>
        </w:rPr>
        <w:t>对于云平台的应急管理可以分为事前的准备、事中</w:t>
      </w:r>
      <w:r w:rsidR="00A22571">
        <w:rPr>
          <w:rFonts w:ascii="宋体" w:eastAsia="宋体" w:hAnsi="宋体" w:hint="eastAsia"/>
          <w:sz w:val="24"/>
          <w:szCs w:val="24"/>
        </w:rPr>
        <w:t>处理</w:t>
      </w:r>
      <w:r>
        <w:rPr>
          <w:rFonts w:ascii="宋体" w:eastAsia="宋体" w:hAnsi="宋体" w:hint="eastAsia"/>
          <w:sz w:val="24"/>
          <w:szCs w:val="24"/>
        </w:rPr>
        <w:t>、事后</w:t>
      </w:r>
      <w:r w:rsidR="00A22571">
        <w:rPr>
          <w:rFonts w:ascii="宋体" w:eastAsia="宋体" w:hAnsi="宋体" w:hint="eastAsia"/>
          <w:sz w:val="24"/>
          <w:szCs w:val="24"/>
        </w:rPr>
        <w:t>完善改进</w:t>
      </w:r>
      <w:r>
        <w:rPr>
          <w:rFonts w:ascii="宋体" w:eastAsia="宋体" w:hAnsi="宋体" w:hint="eastAsia"/>
          <w:sz w:val="24"/>
          <w:szCs w:val="24"/>
        </w:rPr>
        <w:t>三部分。事前，做好运</w:t>
      </w:r>
      <w:proofErr w:type="gramStart"/>
      <w:r>
        <w:rPr>
          <w:rFonts w:ascii="宋体" w:eastAsia="宋体" w:hAnsi="宋体" w:hint="eastAsia"/>
          <w:sz w:val="24"/>
          <w:szCs w:val="24"/>
        </w:rPr>
        <w:t>维人员</w:t>
      </w:r>
      <w:proofErr w:type="gramEnd"/>
      <w:r>
        <w:rPr>
          <w:rFonts w:ascii="宋体" w:eastAsia="宋体" w:hAnsi="宋体" w:hint="eastAsia"/>
          <w:sz w:val="24"/>
          <w:szCs w:val="24"/>
        </w:rPr>
        <w:t>的岗位、工作内容的安排，按要求做好日常检查，系统监控日志监控系统的建设完善可靠自动化，相关工作人员能够熟练的使用，建立比较完善的突发事件应急处理手册、机制、流程。事中，</w:t>
      </w:r>
      <w:r w:rsidR="001A4BBE">
        <w:rPr>
          <w:rFonts w:ascii="宋体" w:eastAsia="宋体" w:hAnsi="宋体" w:hint="eastAsia"/>
          <w:sz w:val="24"/>
          <w:szCs w:val="24"/>
        </w:rPr>
        <w:t>能够按既定的手册处理的，按手册进行处理，少见的突发事件，</w:t>
      </w:r>
      <w:proofErr w:type="gramStart"/>
      <w:r w:rsidR="001A4BBE">
        <w:rPr>
          <w:rFonts w:ascii="宋体" w:eastAsia="宋体" w:hAnsi="宋体" w:hint="eastAsia"/>
          <w:sz w:val="24"/>
          <w:szCs w:val="24"/>
        </w:rPr>
        <w:t>按能够</w:t>
      </w:r>
      <w:proofErr w:type="gramEnd"/>
      <w:r w:rsidR="001A4BBE">
        <w:rPr>
          <w:rFonts w:ascii="宋体" w:eastAsia="宋体" w:hAnsi="宋体" w:hint="eastAsia"/>
          <w:sz w:val="24"/>
          <w:szCs w:val="24"/>
        </w:rPr>
        <w:t>最好解决办法，降低损失的方式进行处理。事后，总结经验，对于薄弱环境进行整改。</w:t>
      </w:r>
    </w:p>
    <w:p w14:paraId="3D257F08" w14:textId="1B338290" w:rsidR="000867F4" w:rsidRPr="00153279" w:rsidRDefault="00B42D2F" w:rsidP="00153279">
      <w:pPr>
        <w:pStyle w:val="N"/>
        <w:ind w:firstLine="480"/>
        <w:rPr>
          <w:rFonts w:ascii="宋体" w:eastAsia="宋体" w:hAnsi="宋体"/>
          <w:sz w:val="24"/>
          <w:szCs w:val="24"/>
        </w:rPr>
      </w:pPr>
      <w:r w:rsidRPr="00903933">
        <w:rPr>
          <w:rFonts w:ascii="宋体" w:eastAsia="宋体" w:hAnsi="宋体" w:hint="eastAsia"/>
          <w:sz w:val="24"/>
          <w:szCs w:val="24"/>
        </w:rPr>
        <w:t>一级预警是系统出现了不影响系统正常运行的故障，如网络流量升高、主机性能降低、数据备份出现异常、异地备份出现异常、某台服务器出现病毒、监控系统或日志收集系统出现故障等。</w:t>
      </w:r>
    </w:p>
    <w:p w14:paraId="18FAF237" w14:textId="6D104571" w:rsidR="00935D75" w:rsidRDefault="000867F4" w:rsidP="007678A1">
      <w:pPr>
        <w:pStyle w:val="N"/>
        <w:numPr>
          <w:ilvl w:val="0"/>
          <w:numId w:val="52"/>
        </w:numPr>
        <w:spacing w:line="360" w:lineRule="auto"/>
        <w:ind w:firstLineChars="0"/>
        <w:rPr>
          <w:rFonts w:ascii="宋体" w:eastAsia="宋体" w:hAnsi="宋体"/>
          <w:sz w:val="24"/>
          <w:szCs w:val="24"/>
        </w:rPr>
      </w:pPr>
      <w:r>
        <w:rPr>
          <w:rFonts w:ascii="宋体" w:eastAsia="宋体" w:hAnsi="宋体"/>
          <w:sz w:val="24"/>
          <w:szCs w:val="24"/>
        </w:rPr>
        <w:t>建立安全应急团队</w:t>
      </w:r>
    </w:p>
    <w:p w14:paraId="387409B0" w14:textId="48147683" w:rsidR="000867F4" w:rsidRDefault="000867F4" w:rsidP="007678A1">
      <w:pPr>
        <w:pStyle w:val="N"/>
        <w:spacing w:line="360" w:lineRule="auto"/>
        <w:ind w:firstLineChars="0" w:firstLine="420"/>
        <w:rPr>
          <w:rFonts w:ascii="宋体" w:eastAsia="宋体" w:hAnsi="宋体"/>
          <w:sz w:val="24"/>
          <w:szCs w:val="24"/>
        </w:rPr>
      </w:pPr>
      <w:r>
        <w:rPr>
          <w:rFonts w:ascii="宋体" w:eastAsia="宋体" w:hAnsi="宋体" w:hint="eastAsia"/>
          <w:sz w:val="24"/>
          <w:szCs w:val="24"/>
        </w:rPr>
        <w:t>建立强有力的运维团队，分为云平台维护组、应用维护组、技术值班组。对成员进行培训，提高运维管理、应急突发事故的处理能力。运维团队需要部门领导统一协调指挥。</w:t>
      </w:r>
    </w:p>
    <w:p w14:paraId="54134892" w14:textId="49BA3DAB" w:rsidR="000867F4" w:rsidRDefault="000867F4" w:rsidP="007678A1">
      <w:pPr>
        <w:pStyle w:val="N"/>
        <w:numPr>
          <w:ilvl w:val="0"/>
          <w:numId w:val="52"/>
        </w:numPr>
        <w:spacing w:line="360" w:lineRule="auto"/>
        <w:ind w:firstLineChars="0"/>
        <w:rPr>
          <w:rFonts w:ascii="宋体" w:eastAsia="宋体" w:hAnsi="宋体"/>
          <w:sz w:val="24"/>
          <w:szCs w:val="24"/>
        </w:rPr>
      </w:pPr>
      <w:r>
        <w:rPr>
          <w:rFonts w:ascii="宋体" w:eastAsia="宋体" w:hAnsi="宋体" w:hint="eastAsia"/>
          <w:sz w:val="24"/>
          <w:szCs w:val="24"/>
        </w:rPr>
        <w:t>建立应急操作手册</w:t>
      </w:r>
    </w:p>
    <w:p w14:paraId="08DCA7FC" w14:textId="26D1901A" w:rsidR="000867F4" w:rsidRDefault="000867F4" w:rsidP="007678A1">
      <w:pPr>
        <w:pStyle w:val="N"/>
        <w:spacing w:line="360" w:lineRule="auto"/>
        <w:ind w:firstLineChars="0" w:firstLine="0"/>
        <w:rPr>
          <w:rFonts w:ascii="宋体" w:eastAsia="宋体" w:hAnsi="宋体"/>
          <w:sz w:val="24"/>
          <w:szCs w:val="24"/>
        </w:rPr>
      </w:pPr>
      <w:r>
        <w:rPr>
          <w:rFonts w:ascii="宋体" w:eastAsia="宋体" w:hAnsi="宋体" w:hint="eastAsia"/>
          <w:sz w:val="24"/>
          <w:szCs w:val="24"/>
        </w:rPr>
        <w:t>有效的安全应急处理需要有完善可操作的应急操作手册，从而全面、详细的指导如何应对安全事件。</w:t>
      </w:r>
    </w:p>
    <w:p w14:paraId="1E3DFB21" w14:textId="77777777" w:rsidR="000867F4" w:rsidRDefault="000867F4" w:rsidP="007678A1">
      <w:pPr>
        <w:pStyle w:val="content"/>
        <w:spacing w:before="0" w:beforeAutospacing="0" w:after="0" w:afterAutospacing="0" w:line="360" w:lineRule="auto"/>
      </w:pPr>
      <w:r>
        <w:lastRenderedPageBreak/>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Default="000867F4" w:rsidP="007678A1">
      <w:pPr>
        <w:pStyle w:val="content"/>
        <w:spacing w:before="0" w:beforeAutospacing="0" w:after="0" w:afterAutospacing="0" w:line="360" w:lineRule="auto"/>
      </w:pPr>
      <w:r>
        <w:t>（2）应急操作手册也要一定程度的灵活性，因为没有人能预测网络安全事件的类型和严重程度，所以需要允许相关人员在条件允许的情况下临场发挥。</w:t>
      </w:r>
    </w:p>
    <w:p w14:paraId="509208B1" w14:textId="6706EEB9" w:rsidR="000867F4" w:rsidRPr="000867F4" w:rsidRDefault="000867F4" w:rsidP="007678A1">
      <w:pPr>
        <w:pStyle w:val="content"/>
        <w:spacing w:before="0" w:beforeAutospacing="0" w:after="0" w:afterAutospacing="0" w:line="360" w:lineRule="auto"/>
      </w:pPr>
      <w: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Default="000867F4" w:rsidP="00935D75">
      <w:pPr>
        <w:pStyle w:val="N"/>
        <w:numPr>
          <w:ilvl w:val="0"/>
          <w:numId w:val="52"/>
        </w:numPr>
        <w:ind w:firstLineChars="0"/>
        <w:rPr>
          <w:rFonts w:ascii="宋体" w:eastAsia="宋体" w:hAnsi="宋体"/>
          <w:sz w:val="24"/>
          <w:szCs w:val="24"/>
        </w:rPr>
      </w:pPr>
      <w:r>
        <w:rPr>
          <w:rFonts w:ascii="宋体" w:eastAsia="宋体" w:hAnsi="宋体" w:hint="eastAsia"/>
          <w:sz w:val="24"/>
          <w:szCs w:val="24"/>
        </w:rPr>
        <w:t>日常检查</w:t>
      </w:r>
    </w:p>
    <w:p w14:paraId="4F0463A3" w14:textId="505DEC14" w:rsidR="00557E90" w:rsidRDefault="00557E90" w:rsidP="000E5207">
      <w:pPr>
        <w:pStyle w:val="N"/>
        <w:ind w:firstLineChars="0" w:firstLine="420"/>
        <w:rPr>
          <w:rFonts w:ascii="宋体" w:eastAsia="宋体" w:hAnsi="宋体"/>
          <w:sz w:val="24"/>
          <w:szCs w:val="24"/>
        </w:rPr>
      </w:pPr>
      <w:r>
        <w:rPr>
          <w:rFonts w:ascii="宋体" w:eastAsia="宋体" w:hAnsi="宋体" w:hint="eastAsia"/>
          <w:sz w:val="24"/>
          <w:szCs w:val="24"/>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Default="00C27323" w:rsidP="000E5207">
      <w:pPr>
        <w:pStyle w:val="N"/>
        <w:ind w:firstLineChars="0" w:firstLine="420"/>
        <w:rPr>
          <w:rFonts w:ascii="宋体" w:eastAsia="宋体" w:hAnsi="宋体"/>
          <w:sz w:val="24"/>
          <w:szCs w:val="24"/>
        </w:rPr>
      </w:pPr>
      <w:r>
        <w:rPr>
          <w:rFonts w:ascii="宋体" w:eastAsia="宋体" w:hAnsi="宋体" w:hint="eastAsia"/>
          <w:sz w:val="24"/>
          <w:szCs w:val="24"/>
        </w:rPr>
        <w:t>对云平台的机房环境也要进行日常检查，环境的温度、湿度、灰尘等</w:t>
      </w:r>
      <w:r w:rsidR="00031D3C">
        <w:rPr>
          <w:rFonts w:ascii="宋体" w:eastAsia="宋体" w:hAnsi="宋体" w:hint="eastAsia"/>
          <w:sz w:val="24"/>
          <w:szCs w:val="24"/>
        </w:rPr>
        <w:t>是否合乎要求。空调、供电系统是否运行正常，设备运行是否温度不正常。地板、天窗、消防、监控都是检查不可缺的环境。如果发现问题及时整改。</w:t>
      </w:r>
    </w:p>
    <w:p w14:paraId="3C01F82D" w14:textId="5EC188ED" w:rsidR="000867F4" w:rsidRDefault="001B7320" w:rsidP="000867F4">
      <w:pPr>
        <w:pStyle w:val="N"/>
        <w:numPr>
          <w:ilvl w:val="0"/>
          <w:numId w:val="52"/>
        </w:numPr>
        <w:ind w:firstLineChars="0"/>
        <w:rPr>
          <w:rFonts w:ascii="宋体" w:eastAsia="宋体" w:hAnsi="宋体"/>
          <w:sz w:val="24"/>
          <w:szCs w:val="24"/>
        </w:rPr>
      </w:pPr>
      <w:r>
        <w:rPr>
          <w:rFonts w:ascii="宋体" w:eastAsia="宋体" w:hAnsi="宋体" w:hint="eastAsia"/>
          <w:sz w:val="24"/>
          <w:szCs w:val="24"/>
        </w:rPr>
        <w:t>应急资源的储备</w:t>
      </w:r>
    </w:p>
    <w:p w14:paraId="41AED90B" w14:textId="47AA4B44" w:rsidR="001B7320" w:rsidRDefault="001B7320" w:rsidP="009431DC">
      <w:pPr>
        <w:pStyle w:val="N"/>
        <w:ind w:firstLineChars="0" w:firstLine="420"/>
        <w:rPr>
          <w:rFonts w:ascii="宋体" w:eastAsia="宋体" w:hAnsi="宋体"/>
          <w:sz w:val="24"/>
          <w:szCs w:val="24"/>
        </w:rPr>
      </w:pPr>
      <w:r>
        <w:rPr>
          <w:rFonts w:ascii="宋体" w:eastAsia="宋体" w:hAnsi="宋体" w:hint="eastAsia"/>
          <w:sz w:val="24"/>
          <w:szCs w:val="24"/>
        </w:rPr>
        <w:t>应储备核心交换机、服务器设备、光纤线缆、网线等，当发生由于硬件设备故障或者设备被攻击出现</w:t>
      </w:r>
      <w:proofErr w:type="gramStart"/>
      <w:r>
        <w:rPr>
          <w:rFonts w:ascii="宋体" w:eastAsia="宋体" w:hAnsi="宋体" w:hint="eastAsia"/>
          <w:sz w:val="24"/>
          <w:szCs w:val="24"/>
        </w:rPr>
        <w:t>宕</w:t>
      </w:r>
      <w:proofErr w:type="gramEnd"/>
      <w:r>
        <w:rPr>
          <w:rFonts w:ascii="宋体" w:eastAsia="宋体" w:hAnsi="宋体" w:hint="eastAsia"/>
          <w:sz w:val="24"/>
          <w:szCs w:val="24"/>
        </w:rPr>
        <w:t>机等情况，运</w:t>
      </w:r>
      <w:proofErr w:type="gramStart"/>
      <w:r>
        <w:rPr>
          <w:rFonts w:ascii="宋体" w:eastAsia="宋体" w:hAnsi="宋体" w:hint="eastAsia"/>
          <w:sz w:val="24"/>
          <w:szCs w:val="24"/>
        </w:rPr>
        <w:t>维人员</w:t>
      </w:r>
      <w:proofErr w:type="gramEnd"/>
      <w:r>
        <w:rPr>
          <w:rFonts w:ascii="宋体" w:eastAsia="宋体" w:hAnsi="宋体" w:hint="eastAsia"/>
          <w:sz w:val="24"/>
          <w:szCs w:val="24"/>
        </w:rPr>
        <w:t>可以使用储备的设备进行替换，确保最短时间恢复。</w:t>
      </w:r>
    </w:p>
    <w:p w14:paraId="12FE6073" w14:textId="3C1E0CE4" w:rsidR="001B7320" w:rsidRDefault="001B7320" w:rsidP="000867F4">
      <w:pPr>
        <w:pStyle w:val="N"/>
        <w:numPr>
          <w:ilvl w:val="0"/>
          <w:numId w:val="52"/>
        </w:numPr>
        <w:ind w:firstLineChars="0"/>
        <w:rPr>
          <w:rFonts w:ascii="宋体" w:eastAsia="宋体" w:hAnsi="宋体"/>
          <w:sz w:val="24"/>
          <w:szCs w:val="24"/>
        </w:rPr>
      </w:pPr>
      <w:r>
        <w:rPr>
          <w:rFonts w:ascii="宋体" w:eastAsia="宋体" w:hAnsi="宋体" w:hint="eastAsia"/>
          <w:sz w:val="24"/>
          <w:szCs w:val="24"/>
        </w:rPr>
        <w:lastRenderedPageBreak/>
        <w:t>监控系统建立</w:t>
      </w:r>
    </w:p>
    <w:p w14:paraId="10010A8C" w14:textId="17C8D2C2" w:rsidR="001B7320" w:rsidRDefault="000867F4" w:rsidP="00721970">
      <w:pPr>
        <w:pStyle w:val="N"/>
        <w:ind w:firstLineChars="0" w:firstLine="420"/>
        <w:rPr>
          <w:rFonts w:ascii="宋体" w:eastAsia="宋体" w:hAnsi="宋体"/>
          <w:sz w:val="24"/>
          <w:szCs w:val="24"/>
        </w:rPr>
      </w:pPr>
      <w:r>
        <w:rPr>
          <w:rFonts w:ascii="宋体" w:eastAsia="宋体" w:hAnsi="宋体" w:hint="eastAsia"/>
          <w:sz w:val="24"/>
          <w:szCs w:val="24"/>
        </w:rPr>
        <w:t>建立完善、稳定的性能监控系统，包括对于CPU、内存、存储，应用的性能等指标的收集，并根据对应的特点，建立预警规则。</w:t>
      </w:r>
    </w:p>
    <w:p w14:paraId="4AE982B2" w14:textId="3ACF604C" w:rsidR="00AE3AF0" w:rsidRDefault="00AE3AF0" w:rsidP="00AE3AF0">
      <w:pPr>
        <w:pStyle w:val="N"/>
        <w:numPr>
          <w:ilvl w:val="0"/>
          <w:numId w:val="52"/>
        </w:numPr>
        <w:ind w:firstLineChars="0"/>
        <w:rPr>
          <w:rFonts w:ascii="宋体" w:eastAsia="宋体" w:hAnsi="宋体"/>
          <w:sz w:val="24"/>
          <w:szCs w:val="24"/>
        </w:rPr>
      </w:pPr>
      <w:r>
        <w:rPr>
          <w:rFonts w:ascii="宋体" w:eastAsia="宋体" w:hAnsi="宋体" w:hint="eastAsia"/>
          <w:sz w:val="24"/>
          <w:szCs w:val="24"/>
        </w:rPr>
        <w:t>事故总结</w:t>
      </w:r>
    </w:p>
    <w:p w14:paraId="40AE21B8" w14:textId="419A3D4C" w:rsidR="00AE3AF0" w:rsidRPr="00557E90" w:rsidRDefault="00AE3AF0" w:rsidP="00AE3AF0">
      <w:pPr>
        <w:pStyle w:val="N"/>
        <w:ind w:left="420" w:firstLineChars="0" w:firstLine="0"/>
        <w:rPr>
          <w:rFonts w:ascii="宋体" w:eastAsia="宋体" w:hAnsi="宋体"/>
          <w:sz w:val="24"/>
          <w:szCs w:val="24"/>
        </w:rPr>
      </w:pPr>
      <w:r>
        <w:rPr>
          <w:rFonts w:ascii="宋体" w:eastAsia="宋体" w:hAnsi="宋体" w:hint="eastAsia"/>
          <w:sz w:val="24"/>
          <w:szCs w:val="24"/>
        </w:rPr>
        <w:t>分析故障原因，制定解决方案，避免相似的故障再次发生。</w:t>
      </w:r>
    </w:p>
    <w:p w14:paraId="43366575" w14:textId="7C10BBFC" w:rsidR="00B51159" w:rsidRDefault="00AB6001">
      <w:pPr>
        <w:pStyle w:val="2"/>
      </w:pPr>
      <w:r>
        <w:rPr>
          <w:rFonts w:hint="eastAsia"/>
        </w:rPr>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8"/>
      <w:footerReference w:type="even" r:id="rId19"/>
      <w:footerReference w:type="default" r:id="rId20"/>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50DE6F" w14:textId="77777777" w:rsidR="004017A9" w:rsidRDefault="004017A9">
      <w:r>
        <w:separator/>
      </w:r>
    </w:p>
  </w:endnote>
  <w:endnote w:type="continuationSeparator" w:id="0">
    <w:p w14:paraId="6119DC7D" w14:textId="77777777" w:rsidR="004017A9" w:rsidRDefault="00401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395349" w:rsidRDefault="00395349">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395349" w:rsidRDefault="00395349">
    <w:pPr>
      <w:pStyle w:val="af2"/>
      <w:jc w:val="center"/>
    </w:pPr>
    <w:r>
      <w:fldChar w:fldCharType="begin"/>
    </w:r>
    <w:r>
      <w:instrText>PAGE   \* MERGEFORMAT</w:instrText>
    </w:r>
    <w:r>
      <w:fldChar w:fldCharType="separate"/>
    </w:r>
    <w:r w:rsidR="008410BC" w:rsidRPr="008410BC">
      <w:rPr>
        <w:noProof/>
        <w:lang w:val="zh-CN"/>
      </w:rPr>
      <w:t>48</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DEA80" w14:textId="77777777" w:rsidR="004017A9" w:rsidRDefault="004017A9">
      <w:r>
        <w:separator/>
      </w:r>
    </w:p>
  </w:footnote>
  <w:footnote w:type="continuationSeparator" w:id="0">
    <w:p w14:paraId="14064452" w14:textId="77777777" w:rsidR="004017A9" w:rsidRDefault="00401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395349" w:rsidRDefault="00395349">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550A184B"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9852BF9"/>
    <w:multiLevelType w:val="hybridMultilevel"/>
    <w:tmpl w:val="3FEE0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3D3E44"/>
    <w:multiLevelType w:val="hybridMultilevel"/>
    <w:tmpl w:val="F232F0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0">
    <w:nsid w:val="1CF6471B"/>
    <w:multiLevelType w:val="hybridMultilevel"/>
    <w:tmpl w:val="06926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271D94"/>
    <w:multiLevelType w:val="hybridMultilevel"/>
    <w:tmpl w:val="CF56D66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3">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24940B45"/>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FE6932"/>
    <w:multiLevelType w:val="hybridMultilevel"/>
    <w:tmpl w:val="C1AA1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CA1494F"/>
    <w:multiLevelType w:val="hybridMultilevel"/>
    <w:tmpl w:val="20D883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DC04F3D"/>
    <w:multiLevelType w:val="hybridMultilevel"/>
    <w:tmpl w:val="00E25CAC"/>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2CD0EA3"/>
    <w:multiLevelType w:val="hybridMultilevel"/>
    <w:tmpl w:val="997CCF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68D0E72"/>
    <w:multiLevelType w:val="hybridMultilevel"/>
    <w:tmpl w:val="AA42408C"/>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B736B22"/>
    <w:multiLevelType w:val="hybridMultilevel"/>
    <w:tmpl w:val="E20A3D5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BAD729D"/>
    <w:multiLevelType w:val="hybridMultilevel"/>
    <w:tmpl w:val="8B6426FC"/>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F4B36DE"/>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6">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9">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41">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2">
    <w:nsid w:val="5EC87BD7"/>
    <w:multiLevelType w:val="hybridMultilevel"/>
    <w:tmpl w:val="615C9FCA"/>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3">
    <w:nsid w:val="5F3F42A2"/>
    <w:multiLevelType w:val="hybridMultilevel"/>
    <w:tmpl w:val="DF44E366"/>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17F706F"/>
    <w:multiLevelType w:val="hybridMultilevel"/>
    <w:tmpl w:val="44C8153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8">
    <w:nsid w:val="734A3F99"/>
    <w:multiLevelType w:val="hybridMultilevel"/>
    <w:tmpl w:val="127EAD70"/>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41"/>
  </w:num>
  <w:num w:numId="3">
    <w:abstractNumId w:val="12"/>
  </w:num>
  <w:num w:numId="4">
    <w:abstractNumId w:val="0"/>
  </w:num>
  <w:num w:numId="5">
    <w:abstractNumId w:val="36"/>
  </w:num>
  <w:num w:numId="6">
    <w:abstractNumId w:val="6"/>
  </w:num>
  <w:num w:numId="7">
    <w:abstractNumId w:val="9"/>
  </w:num>
  <w:num w:numId="8">
    <w:abstractNumId w:val="39"/>
  </w:num>
  <w:num w:numId="9">
    <w:abstractNumId w:val="16"/>
  </w:num>
  <w:num w:numId="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5"/>
  </w:num>
  <w:num w:numId="14">
    <w:abstractNumId w:val="47"/>
  </w:num>
  <w:num w:numId="15">
    <w:abstractNumId w:val="5"/>
  </w:num>
  <w:num w:numId="16">
    <w:abstractNumId w:val="4"/>
  </w:num>
  <w:num w:numId="17">
    <w:abstractNumId w:val="1"/>
  </w:num>
  <w:num w:numId="18">
    <w:abstractNumId w:val="35"/>
  </w:num>
  <w:num w:numId="19">
    <w:abstractNumId w:val="33"/>
  </w:num>
  <w:num w:numId="20">
    <w:abstractNumId w:val="27"/>
  </w:num>
  <w:num w:numId="21">
    <w:abstractNumId w:val="45"/>
  </w:num>
  <w:num w:numId="22">
    <w:abstractNumId w:val="37"/>
  </w:num>
  <w:num w:numId="23">
    <w:abstractNumId w:val="38"/>
  </w:num>
  <w:num w:numId="24">
    <w:abstractNumId w:val="49"/>
  </w:num>
  <w:num w:numId="25">
    <w:abstractNumId w:val="29"/>
  </w:num>
  <w:num w:numId="26">
    <w:abstractNumId w:val="26"/>
  </w:num>
  <w:num w:numId="27">
    <w:abstractNumId w:val="2"/>
  </w:num>
  <w:num w:numId="28">
    <w:abstractNumId w:val="21"/>
  </w:num>
  <w:num w:numId="29">
    <w:abstractNumId w:val="30"/>
  </w:num>
  <w:num w:numId="30">
    <w:abstractNumId w:val="25"/>
  </w:num>
  <w:num w:numId="31">
    <w:abstractNumId w:val="28"/>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2"/>
  </w:num>
  <w:num w:numId="35">
    <w:abstractNumId w:val="48"/>
  </w:num>
  <w:num w:numId="36">
    <w:abstractNumId w:val="23"/>
  </w:num>
  <w:num w:numId="37">
    <w:abstractNumId w:val="34"/>
  </w:num>
  <w:num w:numId="38">
    <w:abstractNumId w:val="19"/>
  </w:num>
  <w:num w:numId="39">
    <w:abstractNumId w:val="31"/>
  </w:num>
  <w:num w:numId="40">
    <w:abstractNumId w:val="44"/>
  </w:num>
  <w:num w:numId="41">
    <w:abstractNumId w:val="14"/>
  </w:num>
  <w:num w:numId="42">
    <w:abstractNumId w:val="24"/>
  </w:num>
  <w:num w:numId="43">
    <w:abstractNumId w:val="8"/>
  </w:num>
  <w:num w:numId="44">
    <w:abstractNumId w:val="42"/>
  </w:num>
  <w:num w:numId="45">
    <w:abstractNumId w:val="20"/>
  </w:num>
  <w:num w:numId="46">
    <w:abstractNumId w:val="10"/>
  </w:num>
  <w:num w:numId="47">
    <w:abstractNumId w:val="18"/>
  </w:num>
  <w:num w:numId="48">
    <w:abstractNumId w:val="17"/>
  </w:num>
  <w:num w:numId="49">
    <w:abstractNumId w:val="46"/>
  </w:num>
  <w:num w:numId="50">
    <w:abstractNumId w:val="11"/>
  </w:num>
  <w:num w:numId="51">
    <w:abstractNumId w:val="32"/>
  </w:num>
  <w:num w:numId="52">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6AF"/>
    <w:rsid w:val="00031D3C"/>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AEB"/>
    <w:rsid w:val="000463B1"/>
    <w:rsid w:val="00046E2A"/>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CEB"/>
    <w:rsid w:val="00087FCB"/>
    <w:rsid w:val="000904AE"/>
    <w:rsid w:val="00090F0A"/>
    <w:rsid w:val="00091389"/>
    <w:rsid w:val="00091D7C"/>
    <w:rsid w:val="0009332A"/>
    <w:rsid w:val="00094EBE"/>
    <w:rsid w:val="00095237"/>
    <w:rsid w:val="00095400"/>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69DF"/>
    <w:rsid w:val="000E0148"/>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653B"/>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691"/>
    <w:rsid w:val="00302965"/>
    <w:rsid w:val="0030351C"/>
    <w:rsid w:val="003069EE"/>
    <w:rsid w:val="003077AC"/>
    <w:rsid w:val="00307E22"/>
    <w:rsid w:val="003111C3"/>
    <w:rsid w:val="0031186A"/>
    <w:rsid w:val="00311E48"/>
    <w:rsid w:val="00311FEA"/>
    <w:rsid w:val="00312FDD"/>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2033"/>
    <w:rsid w:val="00352EE9"/>
    <w:rsid w:val="00353252"/>
    <w:rsid w:val="00353823"/>
    <w:rsid w:val="00353B41"/>
    <w:rsid w:val="00354A1A"/>
    <w:rsid w:val="00355860"/>
    <w:rsid w:val="00356CD1"/>
    <w:rsid w:val="00356F4D"/>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17A9"/>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87D44"/>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57E90"/>
    <w:rsid w:val="00560892"/>
    <w:rsid w:val="005609A9"/>
    <w:rsid w:val="005617B5"/>
    <w:rsid w:val="00562546"/>
    <w:rsid w:val="00563C7D"/>
    <w:rsid w:val="00563D41"/>
    <w:rsid w:val="00564333"/>
    <w:rsid w:val="005653DC"/>
    <w:rsid w:val="00565790"/>
    <w:rsid w:val="00565B7F"/>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7FB6"/>
    <w:rsid w:val="005B01AA"/>
    <w:rsid w:val="005B1086"/>
    <w:rsid w:val="005B1453"/>
    <w:rsid w:val="005B2D20"/>
    <w:rsid w:val="005B320D"/>
    <w:rsid w:val="005B4EB6"/>
    <w:rsid w:val="005B508A"/>
    <w:rsid w:val="005B57A6"/>
    <w:rsid w:val="005B61BC"/>
    <w:rsid w:val="005B62E0"/>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58E"/>
    <w:rsid w:val="00670B3F"/>
    <w:rsid w:val="00672648"/>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70"/>
    <w:rsid w:val="007219D0"/>
    <w:rsid w:val="00722356"/>
    <w:rsid w:val="00722714"/>
    <w:rsid w:val="007229C0"/>
    <w:rsid w:val="00722F62"/>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93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A80"/>
    <w:rsid w:val="00A80EFD"/>
    <w:rsid w:val="00A81067"/>
    <w:rsid w:val="00A81690"/>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5539"/>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1FE1"/>
    <w:rsid w:val="00F4225D"/>
    <w:rsid w:val="00F423A0"/>
    <w:rsid w:val="00F427CF"/>
    <w:rsid w:val="00F43333"/>
    <w:rsid w:val="00F44F3D"/>
    <w:rsid w:val="00F46205"/>
    <w:rsid w:val="00F47257"/>
    <w:rsid w:val="00F47409"/>
    <w:rsid w:val="00F527A8"/>
    <w:rsid w:val="00F558CE"/>
    <w:rsid w:val="00F55CFB"/>
    <w:rsid w:val="00F55E1A"/>
    <w:rsid w:val="00F564D2"/>
    <w:rsid w:val="00F570A6"/>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2691"/>
    <w:rsid w:val="00F9314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0B70"/>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E5BA84-5038-4A79-9FF3-C7C9F8484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376</TotalTime>
  <Pages>56</Pages>
  <Words>3901</Words>
  <Characters>22240</Characters>
  <Application>Microsoft Office Word</Application>
  <DocSecurity>0</DocSecurity>
  <Lines>185</Lines>
  <Paragraphs>52</Paragraphs>
  <ScaleCrop>false</ScaleCrop>
  <Company>cjwsjy</Company>
  <LinksUpToDate>false</LinksUpToDate>
  <CharactersWithSpaces>26089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651</cp:revision>
  <cp:lastPrinted>2019-10-14T02:40:00Z</cp:lastPrinted>
  <dcterms:created xsi:type="dcterms:W3CDTF">2020-07-07T01:32:00Z</dcterms:created>
  <dcterms:modified xsi:type="dcterms:W3CDTF">2021-01-27T08:12:00Z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