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5048C">
      <w:pPr>
        <w:pStyle w:val="N"/>
        <w:spacing w:before="100" w:beforeAutospacing="1" w:after="100" w:afterAutospacing="1"/>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5048C">
      <w:pPr>
        <w:pStyle w:val="N"/>
        <w:numPr>
          <w:ilvl w:val="0"/>
          <w:numId w:val="20"/>
        </w:numPr>
        <w:spacing w:before="100" w:beforeAutospacing="1" w:after="100" w:afterAutospacing="1"/>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lastRenderedPageBreak/>
        <w:t>采用成熟的技术手段实现各种功能，满足相关部门的业务要求。</w:t>
      </w:r>
    </w:p>
    <w:p w14:paraId="79CFB637"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5048C">
      <w:pPr>
        <w:pStyle w:val="N"/>
        <w:spacing w:before="100" w:beforeAutospacing="1" w:after="100" w:afterAutospacing="1"/>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开放性本身有两个含义：源代码开放和标准开放。源代码开放，可以拥有完全的掌控，可以修改或增加新地功能满足自身的需求;标准开放意味着可以通过各种符合标准的产品构成自己的云平台方案。</w:t>
      </w:r>
    </w:p>
    <w:p w14:paraId="5FF1EEB7" w14:textId="77777777" w:rsidR="009046DA" w:rsidRPr="009046DA" w:rsidRDefault="00431446"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5048C">
      <w:pPr>
        <w:pStyle w:val="N"/>
        <w:numPr>
          <w:ilvl w:val="0"/>
          <w:numId w:val="20"/>
        </w:numPr>
        <w:spacing w:before="100" w:beforeAutospacing="1" w:after="100" w:afterAutospacing="1"/>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lastRenderedPageBreak/>
        <w:t>标准规范化原则</w:t>
      </w:r>
    </w:p>
    <w:p w14:paraId="61056A07" w14:textId="77777777" w:rsidR="00DB286D" w:rsidRPr="004660DA" w:rsidRDefault="00DB286D"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5048C">
      <w:pPr>
        <w:pStyle w:val="N"/>
        <w:spacing w:before="100" w:beforeAutospacing="1" w:after="100" w:afterAutospacing="1"/>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面向虚拟化的数据中心管理平台。</w:t>
      </w:r>
    </w:p>
    <w:p w14:paraId="507C2635" w14:textId="77777777" w:rsidR="00525428" w:rsidRDefault="00AB6001" w:rsidP="00DC2EDE">
      <w:pPr>
        <w:pStyle w:val="3"/>
      </w:pPr>
      <w:r>
        <w:rPr>
          <w:rFonts w:hint="eastAsia"/>
        </w:rPr>
        <w:t>总体设计</w:t>
      </w:r>
    </w:p>
    <w:p w14:paraId="4E0930F4" w14:textId="3B0DDCE2" w:rsidR="00D64EB8" w:rsidRDefault="00360711" w:rsidP="00525082">
      <w:pPr>
        <w:pStyle w:val="N"/>
        <w:spacing w:before="100" w:beforeAutospacing="1" w:after="100" w:afterAutospacing="1"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52508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54F39CB2" w:rsidR="00771CEF" w:rsidRDefault="002E7FCC" w:rsidP="00525082">
      <w:pPr>
        <w:widowControl/>
        <w:spacing w:before="100" w:beforeAutospacing="1" w:after="100" w:afterAutospacing="1" w:line="360" w:lineRule="auto"/>
        <w:jc w:val="center"/>
        <w:rPr>
          <w:szCs w:val="21"/>
        </w:rPr>
      </w:pPr>
      <w:r>
        <w:rPr>
          <w:noProof/>
        </w:rPr>
        <w:lastRenderedPageBreak/>
        <w:drawing>
          <wp:inline distT="0" distB="0" distL="0" distR="0" wp14:anchorId="146C5825" wp14:editId="59904E2F">
            <wp:extent cx="5486400" cy="3911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11600"/>
                    </a:xfrm>
                    <a:prstGeom prst="rect">
                      <a:avLst/>
                    </a:prstGeom>
                  </pic:spPr>
                </pic:pic>
              </a:graphicData>
            </a:graphic>
          </wp:inline>
        </w:drawing>
      </w:r>
    </w:p>
    <w:p w14:paraId="4E3E642D" w14:textId="704D92B5" w:rsidR="00AA2F33" w:rsidRDefault="00F12FE4" w:rsidP="00525082">
      <w:pPr>
        <w:pStyle w:val="a4"/>
        <w:spacing w:before="100" w:beforeAutospacing="1" w:after="100" w:afterAutospacing="1" w:line="360" w:lineRule="auto"/>
        <w:rPr>
          <w:sz w:val="21"/>
          <w:szCs w:val="21"/>
        </w:rPr>
      </w:pPr>
      <w:r w:rsidRPr="00486C80">
        <w:rPr>
          <w:rFonts w:hint="eastAsia"/>
          <w:sz w:val="21"/>
          <w:szCs w:val="21"/>
        </w:rPr>
        <w:t>总体架构</w:t>
      </w:r>
    </w:p>
    <w:p w14:paraId="550AF736" w14:textId="77777777" w:rsidR="00313BBA" w:rsidRPr="00313BBA" w:rsidRDefault="00313BBA" w:rsidP="00525082">
      <w:pPr>
        <w:pStyle w:val="N"/>
        <w:spacing w:before="100" w:beforeAutospacing="1" w:after="100" w:afterAutospacing="1" w:line="360" w:lineRule="auto"/>
        <w:ind w:firstLine="480"/>
        <w:rPr>
          <w:rFonts w:ascii="宋体" w:eastAsia="宋体" w:hAnsi="宋体"/>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525082">
      <w:pPr>
        <w:pStyle w:val="N"/>
        <w:spacing w:before="100" w:beforeAutospacing="1" w:after="100" w:afterAutospacing="1"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病毒防护、敏感数据保护、全链接追踪、日志监控、性能监控等。</w:t>
      </w:r>
    </w:p>
    <w:p w14:paraId="697EC6C7" w14:textId="5CC839D3" w:rsidR="000426E5" w:rsidRDefault="000426E5" w:rsidP="0052508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525082">
      <w:pPr>
        <w:pStyle w:val="N"/>
        <w:spacing w:before="100" w:beforeAutospacing="1" w:after="100" w:afterAutospacing="1" w:line="360" w:lineRule="auto"/>
        <w:ind w:firstLine="480"/>
        <w:rPr>
          <w:rFonts w:ascii="宋体" w:eastAsia="宋体" w:hAnsi="宋体"/>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5381D433" w14:textId="1EFB1B89" w:rsidR="00C2762E" w:rsidRPr="00313BBA" w:rsidRDefault="00A07ADE" w:rsidP="00067F4D">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用户通过统一门户可以使用公共管理、公文管理、个人办公、综合行</w:t>
      </w:r>
      <w:r w:rsidR="00DC4017">
        <w:rPr>
          <w:rFonts w:ascii="宋体" w:eastAsia="宋体" w:hAnsi="宋体" w:hint="eastAsia"/>
          <w:sz w:val="24"/>
          <w:szCs w:val="24"/>
        </w:rPr>
        <w:lastRenderedPageBreak/>
        <w:t>政、取水口管理等功能。</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77777777" w:rsidR="005A26B4" w:rsidRDefault="005A26B4" w:rsidP="00212A7E">
      <w:pPr>
        <w:pStyle w:val="N"/>
        <w:spacing w:before="100" w:beforeAutospacing="1" w:after="100" w:afterAutospacing="1"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0DED7924" w:rsidR="00FE46AC" w:rsidRDefault="00486C80" w:rsidP="00212A7E">
      <w:pPr>
        <w:widowControl/>
        <w:spacing w:before="100" w:beforeAutospacing="1" w:after="100" w:afterAutospacing="1" w:line="360" w:lineRule="auto"/>
        <w:ind w:firstLine="420"/>
        <w:jc w:val="left"/>
        <w:rPr>
          <w:rFonts w:ascii="宋体" w:hAnsi="宋体" w:cs="Courier New" w:hint="eastAsia"/>
          <w:sz w:val="24"/>
          <w:szCs w:val="24"/>
        </w:rPr>
      </w:pPr>
      <w:proofErr w:type="spellStart"/>
      <w:r>
        <w:rPr>
          <w:rFonts w:ascii="宋体" w:hAnsi="宋体" w:cs="Courier New"/>
          <w:sz w:val="24"/>
          <w:szCs w:val="24"/>
        </w:rPr>
        <w:t>I</w:t>
      </w:r>
      <w:r w:rsidR="004F24CF" w:rsidRPr="004F24CF">
        <w:rPr>
          <w:rFonts w:ascii="宋体" w:hAnsi="宋体" w:cs="Courier New"/>
          <w:sz w:val="24"/>
          <w:szCs w:val="24"/>
        </w:rPr>
        <w:t>aas</w:t>
      </w:r>
      <w:proofErr w:type="spellEnd"/>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w:t>
      </w:r>
      <w:r w:rsidR="00D63BF3">
        <w:rPr>
          <w:rFonts w:ascii="宋体" w:hAnsi="宋体" w:cs="Courier New"/>
          <w:sz w:val="24"/>
          <w:szCs w:val="24"/>
        </w:rPr>
        <w:t>长江大保护时空大数据</w:t>
      </w:r>
      <w:r w:rsidR="004F24CF" w:rsidRPr="004F24CF">
        <w:rPr>
          <w:rFonts w:ascii="宋体" w:hAnsi="宋体" w:cs="Courier New"/>
          <w:sz w:val="24"/>
          <w:szCs w:val="24"/>
        </w:rPr>
        <w:t>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r w:rsidR="00FA57F4">
        <w:rPr>
          <w:rFonts w:ascii="宋体" w:hAnsi="宋体" w:cs="Courier New"/>
          <w:sz w:val="24"/>
          <w:szCs w:val="24"/>
        </w:rPr>
        <w:t>同时，可提供真实的物理资源与虚拟资源。</w:t>
      </w:r>
    </w:p>
    <w:p w14:paraId="188FBB31" w14:textId="2D68AF0D" w:rsidR="000B1791" w:rsidRPr="000B1791" w:rsidRDefault="000B1791" w:rsidP="000B1791">
      <w:pPr>
        <w:widowControl/>
        <w:spacing w:before="100" w:beforeAutospacing="1" w:after="100" w:afterAutospacing="1" w:line="360" w:lineRule="auto"/>
        <w:ind w:firstLine="420"/>
        <w:jc w:val="left"/>
        <w:rPr>
          <w:rFonts w:ascii="宋体" w:hAnsi="宋体" w:cs="Courier New" w:hint="eastAsia"/>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p>
    <w:p w14:paraId="55821EC8" w14:textId="3619D867" w:rsidR="000B1791" w:rsidRPr="000B1791" w:rsidRDefault="000B1791" w:rsidP="000B1791">
      <w:pPr>
        <w:widowControl/>
        <w:spacing w:before="100" w:beforeAutospacing="1" w:after="100" w:afterAutospacing="1" w:line="360" w:lineRule="auto"/>
        <w:ind w:firstLine="420"/>
        <w:jc w:val="left"/>
        <w:rPr>
          <w:rFonts w:ascii="宋体" w:hAnsi="宋体" w:cs="Arial" w:hint="eastAsia"/>
          <w:sz w:val="24"/>
          <w:szCs w:val="24"/>
        </w:rPr>
      </w:pPr>
      <w:r w:rsidRPr="000B1791">
        <w:rPr>
          <w:rFonts w:ascii="宋体" w:hAnsi="宋体" w:cs="Arial"/>
          <w:sz w:val="24"/>
          <w:szCs w:val="24"/>
        </w:rPr>
        <w:t>物理资源层为平台提供了</w:t>
      </w:r>
      <w:proofErr w:type="gramStart"/>
      <w:r w:rsidRPr="000B1791">
        <w:rPr>
          <w:rFonts w:ascii="宋体" w:hAnsi="宋体" w:cs="Arial"/>
          <w:sz w:val="24"/>
          <w:szCs w:val="24"/>
        </w:rPr>
        <w:t>最</w:t>
      </w:r>
      <w:proofErr w:type="gramEnd"/>
      <w:r w:rsidRPr="000B1791">
        <w:rPr>
          <w:rFonts w:ascii="宋体" w:hAnsi="宋体" w:cs="Arial"/>
          <w:sz w:val="24"/>
          <w:szCs w:val="24"/>
        </w:rPr>
        <w:t>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服务器集群、存储设备、交换机、路由器、物理资源负载均衡器以及防火墙等。</w:t>
      </w:r>
    </w:p>
    <w:p w14:paraId="24104963" w14:textId="6AA582FA" w:rsidR="000B1791" w:rsidRDefault="000B1791" w:rsidP="000B1791">
      <w:pPr>
        <w:widowControl/>
        <w:spacing w:before="100" w:beforeAutospacing="1" w:after="100" w:afterAutospacing="1" w:line="360" w:lineRule="auto"/>
        <w:ind w:firstLine="420"/>
        <w:jc w:val="left"/>
        <w:rPr>
          <w:rFonts w:ascii="宋体" w:hAnsi="宋体" w:cs="Arial" w:hint="eastAsia"/>
          <w:sz w:val="24"/>
          <w:szCs w:val="24"/>
        </w:rPr>
      </w:pPr>
      <w:r w:rsidRPr="000B1791">
        <w:rPr>
          <w:rFonts w:ascii="宋体" w:hAnsi="宋体" w:cs="Arial"/>
          <w:sz w:val="24"/>
          <w:szCs w:val="24"/>
        </w:rPr>
        <w:t>虚拟资源层隐藏了物理资源的复杂性，实现了多种资源的虚拟化服务。通过对于多种资源的虚拟化整合技术，完成了集群资源的池化管理。虚拟资源层主要提供三种资源池：计算资源池、存储资源池和网络资源池。计算资源池中包括了各种不同配置的容器；</w:t>
      </w:r>
      <w:r w:rsidRPr="000B1791">
        <w:rPr>
          <w:rFonts w:ascii="宋体" w:hAnsi="宋体" w:cs="Arial"/>
          <w:sz w:val="24"/>
          <w:szCs w:val="24"/>
        </w:rPr>
        <w:lastRenderedPageBreak/>
        <w:t>存储资源池支持</w:t>
      </w:r>
      <w:proofErr w:type="spellStart"/>
      <w:r w:rsidRPr="000B1791">
        <w:rPr>
          <w:rFonts w:ascii="宋体" w:hAnsi="宋体"/>
          <w:sz w:val="24"/>
          <w:szCs w:val="24"/>
        </w:rPr>
        <w:t>HostPath</w:t>
      </w:r>
      <w:proofErr w:type="spellEnd"/>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proofErr w:type="spellStart"/>
      <w:r w:rsidRPr="000B1791">
        <w:rPr>
          <w:rFonts w:ascii="宋体" w:hAnsi="宋体"/>
          <w:sz w:val="24"/>
          <w:szCs w:val="24"/>
        </w:rPr>
        <w:t>GlusterFS</w:t>
      </w:r>
      <w:proofErr w:type="spellEnd"/>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095D66E5" w14:textId="3606961F" w:rsidR="004A2D5D" w:rsidRDefault="004A2D5D" w:rsidP="000B1791">
      <w:pPr>
        <w:widowControl/>
        <w:spacing w:before="100" w:beforeAutospacing="1" w:after="100" w:afterAutospacing="1" w:line="360" w:lineRule="auto"/>
        <w:ind w:firstLine="420"/>
        <w:jc w:val="left"/>
        <w:rPr>
          <w:rFonts w:ascii="宋体" w:hAnsi="宋体" w:cs="Courier New" w:hint="eastAsia"/>
          <w:sz w:val="24"/>
          <w:szCs w:val="24"/>
        </w:rPr>
      </w:pPr>
      <w:r>
        <w:rPr>
          <w:noProof/>
        </w:rPr>
        <w:drawing>
          <wp:inline distT="0" distB="0" distL="0" distR="0" wp14:anchorId="35BA0425" wp14:editId="3C3DD3F6">
            <wp:extent cx="5486400" cy="1637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637030"/>
                    </a:xfrm>
                    <a:prstGeom prst="rect">
                      <a:avLst/>
                    </a:prstGeom>
                  </pic:spPr>
                </pic:pic>
              </a:graphicData>
            </a:graphic>
          </wp:inline>
        </w:drawing>
      </w:r>
    </w:p>
    <w:p w14:paraId="2AF95A03" w14:textId="4EC3D164" w:rsidR="004A2D5D" w:rsidRDefault="004A2D5D" w:rsidP="004A2D5D">
      <w:pPr>
        <w:pStyle w:val="a4"/>
      </w:pPr>
      <w:r>
        <w:t>I</w:t>
      </w:r>
      <w:r>
        <w:rPr>
          <w:rFonts w:hint="eastAsia"/>
        </w:rPr>
        <w:t>aaS结构图</w:t>
      </w:r>
    </w:p>
    <w:p w14:paraId="166431D6" w14:textId="1CD8AB8C" w:rsidR="00892A72" w:rsidRPr="004F24CF" w:rsidRDefault="00892A72" w:rsidP="00212A7E">
      <w:pPr>
        <w:widowControl/>
        <w:spacing w:before="100" w:beforeAutospacing="1" w:after="100" w:afterAutospacing="1" w:line="360" w:lineRule="auto"/>
        <w:jc w:val="center"/>
        <w:rPr>
          <w:rFonts w:ascii="宋体" w:hAnsi="宋体" w:cs="Courier New"/>
          <w:sz w:val="24"/>
          <w:szCs w:val="24"/>
        </w:rPr>
      </w:pPr>
      <w:r>
        <w:rPr>
          <w:noProof/>
        </w:rPr>
        <w:drawing>
          <wp:inline distT="0" distB="0" distL="0" distR="0" wp14:anchorId="3F39D44E" wp14:editId="289281E3">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830445"/>
                    </a:xfrm>
                    <a:prstGeom prst="rect">
                      <a:avLst/>
                    </a:prstGeom>
                  </pic:spPr>
                </pic:pic>
              </a:graphicData>
            </a:graphic>
          </wp:inline>
        </w:drawing>
      </w:r>
    </w:p>
    <w:p w14:paraId="380586ED" w14:textId="77777777" w:rsidR="00B51159" w:rsidRDefault="00AB6001" w:rsidP="00212A7E">
      <w:pPr>
        <w:pStyle w:val="3"/>
        <w:spacing w:before="100" w:beforeAutospacing="1" w:after="100" w:afterAutospacing="1" w:line="360" w:lineRule="auto"/>
      </w:pPr>
      <w:proofErr w:type="spellStart"/>
      <w:r>
        <w:rPr>
          <w:rFonts w:hint="eastAsia"/>
        </w:rPr>
        <w:lastRenderedPageBreak/>
        <w:t>DaaS</w:t>
      </w:r>
      <w:proofErr w:type="spellEnd"/>
      <w:r>
        <w:rPr>
          <w:rFonts w:hint="eastAsia"/>
        </w:rPr>
        <w:t>层设计</w:t>
      </w:r>
    </w:p>
    <w:p w14:paraId="471600FF" w14:textId="77777777"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14:paraId="32311ABE" w14:textId="77777777" w:rsidR="00B51159" w:rsidRDefault="00AB6001" w:rsidP="00212A7E">
      <w:pPr>
        <w:pStyle w:val="3"/>
        <w:spacing w:before="100" w:beforeAutospacing="1" w:after="100" w:afterAutospacing="1" w:line="360" w:lineRule="auto"/>
      </w:pPr>
      <w:r>
        <w:rPr>
          <w:rFonts w:hint="eastAsia"/>
        </w:rPr>
        <w:t>PaaS</w:t>
      </w:r>
      <w:r>
        <w:rPr>
          <w:rFonts w:hint="eastAsia"/>
        </w:rPr>
        <w:t>层设计</w:t>
      </w:r>
    </w:p>
    <w:p w14:paraId="20DBB847" w14:textId="3E048F22" w:rsidR="005A26B4" w:rsidRDefault="005A26B4" w:rsidP="00212A7E">
      <w:pPr>
        <w:pStyle w:val="N"/>
        <w:spacing w:before="100" w:beforeAutospacing="1" w:after="100" w:afterAutospacing="1"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应用程序所需的基础架构和计算资源。拥有 Internet 连接的任何人都可以参与并开发基于云的解决方案，而不必寻找、购买和管理硬件、操作系统、数据库、中间件以及其他软件。</w:t>
      </w:r>
    </w:p>
    <w:p w14:paraId="24FC33D1" w14:textId="1210DFC1" w:rsidR="008A555B" w:rsidRDefault="008A555B" w:rsidP="00212A7E">
      <w:pPr>
        <w:pStyle w:val="N"/>
        <w:spacing w:before="100" w:beforeAutospacing="1" w:after="100" w:afterAutospacing="1"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 ，不受</w:t>
      </w:r>
      <w:r w:rsidR="00DF6D32">
        <w:rPr>
          <w:rFonts w:ascii="宋体" w:eastAsia="宋体" w:hAnsi="宋体"/>
          <w:sz w:val="24"/>
          <w:szCs w:val="24"/>
        </w:rPr>
        <w:t>IaaS</w:t>
      </w:r>
      <w:r w:rsidRPr="00486C80">
        <w:rPr>
          <w:rFonts w:ascii="宋体" w:eastAsia="宋体" w:hAnsi="宋体"/>
          <w:sz w:val="24"/>
          <w:szCs w:val="24"/>
        </w:rPr>
        <w:t xml:space="preserve">层限制，通过打造 PaaS 平台 ，实现对所有 IaaS </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 ，适配不同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6F30623E" w14:textId="76D8C790" w:rsidR="00486C80" w:rsidRDefault="000060DE" w:rsidP="00212A7E">
      <w:pPr>
        <w:pStyle w:val="N"/>
        <w:spacing w:before="100" w:beforeAutospacing="1" w:after="100" w:afterAutospacing="1" w:line="360" w:lineRule="auto"/>
        <w:ind w:firstLine="480"/>
        <w:rPr>
          <w:rFonts w:ascii="宋体" w:eastAsia="宋体" w:hAnsi="宋体" w:cs="宋体"/>
          <w:bCs/>
          <w:kern w:val="0"/>
          <w:sz w:val="24"/>
          <w:szCs w:val="24"/>
        </w:rPr>
      </w:pPr>
      <w:proofErr w:type="spellStart"/>
      <w:r>
        <w:rPr>
          <w:rFonts w:ascii="宋体" w:eastAsia="宋体" w:hAnsi="宋体" w:cs="宋体" w:hint="eastAsia"/>
          <w:bCs/>
          <w:kern w:val="0"/>
          <w:sz w:val="24"/>
          <w:szCs w:val="24"/>
        </w:rPr>
        <w:t>Paas</w:t>
      </w:r>
      <w:proofErr w:type="spellEnd"/>
      <w:r>
        <w:rPr>
          <w:rFonts w:ascii="宋体" w:eastAsia="宋体" w:hAnsi="宋体" w:cs="宋体" w:hint="eastAsia"/>
          <w:bCs/>
          <w:kern w:val="0"/>
          <w:sz w:val="24"/>
          <w:szCs w:val="24"/>
        </w:rPr>
        <w:t>建设达到以下目标：快捷供给业务系统所需的平台资源、快速进行应用平台部署和升级、提高应用开发和团队沟通效率、统一开放和生产环境配置、统一平台监测和运维。</w:t>
      </w:r>
    </w:p>
    <w:p w14:paraId="48879C22" w14:textId="3F5B6E4C" w:rsidR="009F4238" w:rsidRDefault="00083E92" w:rsidP="00212A7E">
      <w:pPr>
        <w:pStyle w:val="N"/>
        <w:spacing w:before="100" w:beforeAutospacing="1" w:after="100" w:afterAutospacing="1"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 ，把软件开发、测试和部署环境以服务方式对外进行提供。PaaS 平台层为各业务提供包括中间件、数据库、操作系统、开发环境等</w:t>
      </w:r>
      <w:r w:rsidRPr="00486C80">
        <w:rPr>
          <w:rFonts w:ascii="宋体" w:eastAsia="宋体" w:hAnsi="宋体"/>
          <w:sz w:val="24"/>
          <w:szCs w:val="24"/>
        </w:rPr>
        <w:lastRenderedPageBreak/>
        <w:t>在内的软件</w:t>
      </w:r>
      <w:proofErr w:type="gramStart"/>
      <w:r w:rsidRPr="00486C80">
        <w:rPr>
          <w:rFonts w:ascii="宋体" w:eastAsia="宋体" w:hAnsi="宋体"/>
          <w:sz w:val="24"/>
          <w:szCs w:val="24"/>
        </w:rPr>
        <w:t>栈</w:t>
      </w:r>
      <w:proofErr w:type="gramEnd"/>
      <w:r w:rsidRPr="00486C80">
        <w:rPr>
          <w:rFonts w:ascii="宋体" w:eastAsia="宋体" w:hAnsi="宋体"/>
          <w:sz w:val="24"/>
          <w:szCs w:val="24"/>
        </w:rPr>
        <w:t xml:space="preserve"> ，允许进行应用远程开发、配置、部署。</w:t>
      </w:r>
    </w:p>
    <w:p w14:paraId="756CC7D6" w14:textId="049B9812" w:rsidR="002F3C70" w:rsidRDefault="004C1881" w:rsidP="00A2114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、Storm等技术。</w:t>
      </w:r>
      <w:r w:rsidR="00DC6061">
        <w:rPr>
          <w:rFonts w:ascii="宋体" w:eastAsia="宋体" w:hAnsi="宋体" w:hint="eastAsia"/>
          <w:sz w:val="24"/>
          <w:szCs w:val="24"/>
        </w:rPr>
        <w:t>针对传统应用架构但可以优化改造的系统，可以采用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31A33985" w14:textId="583CD51D" w:rsidR="00AD4338" w:rsidRDefault="00AD4338" w:rsidP="00212A7E">
      <w:pPr>
        <w:pStyle w:val="N"/>
        <w:spacing w:before="100" w:beforeAutospacing="1" w:after="100" w:afterAutospacing="1" w:line="360" w:lineRule="auto"/>
        <w:ind w:firstLine="480"/>
        <w:rPr>
          <w:rFonts w:ascii="宋体" w:eastAsia="宋体" w:hAnsi="宋体"/>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5700484A" w14:textId="1BA5DD7E" w:rsidR="00D075D2" w:rsidRDefault="004045DF" w:rsidP="00212A7E">
      <w:pPr>
        <w:pStyle w:val="N"/>
        <w:spacing w:before="100" w:beforeAutospacing="1" w:after="100" w:afterAutospacing="1" w:line="360" w:lineRule="auto"/>
        <w:ind w:firstLine="480"/>
        <w:rPr>
          <w:rFonts w:ascii="宋体" w:eastAsia="宋体" w:hAnsi="宋体" w:hint="eastAsia"/>
          <w:sz w:val="24"/>
          <w:szCs w:val="24"/>
        </w:rPr>
      </w:pPr>
      <w:r>
        <w:rPr>
          <w:rFonts w:ascii="宋体" w:eastAsia="宋体" w:hAnsi="宋体" w:hint="eastAsia"/>
          <w:sz w:val="24"/>
          <w:szCs w:val="24"/>
        </w:rPr>
        <w:t>平台的系统资源、运行环境、系统API、大数据组件封装成用户的服务功能，用户通过该平台门户网站和API调用这些资源和服务即建立自己的大数据分析平台，同时还可以进行二次开发。</w:t>
      </w:r>
    </w:p>
    <w:p w14:paraId="2890788E" w14:textId="77777777" w:rsidR="00DE178E" w:rsidRDefault="00481244" w:rsidP="00481244">
      <w:pPr>
        <w:pStyle w:val="N"/>
        <w:spacing w:before="100" w:beforeAutospacing="1" w:after="100" w:afterAutospacing="1" w:line="360" w:lineRule="auto"/>
        <w:ind w:firstLine="480"/>
        <w:rPr>
          <w:rFonts w:ascii="宋体" w:eastAsia="宋体" w:hAnsi="宋体" w:cs="Arial" w:hint="eastAsia"/>
          <w:sz w:val="24"/>
          <w:szCs w:val="24"/>
        </w:rPr>
      </w:pPr>
      <w:r w:rsidRPr="00481244">
        <w:rPr>
          <w:rFonts w:ascii="宋体" w:eastAsia="宋体" w:hAnsi="宋体" w:cs="Arial"/>
          <w:sz w:val="24"/>
          <w:szCs w:val="24"/>
        </w:rPr>
        <w:t>调度层包括自定义的调度规则模块、实时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与资源调整模块，并将容器组作为调度的基本单位。调度规则可以帮助</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更加精确、合理、公平地为容器组，应用和租户之间分配资源。实时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可辅助容器组选择合适的主机。资源调整模块可在资源分配不合理的情况下通过改变部分容器组的运行节点来改善集群整体的资源分配状况。</w:t>
      </w:r>
      <w:r w:rsidR="00DE178E">
        <w:rPr>
          <w:rFonts w:ascii="宋体" w:eastAsia="宋体" w:hAnsi="宋体" w:cs="Arial" w:hint="eastAsia"/>
          <w:sz w:val="24"/>
          <w:szCs w:val="24"/>
        </w:rPr>
        <w:t xml:space="preserve"> </w:t>
      </w:r>
    </w:p>
    <w:p w14:paraId="25CA7D77" w14:textId="11E618EC" w:rsidR="00265A91" w:rsidRDefault="00481244" w:rsidP="000B4B66">
      <w:pPr>
        <w:pStyle w:val="N"/>
        <w:spacing w:before="100" w:beforeAutospacing="1" w:after="100" w:afterAutospacing="1" w:line="360" w:lineRule="auto"/>
        <w:ind w:firstLine="480"/>
        <w:rPr>
          <w:rFonts w:ascii="宋体" w:eastAsia="宋体" w:hAnsi="宋体" w:cs="Arial" w:hint="eastAsia"/>
          <w:sz w:val="24"/>
          <w:szCs w:val="24"/>
        </w:rPr>
      </w:pPr>
      <w:r w:rsidRPr="00481244">
        <w:rPr>
          <w:rFonts w:ascii="宋体" w:eastAsia="宋体" w:hAnsi="宋体" w:cs="Arial"/>
          <w:sz w:val="24"/>
          <w:szCs w:val="24"/>
        </w:rPr>
        <w:lastRenderedPageBreak/>
        <w:t>管理层为整个平台提供应用管理、资源管理、镜像管理、应用市场管理、容器管理、多租户管理和监控管理等多种管理和维护功能。应用市场管理包含大量经过验证的</w:t>
      </w:r>
      <w:proofErr w:type="gramStart"/>
      <w:r w:rsidRPr="00481244">
        <w:rPr>
          <w:rFonts w:ascii="宋体" w:eastAsia="宋体" w:hAnsi="宋体" w:cs="Arial"/>
          <w:sz w:val="24"/>
          <w:szCs w:val="24"/>
        </w:rPr>
        <w:t>微服务</w:t>
      </w:r>
      <w:proofErr w:type="gramEnd"/>
      <w:r w:rsidRPr="00481244">
        <w:rPr>
          <w:rFonts w:ascii="宋体" w:eastAsia="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1130725B" w14:textId="641666B0" w:rsidR="00C2762E" w:rsidRDefault="002A6472" w:rsidP="001608B4">
      <w:pPr>
        <w:pStyle w:val="N"/>
        <w:spacing w:before="100" w:beforeAutospacing="1" w:after="100" w:afterAutospacing="1" w:line="360" w:lineRule="auto"/>
        <w:ind w:firstLine="480"/>
        <w:rPr>
          <w:rFonts w:ascii="宋体" w:eastAsia="宋体" w:hAnsi="宋体" w:cs="Arial" w:hint="eastAsia"/>
          <w:sz w:val="24"/>
          <w:szCs w:val="24"/>
        </w:rPr>
      </w:pPr>
      <w:r w:rsidRPr="002A6472">
        <w:rPr>
          <w:rFonts w:ascii="宋体" w:eastAsia="宋体" w:hAnsi="宋体" w:cs="Arial"/>
          <w:sz w:val="24"/>
          <w:szCs w:val="24"/>
        </w:rPr>
        <w:t>开发支持环境为用户提供了一站式</w:t>
      </w:r>
      <w:r w:rsidR="0054675E">
        <w:rPr>
          <w:rFonts w:ascii="宋体" w:eastAsia="宋体" w:hAnsi="宋体" w:cs="Arial" w:hint="eastAsia"/>
          <w:sz w:val="24"/>
          <w:szCs w:val="24"/>
        </w:rPr>
        <w:t>软件</w:t>
      </w:r>
      <w:r w:rsidRPr="002A6472">
        <w:rPr>
          <w:rFonts w:ascii="宋体" w:eastAsia="宋体" w:hAnsi="宋体" w:cs="Arial"/>
          <w:sz w:val="24"/>
          <w:szCs w:val="24"/>
        </w:rPr>
        <w:t>开发部署平台，除了</w:t>
      </w:r>
      <w:proofErr w:type="spellStart"/>
      <w:r w:rsidRPr="002A6472">
        <w:rPr>
          <w:rFonts w:ascii="宋体" w:eastAsia="宋体" w:hAnsi="宋体"/>
          <w:sz w:val="24"/>
          <w:szCs w:val="24"/>
        </w:rPr>
        <w:t>Devops</w:t>
      </w:r>
      <w:proofErr w:type="spellEnd"/>
      <w:r w:rsidRPr="002A6472">
        <w:rPr>
          <w:rFonts w:ascii="宋体" w:eastAsia="宋体" w:hAnsi="宋体"/>
          <w:sz w:val="24"/>
          <w:szCs w:val="24"/>
        </w:rPr>
        <w:t>(Development</w:t>
      </w:r>
      <w:r w:rsidRPr="002A6472">
        <w:rPr>
          <w:rFonts w:ascii="宋体" w:eastAsia="宋体" w:hAnsi="宋体" w:cs="Arial"/>
          <w:sz w:val="24"/>
          <w:szCs w:val="24"/>
        </w:rPr>
        <w:t>和</w:t>
      </w:r>
      <w:r w:rsidRPr="002A6472">
        <w:rPr>
          <w:rFonts w:ascii="宋体" w:eastAsia="宋体" w:hAnsi="宋体"/>
          <w:sz w:val="24"/>
          <w:szCs w:val="24"/>
        </w:rPr>
        <w:t>Operations</w:t>
      </w:r>
      <w:r w:rsidR="0054675E">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6ECDAF93" w14:textId="77777777" w:rsidR="00DE178E"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管理层是</w:t>
      </w:r>
      <w:r w:rsidRPr="00BE636F">
        <w:rPr>
          <w:rFonts w:ascii="宋体" w:hAnsi="宋体"/>
          <w:kern w:val="0"/>
          <w:sz w:val="24"/>
          <w:szCs w:val="24"/>
        </w:rPr>
        <w:t>PaaS</w:t>
      </w:r>
      <w:r w:rsidRPr="00BE636F">
        <w:rPr>
          <w:rFonts w:ascii="宋体" w:hAnsi="宋体" w:cs="Arial"/>
          <w:kern w:val="0"/>
          <w:sz w:val="24"/>
          <w:szCs w:val="24"/>
        </w:rPr>
        <w:t>平台中</w:t>
      </w:r>
      <w:proofErr w:type="gramStart"/>
      <w:r w:rsidRPr="00BE636F">
        <w:rPr>
          <w:rFonts w:ascii="宋体" w:hAnsi="宋体" w:cs="Arial"/>
          <w:kern w:val="0"/>
          <w:sz w:val="24"/>
          <w:szCs w:val="24"/>
        </w:rPr>
        <w:t>最</w:t>
      </w:r>
      <w:proofErr w:type="gramEnd"/>
      <w:r w:rsidRPr="00BE636F">
        <w:rPr>
          <w:rFonts w:ascii="宋体" w:hAnsi="宋体" w:cs="Arial"/>
          <w:kern w:val="0"/>
          <w:sz w:val="24"/>
          <w:szCs w:val="24"/>
        </w:rPr>
        <w:t>核心的部分，也是其它层级能够正常运行的基础，提供了应用管理、镜像管理、容器管理、资源管理、审计管理、多租户管理和监控管理等多种管理和维护功能。</w:t>
      </w:r>
    </w:p>
    <w:p w14:paraId="581E249D" w14:textId="77777777" w:rsidR="000B4B66" w:rsidRDefault="00BE636F" w:rsidP="000B4B66">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0B4B66">
        <w:rPr>
          <w:rFonts w:ascii="宋体" w:hAnsi="宋体" w:cs="Arial"/>
          <w:kern w:val="0"/>
          <w:sz w:val="24"/>
          <w:szCs w:val="24"/>
        </w:rPr>
        <w:t>应用管理</w:t>
      </w:r>
    </w:p>
    <w:p w14:paraId="254499BA" w14:textId="176F7DCB" w:rsidR="00DE178E" w:rsidRPr="000B4B66" w:rsidRDefault="00BE636F" w:rsidP="000B4B66">
      <w:pPr>
        <w:widowControl/>
        <w:spacing w:before="100" w:beforeAutospacing="1" w:after="100" w:afterAutospacing="1" w:line="360" w:lineRule="auto"/>
        <w:ind w:firstLine="420"/>
        <w:jc w:val="left"/>
        <w:rPr>
          <w:rFonts w:ascii="宋体" w:hAnsi="宋体" w:cs="Arial" w:hint="eastAsia"/>
          <w:kern w:val="0"/>
          <w:sz w:val="24"/>
          <w:szCs w:val="24"/>
        </w:rPr>
      </w:pPr>
      <w:r w:rsidRPr="000B4B66">
        <w:rPr>
          <w:rFonts w:ascii="宋体" w:hAnsi="宋体" w:cs="Arial"/>
          <w:kern w:val="0"/>
          <w:sz w:val="24"/>
          <w:szCs w:val="24"/>
        </w:rPr>
        <w:t>应用管理为两类用户提供服务：</w:t>
      </w:r>
      <w:r w:rsidRPr="000B4B66">
        <w:rPr>
          <w:rFonts w:ascii="宋体" w:hAnsi="宋体"/>
          <w:kern w:val="0"/>
          <w:sz w:val="24"/>
          <w:szCs w:val="24"/>
        </w:rPr>
        <w:t>PaaS</w:t>
      </w:r>
      <w:r w:rsidRPr="000B4B66">
        <w:rPr>
          <w:rFonts w:ascii="宋体" w:hAnsi="宋体" w:cs="Arial"/>
          <w:kern w:val="0"/>
          <w:sz w:val="24"/>
          <w:szCs w:val="24"/>
        </w:rPr>
        <w:t>运</w:t>
      </w:r>
      <w:proofErr w:type="gramStart"/>
      <w:r w:rsidRPr="000B4B66">
        <w:rPr>
          <w:rFonts w:ascii="宋体" w:hAnsi="宋体" w:cs="Arial"/>
          <w:kern w:val="0"/>
          <w:sz w:val="24"/>
          <w:szCs w:val="24"/>
        </w:rPr>
        <w:t>维管理</w:t>
      </w:r>
      <w:proofErr w:type="gramEnd"/>
      <w:r w:rsidRPr="000B4B66">
        <w:rPr>
          <w:rFonts w:ascii="宋体" w:hAnsi="宋体" w:cs="Arial"/>
          <w:kern w:val="0"/>
          <w:sz w:val="24"/>
          <w:szCs w:val="24"/>
        </w:rPr>
        <w:t>人员和应用开发者。此模块为前者提供了必要的监控告警和日志管理等，提高了管理效率以及为应用的高稳定、高可靠性等提供了</w:t>
      </w:r>
      <w:proofErr w:type="gramStart"/>
      <w:r w:rsidRPr="000B4B66">
        <w:rPr>
          <w:rFonts w:ascii="宋体" w:hAnsi="宋体" w:cs="Arial"/>
          <w:kern w:val="0"/>
          <w:sz w:val="24"/>
          <w:szCs w:val="24"/>
        </w:rPr>
        <w:t>平台级</w:t>
      </w:r>
      <w:proofErr w:type="gramEnd"/>
      <w:r w:rsidRPr="000B4B66">
        <w:rPr>
          <w:rFonts w:ascii="宋体" w:hAnsi="宋体" w:cs="Arial"/>
          <w:kern w:val="0"/>
          <w:sz w:val="24"/>
          <w:szCs w:val="24"/>
        </w:rPr>
        <w:t>的保障。应用管理为应用开发者提供了丰富类型的组件和应用运行环境，开发者可以更加专注于业务逻辑开发，进一步加快开发与发布应用的效率。</w:t>
      </w:r>
    </w:p>
    <w:p w14:paraId="4356BE58" w14:textId="77777777" w:rsidR="000B4B66"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负载均衡管理：由于容器生命周期短暂，随时可能被删除和重建，是不稳定的对象，为了对外部提供更稳定的访问入口，让用户感知不到容器状态的变化，设计了负载均衡</w:t>
      </w:r>
      <w:r w:rsidRPr="00BE636F">
        <w:rPr>
          <w:rFonts w:ascii="宋体" w:hAnsi="宋体" w:cs="Arial"/>
          <w:kern w:val="0"/>
          <w:sz w:val="24"/>
          <w:szCs w:val="24"/>
        </w:rPr>
        <w:lastRenderedPageBreak/>
        <w:t>器模块。用户在访问容器服务的时候，访问的是负载均衡器的地址，由负载均衡器将流量转发到后端对应的一组容器当中去。</w:t>
      </w:r>
    </w:p>
    <w:p w14:paraId="15C9515B" w14:textId="77777777" w:rsidR="000B4B66"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应用拓扑管理：为了让用户更好地了解应用内服务之间的依赖关系，每当应用发布后，会自动生成一个应用拓扑关系图。用户从应用拓扑管理中可以直观地查看应用中服务的关联关系。</w:t>
      </w:r>
    </w:p>
    <w:p w14:paraId="7EED6C1F" w14:textId="6742DE82" w:rsidR="000B4B66"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服务和应用监控：</w:t>
      </w:r>
      <w:r w:rsidRPr="00BE636F">
        <w:rPr>
          <w:rFonts w:ascii="宋体" w:hAnsi="宋体"/>
          <w:kern w:val="0"/>
          <w:sz w:val="24"/>
          <w:szCs w:val="24"/>
        </w:rPr>
        <w:t>PaaS</w:t>
      </w:r>
      <w:r w:rsidRPr="00BE636F">
        <w:rPr>
          <w:rFonts w:ascii="宋体" w:hAnsi="宋体" w:cs="Arial"/>
          <w:kern w:val="0"/>
          <w:sz w:val="24"/>
          <w:szCs w:val="24"/>
        </w:rPr>
        <w:t>平台需要随时了解应用和服务的实时健康状态，包括系统的性能指标以及应用指标。</w:t>
      </w:r>
      <w:proofErr w:type="gramStart"/>
      <w:r w:rsidRPr="00BE636F">
        <w:rPr>
          <w:rFonts w:ascii="宋体" w:hAnsi="宋体" w:cs="Arial"/>
          <w:kern w:val="0"/>
          <w:sz w:val="24"/>
          <w:szCs w:val="24"/>
        </w:rPr>
        <w:t>当应用</w:t>
      </w:r>
      <w:proofErr w:type="gramEnd"/>
      <w:r w:rsidRPr="00BE636F">
        <w:rPr>
          <w:rFonts w:ascii="宋体" w:hAnsi="宋体" w:cs="Arial"/>
          <w:kern w:val="0"/>
          <w:sz w:val="24"/>
          <w:szCs w:val="24"/>
        </w:rPr>
        <w:t>异常时，会立即触发告警并帮助运</w:t>
      </w:r>
      <w:proofErr w:type="gramStart"/>
      <w:r w:rsidRPr="00BE636F">
        <w:rPr>
          <w:rFonts w:ascii="宋体" w:hAnsi="宋体" w:cs="Arial"/>
          <w:kern w:val="0"/>
          <w:sz w:val="24"/>
          <w:szCs w:val="24"/>
        </w:rPr>
        <w:t>维人员</w:t>
      </w:r>
      <w:proofErr w:type="gramEnd"/>
      <w:r w:rsidRPr="00BE636F">
        <w:rPr>
          <w:rFonts w:ascii="宋体" w:hAnsi="宋体" w:cs="Arial"/>
          <w:kern w:val="0"/>
          <w:sz w:val="24"/>
          <w:szCs w:val="24"/>
        </w:rPr>
        <w:t>快速定位错误发生的位置及原因。</w:t>
      </w:r>
    </w:p>
    <w:p w14:paraId="0B5F01E3" w14:textId="77777777" w:rsidR="000B4B66"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服务扩容：当服务在运行过程中需要增加容器实例时，服务扩容模块可以支持用户手动增加容器数量。容器关联的负载均衡器通过事件监听发现容器数量变化后，自动修改并重新加载配置，动态调整流量的分发策略。弹性伸缩：当业务需求变化后，弹性伸缩模块可以自动为用户调整物理计算资源量，在提高系统资源利用率的同时保证业务能够正常平稳地运行。</w:t>
      </w:r>
    </w:p>
    <w:p w14:paraId="3C79DE46" w14:textId="77777777" w:rsidR="000B4B66" w:rsidRDefault="00BE636F" w:rsidP="00BE636F">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应用编排：应用编排是将一组关联应用组件自动整合为一个完整应用的过程，其目的就是将这些应用组件统一管理，统一监控。模板化的应用编排为应用开发者重用解决方案、快速发布应用提供了可靠的技术支持。</w:t>
      </w:r>
    </w:p>
    <w:p w14:paraId="084A5CAD" w14:textId="77777777" w:rsidR="000B4B66" w:rsidRDefault="00BE636F" w:rsidP="000B4B66">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灰度升级：将正在运行的服务相关的容器逐个进行升级；针对不同的应用设置不同的滚动周期，逐一替换；升级过程中如果发生异常，可以对已升级的容器</w:t>
      </w:r>
      <w:proofErr w:type="gramStart"/>
      <w:r w:rsidRPr="00BE636F">
        <w:rPr>
          <w:rFonts w:ascii="宋体" w:hAnsi="宋体" w:cs="Arial"/>
          <w:kern w:val="0"/>
          <w:sz w:val="24"/>
          <w:szCs w:val="24"/>
        </w:rPr>
        <w:t>做回滚操作</w:t>
      </w:r>
      <w:proofErr w:type="gramEnd"/>
      <w:r w:rsidRPr="00BE636F">
        <w:rPr>
          <w:rFonts w:ascii="宋体" w:hAnsi="宋体" w:cs="Arial"/>
          <w:kern w:val="0"/>
          <w:sz w:val="24"/>
          <w:szCs w:val="24"/>
        </w:rPr>
        <w:t>，确保服务的可用性。当需要对正在运行的应用进行升级时，为了保证服务不中断，需要进行灰度升级。</w:t>
      </w:r>
    </w:p>
    <w:p w14:paraId="3FCF088E" w14:textId="27D21B9C" w:rsidR="00DE178E" w:rsidRPr="000B4B66" w:rsidRDefault="00BE636F" w:rsidP="000B4B66">
      <w:pPr>
        <w:widowControl/>
        <w:spacing w:before="100" w:beforeAutospacing="1" w:after="100" w:afterAutospacing="1" w:line="360" w:lineRule="auto"/>
        <w:ind w:firstLine="420"/>
        <w:jc w:val="left"/>
        <w:rPr>
          <w:rFonts w:ascii="宋体" w:hAnsi="宋体" w:cs="宋体" w:hint="eastAsia"/>
          <w:kern w:val="0"/>
          <w:sz w:val="24"/>
          <w:szCs w:val="24"/>
        </w:rPr>
      </w:pPr>
      <w:r w:rsidRPr="00BE636F">
        <w:rPr>
          <w:rFonts w:ascii="宋体" w:hAnsi="宋体" w:cs="Arial"/>
          <w:kern w:val="0"/>
          <w:sz w:val="24"/>
          <w:szCs w:val="24"/>
        </w:rPr>
        <w:lastRenderedPageBreak/>
        <w:t>应用和服务的生命周期管理：提供了完整的应用和服务的生命周期管理机制，可监控应用和服务的创建、部署、启动、回滚，扩容缩容和停止下线等过程的状态。</w:t>
      </w:r>
    </w:p>
    <w:p w14:paraId="427A0371" w14:textId="77777777" w:rsidR="000B4B66" w:rsidRDefault="00BE636F" w:rsidP="00DE178E">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kern w:val="0"/>
          <w:sz w:val="24"/>
          <w:szCs w:val="24"/>
        </w:rPr>
        <w:t>(2)</w:t>
      </w:r>
      <w:r w:rsidRPr="00BE636F">
        <w:rPr>
          <w:rFonts w:ascii="宋体" w:hAnsi="宋体" w:cs="Arial"/>
          <w:kern w:val="0"/>
          <w:sz w:val="24"/>
          <w:szCs w:val="24"/>
        </w:rPr>
        <w:t>资源管理</w:t>
      </w:r>
    </w:p>
    <w:p w14:paraId="0F9D7431" w14:textId="77777777" w:rsidR="00B50720" w:rsidRDefault="00BE636F" w:rsidP="00DE178E">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kern w:val="0"/>
          <w:sz w:val="24"/>
          <w:szCs w:val="24"/>
        </w:rPr>
        <w:t>PaaS</w:t>
      </w:r>
      <w:r w:rsidRPr="00BE636F">
        <w:rPr>
          <w:rFonts w:ascii="宋体" w:hAnsi="宋体" w:cs="Arial"/>
          <w:kern w:val="0"/>
          <w:sz w:val="24"/>
          <w:szCs w:val="24"/>
        </w:rPr>
        <w:t>平台的稳定运行离不开基础设施的支持，底层资源既可以是</w:t>
      </w:r>
      <w:r w:rsidRPr="00BE636F">
        <w:rPr>
          <w:rFonts w:ascii="宋体" w:hAnsi="宋体"/>
          <w:kern w:val="0"/>
          <w:sz w:val="24"/>
          <w:szCs w:val="24"/>
        </w:rPr>
        <w:t>IaaS</w:t>
      </w:r>
      <w:r w:rsidRPr="00BE636F">
        <w:rPr>
          <w:rFonts w:ascii="宋体" w:hAnsi="宋体" w:cs="Arial"/>
          <w:kern w:val="0"/>
          <w:sz w:val="24"/>
          <w:szCs w:val="24"/>
        </w:rPr>
        <w:t>平台提供的虚拟化资源，也可以是数据中心直接提供的物理资源。资源管理模块的主要功能就是对底层资源进行整合，并建立其与容器的映射关系，解决运行容器应用所依赖的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计算、存储、网络等，简化了创建和维护容器化应用的难度。</w:t>
      </w:r>
    </w:p>
    <w:p w14:paraId="77F50C15" w14:textId="77777777" w:rsidR="00B50720" w:rsidRDefault="00BE636F" w:rsidP="00DE178E">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主机管理：负责对接多种不同类型的主机，包括各种云平台的虚拟机、自有的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等。支持查询集群中管理的主机列表，每台主机的状态、操作系统、使用的</w:t>
      </w:r>
      <w:r w:rsidRPr="00BE636F">
        <w:rPr>
          <w:rFonts w:ascii="宋体" w:hAnsi="宋体"/>
          <w:kern w:val="0"/>
          <w:sz w:val="24"/>
          <w:szCs w:val="24"/>
        </w:rPr>
        <w:t>Docker</w:t>
      </w:r>
      <w:r w:rsidRPr="00BE636F">
        <w:rPr>
          <w:rFonts w:ascii="宋体" w:hAnsi="宋体" w:cs="Arial"/>
          <w:kern w:val="0"/>
          <w:sz w:val="24"/>
          <w:szCs w:val="24"/>
        </w:rPr>
        <w:t>版本、主机上运行的容器列表等。</w:t>
      </w:r>
    </w:p>
    <w:p w14:paraId="1531A8BF" w14:textId="0EDD81AF" w:rsidR="00DE178E" w:rsidRDefault="00BE636F" w:rsidP="00DE178E">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存储管理：支持为</w:t>
      </w:r>
      <w:r w:rsidRPr="00BE636F">
        <w:rPr>
          <w:rFonts w:ascii="宋体" w:hAnsi="宋体"/>
          <w:kern w:val="0"/>
          <w:sz w:val="24"/>
          <w:szCs w:val="24"/>
        </w:rPr>
        <w:t>PaaS</w:t>
      </w:r>
      <w:r w:rsidRPr="00BE636F">
        <w:rPr>
          <w:rFonts w:ascii="宋体" w:hAnsi="宋体" w:cs="Arial"/>
          <w:kern w:val="0"/>
          <w:sz w:val="24"/>
          <w:szCs w:val="24"/>
        </w:rPr>
        <w:t>平台添加多种不同类型的存储池。容器需要使用共享存储卷持久</w:t>
      </w:r>
      <w:proofErr w:type="gramStart"/>
      <w:r w:rsidRPr="00BE636F">
        <w:rPr>
          <w:rFonts w:ascii="宋体" w:hAnsi="宋体" w:cs="Arial"/>
          <w:kern w:val="0"/>
          <w:sz w:val="24"/>
          <w:szCs w:val="24"/>
        </w:rPr>
        <w:t>化数据</w:t>
      </w:r>
      <w:proofErr w:type="gramEnd"/>
      <w:r w:rsidRPr="00BE636F">
        <w:rPr>
          <w:rFonts w:ascii="宋体" w:hAnsi="宋体" w:cs="Arial"/>
          <w:kern w:val="0"/>
          <w:sz w:val="24"/>
          <w:szCs w:val="24"/>
        </w:rPr>
        <w:t>时，从存储池里创建存储卷，挂载给容器使用。同时还提供文件管理器，容器中的应用可以直接对存储卷中的数据做操作，比如上传文件、下载文件、编辑文件、移动文件等等。网络管理：支持为</w:t>
      </w:r>
      <w:r w:rsidRPr="00BE636F">
        <w:rPr>
          <w:rFonts w:ascii="宋体" w:hAnsi="宋体"/>
          <w:kern w:val="0"/>
          <w:sz w:val="24"/>
          <w:szCs w:val="24"/>
        </w:rPr>
        <w:t>PaaS</w:t>
      </w:r>
      <w:r w:rsidRPr="00BE636F">
        <w:rPr>
          <w:rFonts w:ascii="宋体" w:hAnsi="宋体" w:cs="Arial"/>
          <w:kern w:val="0"/>
          <w:sz w:val="24"/>
          <w:szCs w:val="24"/>
        </w:rPr>
        <w:t>平台对接多种不同类型的网络插件，如</w:t>
      </w:r>
      <w:r w:rsidRPr="00BE636F">
        <w:rPr>
          <w:rFonts w:ascii="宋体" w:hAnsi="宋体"/>
          <w:kern w:val="0"/>
          <w:sz w:val="24"/>
          <w:szCs w:val="24"/>
        </w:rPr>
        <w:t>Calico</w:t>
      </w:r>
      <w:r w:rsidRPr="00BE636F">
        <w:rPr>
          <w:rFonts w:ascii="宋体" w:hAnsi="宋体" w:cs="Arial"/>
          <w:kern w:val="0"/>
          <w:sz w:val="24"/>
          <w:szCs w:val="24"/>
        </w:rPr>
        <w:t>、</w:t>
      </w:r>
      <w:r w:rsidRPr="00BE636F">
        <w:rPr>
          <w:rFonts w:ascii="宋体" w:hAnsi="宋体"/>
          <w:kern w:val="0"/>
          <w:sz w:val="24"/>
          <w:szCs w:val="24"/>
        </w:rPr>
        <w:t>Flannel</w:t>
      </w:r>
      <w:r w:rsidRPr="00BE636F">
        <w:rPr>
          <w:rFonts w:ascii="宋体" w:hAnsi="宋体" w:cs="Arial"/>
          <w:kern w:val="0"/>
          <w:sz w:val="24"/>
          <w:szCs w:val="24"/>
        </w:rPr>
        <w:t>以及作者设计的</w:t>
      </w:r>
      <w:proofErr w:type="spellStart"/>
      <w:r w:rsidRPr="00BE636F">
        <w:rPr>
          <w:rFonts w:ascii="宋体" w:hAnsi="宋体"/>
          <w:kern w:val="0"/>
          <w:sz w:val="24"/>
          <w:szCs w:val="24"/>
        </w:rPr>
        <w:t>Xanet</w:t>
      </w:r>
      <w:proofErr w:type="spellEnd"/>
      <w:r w:rsidRPr="00BE636F">
        <w:rPr>
          <w:rFonts w:ascii="宋体" w:hAnsi="宋体" w:cs="Arial"/>
          <w:kern w:val="0"/>
          <w:sz w:val="24"/>
          <w:szCs w:val="24"/>
        </w:rPr>
        <w:t>插件等，这些插件将在以后的章节详细介绍。</w:t>
      </w:r>
    </w:p>
    <w:p w14:paraId="62C4DA62" w14:textId="142BF640" w:rsidR="00B50720" w:rsidRPr="00B50720" w:rsidRDefault="00BE636F" w:rsidP="00B50720">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B50720">
        <w:rPr>
          <w:rFonts w:ascii="宋体" w:hAnsi="宋体" w:cs="Arial"/>
          <w:kern w:val="0"/>
          <w:sz w:val="24"/>
          <w:szCs w:val="24"/>
        </w:rPr>
        <w:t>镜像管理</w:t>
      </w:r>
    </w:p>
    <w:p w14:paraId="332716DC" w14:textId="77777777" w:rsidR="004F4DF7" w:rsidRDefault="00BE636F" w:rsidP="00B50720">
      <w:pPr>
        <w:widowControl/>
        <w:spacing w:before="100" w:beforeAutospacing="1" w:after="100" w:afterAutospacing="1" w:line="360" w:lineRule="auto"/>
        <w:ind w:firstLine="420"/>
        <w:jc w:val="left"/>
        <w:rPr>
          <w:rFonts w:ascii="宋体" w:hAnsi="宋体" w:cs="Arial" w:hint="eastAsia"/>
          <w:kern w:val="0"/>
          <w:sz w:val="24"/>
          <w:szCs w:val="24"/>
        </w:rPr>
      </w:pPr>
      <w:r w:rsidRPr="00B50720">
        <w:rPr>
          <w:rFonts w:ascii="宋体" w:hAnsi="宋体" w:cs="Arial"/>
          <w:kern w:val="0"/>
          <w:sz w:val="24"/>
          <w:szCs w:val="24"/>
        </w:rPr>
        <w:t>镜像是容器技术的核心之一。镜像管理模块应用</w:t>
      </w:r>
      <w:r w:rsidRPr="00B50720">
        <w:rPr>
          <w:rFonts w:ascii="宋体" w:hAnsi="宋体"/>
          <w:kern w:val="0"/>
          <w:sz w:val="24"/>
          <w:szCs w:val="24"/>
        </w:rPr>
        <w:t>Docker</w:t>
      </w:r>
      <w:r w:rsidRPr="00B50720">
        <w:rPr>
          <w:rFonts w:ascii="宋体" w:hAnsi="宋体" w:cs="Arial"/>
          <w:kern w:val="0"/>
          <w:sz w:val="24"/>
          <w:szCs w:val="24"/>
        </w:rPr>
        <w:t>容器技术把应用及其所依赖的软件包、操作系统文件等封装在镜像文件中，使应用在开发、测试和发布过程中具有相同的运行环境。管理镜像仓库和其中的镜像也是</w:t>
      </w:r>
      <w:r w:rsidRPr="00B50720">
        <w:rPr>
          <w:rFonts w:ascii="宋体" w:hAnsi="宋体"/>
          <w:kern w:val="0"/>
          <w:sz w:val="24"/>
          <w:szCs w:val="24"/>
        </w:rPr>
        <w:t>PaaS</w:t>
      </w:r>
      <w:r w:rsidRPr="00B50720">
        <w:rPr>
          <w:rFonts w:ascii="宋体" w:hAnsi="宋体" w:cs="Arial"/>
          <w:kern w:val="0"/>
          <w:sz w:val="24"/>
          <w:szCs w:val="24"/>
        </w:rPr>
        <w:t>平台需要提供的功能。</w:t>
      </w:r>
    </w:p>
    <w:p w14:paraId="35BAC969" w14:textId="77777777" w:rsidR="004F4DF7" w:rsidRDefault="00BE636F" w:rsidP="00B50720">
      <w:pPr>
        <w:widowControl/>
        <w:spacing w:before="100" w:beforeAutospacing="1" w:after="100" w:afterAutospacing="1" w:line="360" w:lineRule="auto"/>
        <w:ind w:firstLine="420"/>
        <w:jc w:val="left"/>
        <w:rPr>
          <w:rFonts w:ascii="宋体" w:hAnsi="宋体" w:cs="Arial" w:hint="eastAsia"/>
          <w:kern w:val="0"/>
          <w:sz w:val="24"/>
          <w:szCs w:val="24"/>
        </w:rPr>
      </w:pPr>
      <w:r w:rsidRPr="00B50720">
        <w:rPr>
          <w:rFonts w:ascii="宋体" w:hAnsi="宋体" w:cs="Arial"/>
          <w:kern w:val="0"/>
          <w:sz w:val="24"/>
          <w:szCs w:val="24"/>
        </w:rPr>
        <w:lastRenderedPageBreak/>
        <w:t>镜像仓库：包含所有平台中提供的镜像。无论发布镜像，还是下载镜像，都要通过镜像仓库来完成。镜像仓库和租户体系相结合，可对仓库中的各种操作鉴权，使用角色限制用户对镜像的操作权限。</w:t>
      </w:r>
    </w:p>
    <w:p w14:paraId="3F01CFC1" w14:textId="77777777" w:rsidR="004F4DF7" w:rsidRDefault="00BE636F" w:rsidP="00B50720">
      <w:pPr>
        <w:widowControl/>
        <w:spacing w:before="100" w:beforeAutospacing="1" w:after="100" w:afterAutospacing="1" w:line="360" w:lineRule="auto"/>
        <w:ind w:firstLine="420"/>
        <w:jc w:val="left"/>
        <w:rPr>
          <w:rFonts w:ascii="宋体" w:hAnsi="宋体" w:cs="Arial" w:hint="eastAsia"/>
          <w:kern w:val="0"/>
          <w:sz w:val="24"/>
          <w:szCs w:val="24"/>
        </w:rPr>
      </w:pPr>
      <w:r w:rsidRPr="00B50720">
        <w:rPr>
          <w:rFonts w:ascii="宋体" w:hAnsi="宋体" w:cs="Arial"/>
          <w:kern w:val="0"/>
          <w:sz w:val="24"/>
          <w:szCs w:val="24"/>
        </w:rPr>
        <w:t>镜像构建：支持用户在</w:t>
      </w:r>
      <w:r w:rsidRPr="00B50720">
        <w:rPr>
          <w:rFonts w:ascii="宋体" w:hAnsi="宋体"/>
          <w:kern w:val="0"/>
          <w:sz w:val="24"/>
          <w:szCs w:val="24"/>
        </w:rPr>
        <w:t>PaaS</w:t>
      </w:r>
      <w:r w:rsidRPr="00B50720">
        <w:rPr>
          <w:rFonts w:ascii="宋体" w:hAnsi="宋体" w:cs="Arial"/>
          <w:kern w:val="0"/>
          <w:sz w:val="24"/>
          <w:szCs w:val="24"/>
        </w:rPr>
        <w:t>平台利用</w:t>
      </w:r>
      <w:proofErr w:type="spellStart"/>
      <w:r w:rsidRPr="00B50720">
        <w:rPr>
          <w:rFonts w:ascii="宋体" w:hAnsi="宋体"/>
          <w:kern w:val="0"/>
          <w:sz w:val="24"/>
          <w:szCs w:val="24"/>
        </w:rPr>
        <w:t>DockerBuild</w:t>
      </w:r>
      <w:proofErr w:type="spellEnd"/>
      <w:r w:rsidRPr="00B50720">
        <w:rPr>
          <w:rFonts w:ascii="宋体" w:hAnsi="宋体" w:cs="Arial"/>
          <w:kern w:val="0"/>
          <w:sz w:val="24"/>
          <w:szCs w:val="24"/>
        </w:rPr>
        <w:t>命令在线构建新的镜像。把</w:t>
      </w:r>
      <w:proofErr w:type="spellStart"/>
      <w:r w:rsidRPr="00B50720">
        <w:rPr>
          <w:rFonts w:ascii="宋体" w:hAnsi="宋体"/>
          <w:kern w:val="0"/>
          <w:sz w:val="24"/>
          <w:szCs w:val="24"/>
        </w:rPr>
        <w:t>Dockerfile</w:t>
      </w:r>
      <w:proofErr w:type="spellEnd"/>
      <w:r w:rsidRPr="00B50720">
        <w:rPr>
          <w:rFonts w:ascii="宋体" w:hAnsi="宋体" w:cs="Arial"/>
          <w:kern w:val="0"/>
          <w:sz w:val="24"/>
          <w:szCs w:val="24"/>
        </w:rPr>
        <w:t>及其依赖的安装包、可执行文件等压缩成</w:t>
      </w:r>
      <w:r w:rsidRPr="00B50720">
        <w:rPr>
          <w:rFonts w:ascii="宋体" w:hAnsi="宋体"/>
          <w:kern w:val="0"/>
          <w:sz w:val="24"/>
          <w:szCs w:val="24"/>
        </w:rPr>
        <w:t>tar</w:t>
      </w:r>
      <w:r w:rsidRPr="00B50720">
        <w:rPr>
          <w:rFonts w:ascii="宋体" w:hAnsi="宋体" w:cs="Arial"/>
          <w:kern w:val="0"/>
          <w:sz w:val="24"/>
          <w:szCs w:val="24"/>
        </w:rPr>
        <w:t>包，提交到</w:t>
      </w:r>
      <w:r w:rsidRPr="00B50720">
        <w:rPr>
          <w:rFonts w:ascii="宋体" w:hAnsi="宋体"/>
          <w:kern w:val="0"/>
          <w:sz w:val="24"/>
          <w:szCs w:val="24"/>
        </w:rPr>
        <w:t>Docker</w:t>
      </w:r>
      <w:r w:rsidRPr="00B50720">
        <w:rPr>
          <w:rFonts w:ascii="宋体" w:hAnsi="宋体" w:cs="Arial"/>
          <w:kern w:val="0"/>
          <w:sz w:val="24"/>
          <w:szCs w:val="24"/>
        </w:rPr>
        <w:t>服务中构建镜像，最后把构建好的镜像上传到本地的镜像仓库中。</w:t>
      </w:r>
    </w:p>
    <w:p w14:paraId="6C4D7523" w14:textId="77777777" w:rsidR="004F4DF7" w:rsidRDefault="00BE636F" w:rsidP="00B50720">
      <w:pPr>
        <w:widowControl/>
        <w:spacing w:before="100" w:beforeAutospacing="1" w:after="100" w:afterAutospacing="1" w:line="360" w:lineRule="auto"/>
        <w:ind w:firstLine="420"/>
        <w:jc w:val="left"/>
        <w:rPr>
          <w:rFonts w:ascii="宋体" w:hAnsi="宋体" w:cs="Arial" w:hint="eastAsia"/>
          <w:kern w:val="0"/>
          <w:sz w:val="24"/>
          <w:szCs w:val="24"/>
        </w:rPr>
      </w:pPr>
      <w:r w:rsidRPr="00B50720">
        <w:rPr>
          <w:rFonts w:ascii="宋体" w:hAnsi="宋体" w:cs="Arial"/>
          <w:kern w:val="0"/>
          <w:sz w:val="24"/>
          <w:szCs w:val="24"/>
        </w:rPr>
        <w:t>镜像管理：提供</w:t>
      </w:r>
      <w:r w:rsidRPr="00B50720">
        <w:rPr>
          <w:rFonts w:ascii="宋体" w:hAnsi="宋体"/>
          <w:kern w:val="0"/>
          <w:sz w:val="24"/>
          <w:szCs w:val="24"/>
        </w:rPr>
        <w:t>Docker</w:t>
      </w:r>
      <w:r w:rsidRPr="00B50720">
        <w:rPr>
          <w:rFonts w:ascii="宋体" w:hAnsi="宋体" w:cs="Arial"/>
          <w:kern w:val="0"/>
          <w:sz w:val="24"/>
          <w:szCs w:val="24"/>
        </w:rPr>
        <w:t>镜像的管理功能，例如镜像权限管理，多租户间镜像隔离，镜像版本查询等。除此之外，还可以统计</w:t>
      </w:r>
      <w:proofErr w:type="spellStart"/>
      <w:r w:rsidRPr="00B50720">
        <w:rPr>
          <w:rFonts w:ascii="宋体" w:hAnsi="宋体"/>
          <w:kern w:val="0"/>
          <w:sz w:val="24"/>
          <w:szCs w:val="24"/>
        </w:rPr>
        <w:t>topN</w:t>
      </w:r>
      <w:proofErr w:type="spellEnd"/>
      <w:r w:rsidRPr="00B50720">
        <w:rPr>
          <w:rFonts w:ascii="宋体" w:hAnsi="宋体" w:cs="Arial"/>
          <w:kern w:val="0"/>
          <w:sz w:val="24"/>
          <w:szCs w:val="24"/>
        </w:rPr>
        <w:t>镜像、配置备份仓库中的镜像做定时同步、导入外部镜像到本地仓库中等。</w:t>
      </w:r>
    </w:p>
    <w:p w14:paraId="74865B07" w14:textId="7293B413" w:rsidR="00DE178E" w:rsidRPr="00B50720" w:rsidRDefault="00BE636F" w:rsidP="00B50720">
      <w:pPr>
        <w:widowControl/>
        <w:spacing w:before="100" w:beforeAutospacing="1" w:after="100" w:afterAutospacing="1" w:line="360" w:lineRule="auto"/>
        <w:ind w:firstLine="420"/>
        <w:jc w:val="left"/>
        <w:rPr>
          <w:rFonts w:ascii="宋体" w:hAnsi="宋体" w:cs="Arial" w:hint="eastAsia"/>
          <w:kern w:val="0"/>
          <w:sz w:val="24"/>
          <w:szCs w:val="24"/>
        </w:rPr>
      </w:pPr>
      <w:r w:rsidRPr="00B50720">
        <w:rPr>
          <w:rFonts w:ascii="宋体" w:hAnsi="宋体" w:cs="Arial"/>
          <w:kern w:val="0"/>
          <w:sz w:val="24"/>
          <w:szCs w:val="24"/>
        </w:rPr>
        <w:t>镜像仓库管理：与镜像管理类似，不过管理的对象由单个镜像变为整个镜像仓库。系统默认为每个租户创建一个镜像仓库，镜像仓库中的镜像默认是私有权限，只对本租户下的用户可见。管理员可以修改镜像属性为公开，提供镜像给租户外部的用户使用。</w:t>
      </w:r>
    </w:p>
    <w:p w14:paraId="2770408E" w14:textId="18E05CEB" w:rsidR="004F4DF7" w:rsidRPr="004F4DF7" w:rsidRDefault="00BE636F" w:rsidP="004F4DF7">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4F4DF7">
        <w:rPr>
          <w:rFonts w:ascii="宋体" w:hAnsi="宋体" w:cs="Arial"/>
          <w:kern w:val="0"/>
          <w:sz w:val="24"/>
          <w:szCs w:val="24"/>
        </w:rPr>
        <w:t>应用市场管理</w:t>
      </w:r>
    </w:p>
    <w:p w14:paraId="67156907"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4F4DF7">
        <w:rPr>
          <w:rFonts w:ascii="宋体" w:hAnsi="宋体"/>
          <w:kern w:val="0"/>
          <w:sz w:val="24"/>
          <w:szCs w:val="24"/>
        </w:rPr>
        <w:t>PaaS</w:t>
      </w:r>
      <w:r w:rsidRPr="004F4DF7">
        <w:rPr>
          <w:rFonts w:ascii="宋体" w:hAnsi="宋体" w:cs="Arial"/>
          <w:kern w:val="0"/>
          <w:sz w:val="24"/>
          <w:szCs w:val="24"/>
        </w:rPr>
        <w:t>平台提供了功能强大的应用市场支持，把常用的</w:t>
      </w:r>
      <w:proofErr w:type="spellStart"/>
      <w:r w:rsidRPr="004F4DF7">
        <w:rPr>
          <w:rFonts w:ascii="宋体" w:hAnsi="宋体"/>
          <w:kern w:val="0"/>
          <w:sz w:val="24"/>
          <w:szCs w:val="24"/>
        </w:rPr>
        <w:t>Mencache</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MySql</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Redis</w:t>
      </w:r>
      <w:proofErr w:type="spellEnd"/>
      <w:r w:rsidRPr="004F4DF7">
        <w:rPr>
          <w:rFonts w:ascii="宋体" w:hAnsi="宋体" w:cs="Arial"/>
          <w:kern w:val="0"/>
          <w:sz w:val="24"/>
          <w:szCs w:val="24"/>
        </w:rPr>
        <w:t>集群、</w:t>
      </w:r>
      <w:r w:rsidRPr="004F4DF7">
        <w:rPr>
          <w:rFonts w:ascii="宋体" w:hAnsi="宋体"/>
          <w:kern w:val="0"/>
          <w:sz w:val="24"/>
          <w:szCs w:val="24"/>
        </w:rPr>
        <w:t>Tomcat</w:t>
      </w:r>
      <w:r w:rsidRPr="004F4DF7">
        <w:rPr>
          <w:rFonts w:ascii="宋体" w:hAnsi="宋体" w:cs="Arial"/>
          <w:kern w:val="0"/>
          <w:sz w:val="24"/>
          <w:szCs w:val="24"/>
        </w:rPr>
        <w:t>等封装成模板，普通用户可以自由选择这些独立的组件模板构建应用；同时也提供了大量经过验证的</w:t>
      </w:r>
      <w:proofErr w:type="gramStart"/>
      <w:r w:rsidRPr="004F4DF7">
        <w:rPr>
          <w:rFonts w:ascii="宋体" w:hAnsi="宋体" w:cs="Arial"/>
          <w:kern w:val="0"/>
          <w:sz w:val="24"/>
          <w:szCs w:val="24"/>
        </w:rPr>
        <w:t>微服务</w:t>
      </w:r>
      <w:proofErr w:type="gramEnd"/>
      <w:r w:rsidRPr="004F4DF7">
        <w:rPr>
          <w:rFonts w:ascii="宋体" w:hAnsi="宋体" w:cs="Arial"/>
          <w:kern w:val="0"/>
          <w:sz w:val="24"/>
          <w:szCs w:val="24"/>
        </w:rPr>
        <w:t>集群应用，为用户获取和分享业务组件提供了技术手段。</w:t>
      </w:r>
    </w:p>
    <w:p w14:paraId="195D952A" w14:textId="71D0835A" w:rsidR="003827EB" w:rsidRPr="003827EB" w:rsidRDefault="00BE636F" w:rsidP="003827EB">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3827EB">
        <w:rPr>
          <w:rFonts w:ascii="宋体" w:hAnsi="宋体" w:cs="Arial"/>
          <w:kern w:val="0"/>
          <w:sz w:val="24"/>
          <w:szCs w:val="24"/>
        </w:rPr>
        <w:t>容器管理</w:t>
      </w:r>
    </w:p>
    <w:p w14:paraId="63BFF439"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在</w:t>
      </w:r>
      <w:r w:rsidRPr="003827EB">
        <w:rPr>
          <w:rFonts w:ascii="宋体" w:hAnsi="宋体"/>
          <w:kern w:val="0"/>
          <w:sz w:val="24"/>
          <w:szCs w:val="24"/>
        </w:rPr>
        <w:t>PaaS</w:t>
      </w:r>
      <w:r w:rsidRPr="003827EB">
        <w:rPr>
          <w:rFonts w:ascii="宋体" w:hAnsi="宋体" w:cs="Arial"/>
          <w:kern w:val="0"/>
          <w:sz w:val="24"/>
          <w:szCs w:val="24"/>
        </w:rPr>
        <w:t>平台当中，应用、运行环境软件、系统文件等被封装在容器的镜像中。启动镜像后，容器成为一个镜像的实体，业务就运行在其中。所有的容器都必须属于某一个</w:t>
      </w:r>
      <w:r w:rsidRPr="003827EB">
        <w:rPr>
          <w:rFonts w:ascii="宋体" w:hAnsi="宋体" w:cs="Arial"/>
          <w:kern w:val="0"/>
          <w:sz w:val="24"/>
          <w:szCs w:val="24"/>
        </w:rPr>
        <w:lastRenderedPageBreak/>
        <w:t>服务，不允许对容器进行单独的申请和特殊操作。</w:t>
      </w:r>
      <w:r w:rsidRPr="003827EB">
        <w:rPr>
          <w:rFonts w:ascii="宋体" w:hAnsi="宋体"/>
          <w:kern w:val="0"/>
          <w:sz w:val="24"/>
          <w:szCs w:val="24"/>
        </w:rPr>
        <w:t>PaaS</w:t>
      </w:r>
      <w:r w:rsidRPr="003827EB">
        <w:rPr>
          <w:rFonts w:ascii="宋体" w:hAnsi="宋体" w:cs="Arial"/>
          <w:kern w:val="0"/>
          <w:sz w:val="24"/>
          <w:szCs w:val="24"/>
        </w:rPr>
        <w:t>平台中的容器管理模块主要负责管理容器的运行情况，以及容器和服务之间的依赖关系。</w:t>
      </w:r>
    </w:p>
    <w:p w14:paraId="34D30670"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容器控制台：在门户提供控制台功能，普通用户可以在控制台中执行命令，相当于用户直接登录到容器的操作系统中执行命令。容器控制台功能使用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实现，使用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建立门户和后台服务的双工通信，把用户的操作封装后发送到后台服务，把容器的响应封装后推送到门户中做展示。</w:t>
      </w:r>
    </w:p>
    <w:p w14:paraId="15E9EC70"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容器监控：支持容器级别的性能监控，主要监控容器的</w:t>
      </w:r>
      <w:r w:rsidRPr="003827EB">
        <w:rPr>
          <w:rFonts w:ascii="宋体" w:hAnsi="宋体"/>
          <w:kern w:val="0"/>
          <w:sz w:val="24"/>
          <w:szCs w:val="24"/>
        </w:rPr>
        <w:t>CPU</w:t>
      </w:r>
      <w:r w:rsidRPr="003827EB">
        <w:rPr>
          <w:rFonts w:ascii="宋体" w:hAnsi="宋体" w:cs="Arial"/>
          <w:kern w:val="0"/>
          <w:sz w:val="24"/>
          <w:szCs w:val="24"/>
        </w:rPr>
        <w:t>、内存、存储和网络信息。容器监控通过</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实现，进行原始的数据采集，监控服务在每个采集周期内调用</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接口查询原始数据，并对原始数据做处理和汇聚，处理后的数据提供给</w:t>
      </w:r>
      <w:proofErr w:type="spellStart"/>
      <w:r w:rsidRPr="003827EB">
        <w:rPr>
          <w:rFonts w:ascii="宋体" w:hAnsi="宋体"/>
          <w:kern w:val="0"/>
          <w:sz w:val="24"/>
          <w:szCs w:val="24"/>
        </w:rPr>
        <w:t>Grafana</w:t>
      </w:r>
      <w:proofErr w:type="spellEnd"/>
      <w:r w:rsidRPr="003827EB">
        <w:rPr>
          <w:rFonts w:ascii="宋体" w:hAnsi="宋体" w:cs="Arial"/>
          <w:kern w:val="0"/>
          <w:sz w:val="24"/>
          <w:szCs w:val="24"/>
        </w:rPr>
        <w:t>做展示。容器列表：支持多维度的容器列表展示，包括应用下的容器列表、服务下的容器列表和主机下的容器列表。</w:t>
      </w:r>
    </w:p>
    <w:p w14:paraId="54B22B6A"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容器网络：容器网络使用</w:t>
      </w:r>
      <w:r w:rsidRPr="003827EB">
        <w:rPr>
          <w:rFonts w:ascii="宋体" w:hAnsi="宋体"/>
          <w:kern w:val="0"/>
          <w:sz w:val="24"/>
          <w:szCs w:val="24"/>
        </w:rPr>
        <w:t>Docker</w:t>
      </w:r>
      <w:r w:rsidRPr="003827EB">
        <w:rPr>
          <w:rFonts w:ascii="宋体" w:hAnsi="宋体" w:cs="Arial"/>
          <w:kern w:val="0"/>
          <w:sz w:val="24"/>
          <w:szCs w:val="24"/>
        </w:rPr>
        <w:t>的</w:t>
      </w:r>
      <w:r w:rsidRPr="003827EB">
        <w:rPr>
          <w:rFonts w:ascii="宋体" w:hAnsi="宋体"/>
          <w:kern w:val="0"/>
          <w:sz w:val="24"/>
          <w:szCs w:val="24"/>
        </w:rPr>
        <w:t>none</w:t>
      </w:r>
      <w:r w:rsidRPr="003827EB">
        <w:rPr>
          <w:rFonts w:ascii="宋体" w:hAnsi="宋体" w:cs="Arial"/>
          <w:kern w:val="0"/>
          <w:sz w:val="24"/>
          <w:szCs w:val="24"/>
        </w:rPr>
        <w:t>模式，容器创建时</w:t>
      </w:r>
      <w:proofErr w:type="gramStart"/>
      <w:r w:rsidRPr="003827EB">
        <w:rPr>
          <w:rFonts w:ascii="宋体" w:hAnsi="宋体" w:cs="Arial"/>
          <w:kern w:val="0"/>
          <w:sz w:val="24"/>
          <w:szCs w:val="24"/>
        </w:rPr>
        <w:t>只创建</w:t>
      </w:r>
      <w:proofErr w:type="gramEnd"/>
      <w:r w:rsidRPr="003827EB">
        <w:rPr>
          <w:rFonts w:ascii="宋体" w:hAnsi="宋体" w:cs="Arial"/>
          <w:kern w:val="0"/>
          <w:sz w:val="24"/>
          <w:szCs w:val="24"/>
        </w:rPr>
        <w:t>一个空的网络命令空间，由网络插件设置容器的网络命令空间参数，对容器分配</w:t>
      </w:r>
      <w:r w:rsidRPr="003827EB">
        <w:rPr>
          <w:rFonts w:ascii="宋体" w:hAnsi="宋体"/>
          <w:kern w:val="0"/>
          <w:sz w:val="24"/>
          <w:szCs w:val="24"/>
        </w:rPr>
        <w:t>IP</w:t>
      </w:r>
      <w:r w:rsidRPr="003827EB">
        <w:rPr>
          <w:rFonts w:ascii="宋体" w:hAnsi="宋体" w:cs="Arial"/>
          <w:kern w:val="0"/>
          <w:sz w:val="24"/>
          <w:szCs w:val="24"/>
        </w:rPr>
        <w:t>，保证容器到主机、容器到容器之间的网络通信。</w:t>
      </w:r>
    </w:p>
    <w:p w14:paraId="11719602"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容器迁移：容器迁移的目标是使容器在不停止业务运行的前提下，从一台主机迁移到另一台主机。由于容器本身不支持迁移操作，作者选择了一种折中的实现方案，当容器要迁移时，先在目标主机上创建一个相同的容器，然后等容器正常工作后更新负载均衡器，把新创建的容器接入到负载均衡器，把旧的容器从负载均衡器上删除。最后删除旧的容器。</w:t>
      </w:r>
    </w:p>
    <w:p w14:paraId="530E15D5"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容器持久化：容器持久化利用共享存储实现。容器启动时候挂载共享存储卷到容器中使用，需要持久化的数据写入共享存储卷，保证容器停掉或迁移后数据不会丢失。</w:t>
      </w:r>
    </w:p>
    <w:p w14:paraId="6F07D862" w14:textId="77777777" w:rsidR="003827EB" w:rsidRDefault="00BE636F" w:rsidP="003827EB">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3827EB">
        <w:rPr>
          <w:rFonts w:ascii="宋体" w:hAnsi="宋体" w:cs="Arial"/>
          <w:kern w:val="0"/>
          <w:sz w:val="24"/>
          <w:szCs w:val="24"/>
        </w:rPr>
        <w:lastRenderedPageBreak/>
        <w:t>多租户管理</w:t>
      </w:r>
    </w:p>
    <w:p w14:paraId="14258A91"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对于一个企业级的</w:t>
      </w:r>
      <w:r w:rsidRPr="003827EB">
        <w:rPr>
          <w:rFonts w:ascii="宋体" w:hAnsi="宋体"/>
          <w:kern w:val="0"/>
          <w:sz w:val="24"/>
          <w:szCs w:val="24"/>
        </w:rPr>
        <w:t>PaaS</w:t>
      </w:r>
      <w:r w:rsidRPr="003827EB">
        <w:rPr>
          <w:rFonts w:ascii="宋体" w:hAnsi="宋体" w:cs="Arial"/>
          <w:kern w:val="0"/>
          <w:sz w:val="24"/>
          <w:szCs w:val="24"/>
        </w:rPr>
        <w:t>平台来说，多租户架构不仅能够降低服务的开发成本与运维成本，还可以让企业内不同部门的授权用户独立创建并管理自己的应用。</w:t>
      </w:r>
      <w:proofErr w:type="gramStart"/>
      <w:r w:rsidRPr="003827EB">
        <w:rPr>
          <w:rFonts w:ascii="宋体" w:hAnsi="宋体" w:cs="Arial"/>
          <w:kern w:val="0"/>
          <w:sz w:val="24"/>
          <w:szCs w:val="24"/>
        </w:rPr>
        <w:t>当应用</w:t>
      </w:r>
      <w:proofErr w:type="gramEnd"/>
      <w:r w:rsidRPr="003827EB">
        <w:rPr>
          <w:rFonts w:ascii="宋体" w:hAnsi="宋体" w:cs="Arial"/>
          <w:kern w:val="0"/>
          <w:sz w:val="24"/>
          <w:szCs w:val="24"/>
        </w:rPr>
        <w:t>服务运行时，租户之间的状态和数据都是隔离开的，对于租户来说，自己是独享服务的，租户是可以持有资源的最大单位。</w:t>
      </w:r>
    </w:p>
    <w:p w14:paraId="31E49CA8"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租户管理：负责创建新租户，将租户与机构绑定或解绑，访问查询租户信息等操作。管理的租户信息包括基本信息，成员信息，权限等级，所属机构等。</w:t>
      </w:r>
    </w:p>
    <w:p w14:paraId="10D6BEC2" w14:textId="2A5AB784"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用户管理：负责创建新用户，将用户与机构绑定或解绑，设置用户角色，访问查询租户信息等操作。管理用户的基本信息，例如登录名，密码及其它个人信息等。用户和租户使用角色关联，每个用户登录后可以看到所属租户下的资源信息，可以对所属租户下的资源进行操作。</w:t>
      </w:r>
    </w:p>
    <w:p w14:paraId="753F1EAA"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组织机构管理：分级管理全部租户的应用权限，包括普通用户、普通管理员、以及超级管理员。普通用户可以对所属租户下的资源进行操作。普通管理员除了管理当前租户的资源外，也同时管理本租户下的用户信息，修改用户的权限信息。超级管理员管理集群中的所有资源，同时管理所有的租户和用户信息。</w:t>
      </w:r>
    </w:p>
    <w:p w14:paraId="33F95E9A"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用户权限管理：设置并管理租户，权限和角色的映射关系。根据用户和租户的权限内容授予其不同的资源操作权限。</w:t>
      </w:r>
    </w:p>
    <w:p w14:paraId="584BEF8B" w14:textId="2B806EC4" w:rsidR="003827EB" w:rsidRPr="003827EB" w:rsidRDefault="00BE636F" w:rsidP="003827EB">
      <w:pPr>
        <w:pStyle w:val="aff9"/>
        <w:widowControl/>
        <w:numPr>
          <w:ilvl w:val="0"/>
          <w:numId w:val="30"/>
        </w:numPr>
        <w:spacing w:before="100" w:beforeAutospacing="1" w:after="100" w:afterAutospacing="1" w:line="360" w:lineRule="auto"/>
        <w:ind w:firstLineChars="0"/>
        <w:jc w:val="left"/>
        <w:rPr>
          <w:rFonts w:ascii="宋体" w:hAnsi="宋体" w:cs="Arial" w:hint="eastAsia"/>
          <w:kern w:val="0"/>
          <w:sz w:val="24"/>
          <w:szCs w:val="24"/>
        </w:rPr>
      </w:pPr>
      <w:r w:rsidRPr="003827EB">
        <w:rPr>
          <w:rFonts w:ascii="宋体" w:hAnsi="宋体" w:cs="Arial"/>
          <w:kern w:val="0"/>
          <w:sz w:val="24"/>
          <w:szCs w:val="24"/>
        </w:rPr>
        <w:t>监控管理</w:t>
      </w:r>
    </w:p>
    <w:p w14:paraId="220260A7"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lastRenderedPageBreak/>
        <w:t>监控管理主要负责</w:t>
      </w:r>
      <w:r w:rsidRPr="003827EB">
        <w:rPr>
          <w:rFonts w:ascii="宋体" w:hAnsi="宋体"/>
          <w:kern w:val="0"/>
          <w:sz w:val="24"/>
          <w:szCs w:val="24"/>
        </w:rPr>
        <w:t>PaaS</w:t>
      </w:r>
      <w:r w:rsidRPr="003827EB">
        <w:rPr>
          <w:rFonts w:ascii="宋体" w:hAnsi="宋体" w:cs="Arial"/>
          <w:kern w:val="0"/>
          <w:sz w:val="24"/>
          <w:szCs w:val="24"/>
        </w:rPr>
        <w:t>平台中各种资源的监控管理，并支持查看资源和应用的各种指标，例如负载指标、服务指标等。同时可以自定义指标的汇总方式，设置相关告警，帮助运</w:t>
      </w:r>
      <w:proofErr w:type="gramStart"/>
      <w:r w:rsidRPr="003827EB">
        <w:rPr>
          <w:rFonts w:ascii="宋体" w:hAnsi="宋体" w:cs="Arial"/>
          <w:kern w:val="0"/>
          <w:sz w:val="24"/>
          <w:szCs w:val="24"/>
        </w:rPr>
        <w:t>维人员</w:t>
      </w:r>
      <w:proofErr w:type="gramEnd"/>
      <w:r w:rsidRPr="003827EB">
        <w:rPr>
          <w:rFonts w:ascii="宋体" w:hAnsi="宋体" w:cs="Arial"/>
          <w:kern w:val="0"/>
          <w:sz w:val="24"/>
          <w:szCs w:val="24"/>
        </w:rPr>
        <w:t>快速定位故障及解决故障。容器监控：与容器管理中的容器监控相同。</w:t>
      </w:r>
    </w:p>
    <w:p w14:paraId="27EC3A6C"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主机监控：主要采集主机的</w:t>
      </w:r>
      <w:r w:rsidRPr="003827EB">
        <w:rPr>
          <w:rFonts w:ascii="宋体" w:hAnsi="宋体"/>
          <w:kern w:val="0"/>
          <w:sz w:val="24"/>
          <w:szCs w:val="24"/>
        </w:rPr>
        <w:t>CPU</w:t>
      </w:r>
      <w:r w:rsidRPr="003827EB">
        <w:rPr>
          <w:rFonts w:ascii="宋体" w:hAnsi="宋体" w:cs="Arial"/>
          <w:kern w:val="0"/>
          <w:sz w:val="24"/>
          <w:szCs w:val="24"/>
        </w:rPr>
        <w:t>、内存、存储、网络等指标信息。运行在主机上的</w:t>
      </w:r>
      <w:r w:rsidRPr="003827EB">
        <w:rPr>
          <w:rFonts w:ascii="宋体" w:hAnsi="宋体"/>
          <w:kern w:val="0"/>
          <w:sz w:val="24"/>
          <w:szCs w:val="24"/>
        </w:rPr>
        <w:t>agent</w:t>
      </w:r>
      <w:r w:rsidRPr="003827EB">
        <w:rPr>
          <w:rFonts w:ascii="宋体" w:hAnsi="宋体" w:cs="Arial"/>
          <w:kern w:val="0"/>
          <w:sz w:val="24"/>
          <w:szCs w:val="24"/>
        </w:rPr>
        <w:t>进行原始的数据采集，监控服务在每个采集周期调用</w:t>
      </w:r>
      <w:r w:rsidRPr="003827EB">
        <w:rPr>
          <w:rFonts w:ascii="宋体" w:hAnsi="宋体"/>
          <w:kern w:val="0"/>
          <w:sz w:val="24"/>
          <w:szCs w:val="24"/>
        </w:rPr>
        <w:t>agent</w:t>
      </w:r>
      <w:r w:rsidRPr="003827EB">
        <w:rPr>
          <w:rFonts w:ascii="宋体" w:hAnsi="宋体" w:cs="Arial"/>
          <w:kern w:val="0"/>
          <w:sz w:val="24"/>
          <w:szCs w:val="24"/>
        </w:rPr>
        <w:t>接口获取原始数据，数据处理和汇聚后提供给</w:t>
      </w:r>
      <w:proofErr w:type="spellStart"/>
      <w:r w:rsidRPr="003827EB">
        <w:rPr>
          <w:rFonts w:ascii="宋体" w:hAnsi="宋体"/>
          <w:kern w:val="0"/>
          <w:sz w:val="24"/>
          <w:szCs w:val="24"/>
        </w:rPr>
        <w:t>Gafana</w:t>
      </w:r>
      <w:proofErr w:type="spellEnd"/>
      <w:r w:rsidRPr="003827EB">
        <w:rPr>
          <w:rFonts w:ascii="宋体" w:hAnsi="宋体" w:cs="Arial"/>
          <w:kern w:val="0"/>
          <w:sz w:val="24"/>
          <w:szCs w:val="24"/>
        </w:rPr>
        <w:t>做数据展示。</w:t>
      </w:r>
    </w:p>
    <w:p w14:paraId="66445136"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3827EB">
        <w:rPr>
          <w:rFonts w:ascii="宋体" w:hAnsi="宋体" w:cs="Arial"/>
          <w:kern w:val="0"/>
          <w:sz w:val="24"/>
          <w:szCs w:val="24"/>
        </w:rPr>
        <w:t>应用监控：使用特定的应用监控</w:t>
      </w:r>
      <w:r w:rsidRPr="003827EB">
        <w:rPr>
          <w:rFonts w:ascii="宋体" w:hAnsi="宋体"/>
          <w:kern w:val="0"/>
          <w:sz w:val="24"/>
          <w:szCs w:val="24"/>
        </w:rPr>
        <w:t>agent</w:t>
      </w:r>
      <w:r w:rsidRPr="003827EB">
        <w:rPr>
          <w:rFonts w:ascii="宋体" w:hAnsi="宋体" w:cs="Arial"/>
          <w:kern w:val="0"/>
          <w:sz w:val="24"/>
          <w:szCs w:val="24"/>
        </w:rPr>
        <w:t>实现。每种</w:t>
      </w:r>
      <w:r w:rsidRPr="003827EB">
        <w:rPr>
          <w:rFonts w:ascii="宋体" w:hAnsi="宋体"/>
          <w:kern w:val="0"/>
          <w:sz w:val="24"/>
          <w:szCs w:val="24"/>
        </w:rPr>
        <w:t>agent</w:t>
      </w:r>
      <w:r w:rsidRPr="003827EB">
        <w:rPr>
          <w:rFonts w:ascii="宋体" w:hAnsi="宋体" w:cs="Arial"/>
          <w:kern w:val="0"/>
          <w:sz w:val="24"/>
          <w:szCs w:val="24"/>
        </w:rPr>
        <w:t>采集特定应用的指标，如</w:t>
      </w:r>
      <w:proofErr w:type="spellStart"/>
      <w:r w:rsidRPr="003827EB">
        <w:rPr>
          <w:rFonts w:ascii="宋体" w:hAnsi="宋体"/>
          <w:kern w:val="0"/>
          <w:sz w:val="24"/>
          <w:szCs w:val="24"/>
        </w:rPr>
        <w:t>MySqlagent</w:t>
      </w:r>
      <w:proofErr w:type="spellEnd"/>
      <w:r w:rsidRPr="003827EB">
        <w:rPr>
          <w:rFonts w:ascii="宋体" w:hAnsi="宋体" w:cs="Arial"/>
          <w:kern w:val="0"/>
          <w:sz w:val="24"/>
          <w:szCs w:val="24"/>
        </w:rPr>
        <w:t>负责采集</w:t>
      </w:r>
      <w:proofErr w:type="spellStart"/>
      <w:r w:rsidRPr="003827EB">
        <w:rPr>
          <w:rFonts w:ascii="宋体" w:hAnsi="宋体"/>
          <w:kern w:val="0"/>
          <w:sz w:val="24"/>
          <w:szCs w:val="24"/>
        </w:rPr>
        <w:t>MySql</w:t>
      </w:r>
      <w:proofErr w:type="spellEnd"/>
      <w:r w:rsidRPr="003827EB">
        <w:rPr>
          <w:rFonts w:ascii="宋体" w:hAnsi="宋体" w:cs="Arial"/>
          <w:kern w:val="0"/>
          <w:sz w:val="24"/>
          <w:szCs w:val="24"/>
        </w:rPr>
        <w:t>数据库的连接数、每秒事务量等；</w:t>
      </w:r>
      <w:proofErr w:type="spellStart"/>
      <w:r w:rsidRPr="003827EB">
        <w:rPr>
          <w:rFonts w:ascii="宋体" w:hAnsi="宋体"/>
          <w:kern w:val="0"/>
          <w:sz w:val="24"/>
          <w:szCs w:val="24"/>
        </w:rPr>
        <w:t>Redisagent</w:t>
      </w:r>
      <w:proofErr w:type="spellEnd"/>
      <w:r w:rsidRPr="003827EB">
        <w:rPr>
          <w:rFonts w:ascii="宋体" w:hAnsi="宋体" w:cs="Arial"/>
          <w:kern w:val="0"/>
          <w:sz w:val="24"/>
          <w:szCs w:val="24"/>
        </w:rPr>
        <w:t>负责采集</w:t>
      </w:r>
      <w:proofErr w:type="spellStart"/>
      <w:r w:rsidRPr="003827EB">
        <w:rPr>
          <w:rFonts w:ascii="宋体" w:hAnsi="宋体"/>
          <w:kern w:val="0"/>
          <w:sz w:val="24"/>
          <w:szCs w:val="24"/>
        </w:rPr>
        <w:t>Redis</w:t>
      </w:r>
      <w:proofErr w:type="spellEnd"/>
      <w:r w:rsidRPr="003827EB">
        <w:rPr>
          <w:rFonts w:ascii="宋体" w:hAnsi="宋体" w:cs="Arial"/>
          <w:kern w:val="0"/>
          <w:sz w:val="24"/>
          <w:szCs w:val="24"/>
        </w:rPr>
        <w:t>的内存使用率、延迟时间等。部署应用时，如果用户选择需要采集应用指标，</w:t>
      </w:r>
      <w:r w:rsidRPr="003827EB">
        <w:rPr>
          <w:rFonts w:ascii="宋体" w:hAnsi="宋体"/>
          <w:kern w:val="0"/>
          <w:sz w:val="24"/>
          <w:szCs w:val="24"/>
        </w:rPr>
        <w:t>PaaS</w:t>
      </w:r>
      <w:r w:rsidRPr="003827EB">
        <w:rPr>
          <w:rFonts w:ascii="宋体" w:hAnsi="宋体" w:cs="Arial"/>
          <w:kern w:val="0"/>
          <w:sz w:val="24"/>
          <w:szCs w:val="24"/>
        </w:rPr>
        <w:t>平台除了部署应用本身外，也会部署应用指标采集的</w:t>
      </w:r>
      <w:r w:rsidRPr="003827EB">
        <w:rPr>
          <w:rFonts w:ascii="宋体" w:hAnsi="宋体"/>
          <w:kern w:val="0"/>
          <w:sz w:val="24"/>
          <w:szCs w:val="24"/>
        </w:rPr>
        <w:t>agent</w:t>
      </w:r>
      <w:r w:rsidRPr="003827EB">
        <w:rPr>
          <w:rFonts w:ascii="宋体" w:hAnsi="宋体" w:cs="Arial"/>
          <w:kern w:val="0"/>
          <w:sz w:val="24"/>
          <w:szCs w:val="24"/>
        </w:rPr>
        <w:t>。监控服务通过事件信息发现应用采集</w:t>
      </w:r>
      <w:r w:rsidRPr="003827EB">
        <w:rPr>
          <w:rFonts w:ascii="宋体" w:hAnsi="宋体"/>
          <w:kern w:val="0"/>
          <w:sz w:val="24"/>
          <w:szCs w:val="24"/>
        </w:rPr>
        <w:t>agent</w:t>
      </w:r>
      <w:r w:rsidRPr="003827EB">
        <w:rPr>
          <w:rFonts w:ascii="宋体" w:hAnsi="宋体" w:cs="Arial"/>
          <w:kern w:val="0"/>
          <w:sz w:val="24"/>
          <w:szCs w:val="24"/>
        </w:rPr>
        <w:t>，之后每个采集周期会采集</w:t>
      </w:r>
      <w:r w:rsidRPr="003827EB">
        <w:rPr>
          <w:rFonts w:ascii="宋体" w:hAnsi="宋体"/>
          <w:kern w:val="0"/>
          <w:sz w:val="24"/>
          <w:szCs w:val="24"/>
        </w:rPr>
        <w:t>agent</w:t>
      </w:r>
      <w:r w:rsidRPr="003827EB">
        <w:rPr>
          <w:rFonts w:ascii="宋体" w:hAnsi="宋体" w:cs="Arial"/>
          <w:kern w:val="0"/>
          <w:sz w:val="24"/>
          <w:szCs w:val="24"/>
        </w:rPr>
        <w:t>上</w:t>
      </w:r>
      <w:r w:rsidRPr="00BE636F">
        <w:rPr>
          <w:rFonts w:ascii="宋体" w:hAnsi="宋体" w:cs="Arial"/>
          <w:kern w:val="0"/>
          <w:sz w:val="24"/>
          <w:szCs w:val="24"/>
        </w:rPr>
        <w:t>的指标数据，数据处理和汇聚后提供给</w:t>
      </w:r>
      <w:proofErr w:type="spellStart"/>
      <w:r w:rsidRPr="00BE636F">
        <w:rPr>
          <w:rFonts w:ascii="宋体" w:hAnsi="宋体"/>
          <w:kern w:val="0"/>
          <w:sz w:val="24"/>
          <w:szCs w:val="24"/>
        </w:rPr>
        <w:t>Grafana</w:t>
      </w:r>
      <w:proofErr w:type="spellEnd"/>
      <w:r w:rsidRPr="00BE636F">
        <w:rPr>
          <w:rFonts w:ascii="宋体" w:hAnsi="宋体" w:cs="Arial"/>
          <w:kern w:val="0"/>
          <w:sz w:val="24"/>
          <w:szCs w:val="24"/>
        </w:rPr>
        <w:t>做展示。</w:t>
      </w:r>
    </w:p>
    <w:p w14:paraId="3A26C6B3"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指标管理：负责接收用户指标，如容器、主机、节点、</w:t>
      </w:r>
      <w:r w:rsidRPr="00BE636F">
        <w:rPr>
          <w:rFonts w:ascii="宋体" w:hAnsi="宋体"/>
          <w:kern w:val="0"/>
          <w:sz w:val="24"/>
          <w:szCs w:val="24"/>
        </w:rPr>
        <w:t>CPU</w:t>
      </w:r>
      <w:r w:rsidRPr="00BE636F">
        <w:rPr>
          <w:rFonts w:ascii="宋体" w:hAnsi="宋体" w:cs="Arial"/>
          <w:kern w:val="0"/>
          <w:sz w:val="24"/>
          <w:szCs w:val="24"/>
        </w:rPr>
        <w:t>和内存的利用率、磁盘读写和网络速率，系统</w:t>
      </w:r>
      <w:r w:rsidRPr="00BE636F">
        <w:rPr>
          <w:rFonts w:ascii="宋体" w:hAnsi="宋体"/>
          <w:kern w:val="0"/>
          <w:sz w:val="24"/>
          <w:szCs w:val="24"/>
        </w:rPr>
        <w:t>IP</w:t>
      </w:r>
      <w:r w:rsidRPr="00BE636F">
        <w:rPr>
          <w:rFonts w:ascii="宋体" w:hAnsi="宋体" w:cs="Arial"/>
          <w:kern w:val="0"/>
          <w:sz w:val="24"/>
          <w:szCs w:val="24"/>
        </w:rPr>
        <w:t>数，用户数以及集群整体的各项指标，并提供查询和汇总指标的能力。</w:t>
      </w:r>
    </w:p>
    <w:p w14:paraId="5DBF33D4" w14:textId="77777777" w:rsidR="003827EB" w:rsidRDefault="00BE636F" w:rsidP="003827EB">
      <w:pPr>
        <w:widowControl/>
        <w:spacing w:before="100" w:beforeAutospacing="1" w:after="100" w:afterAutospacing="1" w:line="360" w:lineRule="auto"/>
        <w:ind w:firstLine="420"/>
        <w:jc w:val="left"/>
        <w:rPr>
          <w:rFonts w:ascii="宋体" w:hAnsi="宋体" w:cs="Arial" w:hint="eastAsia"/>
          <w:kern w:val="0"/>
          <w:sz w:val="24"/>
          <w:szCs w:val="24"/>
        </w:rPr>
      </w:pPr>
      <w:r w:rsidRPr="00BE636F">
        <w:rPr>
          <w:rFonts w:ascii="宋体" w:hAnsi="宋体" w:cs="Arial"/>
          <w:kern w:val="0"/>
          <w:sz w:val="24"/>
          <w:szCs w:val="24"/>
        </w:rPr>
        <w:t>监控汇总分析：支持用户在平台中自定义如何处理原始指标数据，比如采集周期的长短，多条应用指标以哪种方式汇聚，使用原始指标生成复杂的报表指标等。处理后的指标依然和原始指标一样可以被查询和使用。</w:t>
      </w:r>
    </w:p>
    <w:p w14:paraId="77A4EACD" w14:textId="0B343AFD" w:rsidR="00BE636F" w:rsidRPr="003827EB" w:rsidRDefault="00BE636F" w:rsidP="003827EB">
      <w:pPr>
        <w:widowControl/>
        <w:spacing w:before="100" w:beforeAutospacing="1" w:after="100" w:afterAutospacing="1" w:line="360" w:lineRule="auto"/>
        <w:ind w:firstLine="420"/>
        <w:jc w:val="left"/>
        <w:rPr>
          <w:rFonts w:ascii="宋体" w:hAnsi="宋体" w:cs="Arial"/>
          <w:kern w:val="0"/>
          <w:sz w:val="24"/>
          <w:szCs w:val="24"/>
        </w:rPr>
      </w:pPr>
      <w:r w:rsidRPr="00BE636F">
        <w:rPr>
          <w:rFonts w:ascii="宋体" w:hAnsi="宋体" w:cs="Arial"/>
          <w:kern w:val="0"/>
          <w:sz w:val="24"/>
          <w:szCs w:val="24"/>
        </w:rPr>
        <w:t>报表：根据监控汇总分析生成报表。</w:t>
      </w:r>
    </w:p>
    <w:p w14:paraId="157D9953" w14:textId="7CCE2866" w:rsidR="0065717D" w:rsidRDefault="004C1881" w:rsidP="007467DB">
      <w:pPr>
        <w:pStyle w:val="N"/>
        <w:spacing w:line="360" w:lineRule="auto"/>
        <w:rPr>
          <w:rFonts w:ascii="Times New Roman"/>
          <w:sz w:val="42"/>
          <w:szCs w:val="42"/>
        </w:rPr>
      </w:pPr>
      <w:r>
        <w:rPr>
          <w:noProof/>
        </w:rPr>
        <w:lastRenderedPageBreak/>
        <w:drawing>
          <wp:inline distT="0" distB="0" distL="0" distR="0" wp14:anchorId="27D52751" wp14:editId="37522558">
            <wp:extent cx="5486400" cy="39871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987165"/>
                    </a:xfrm>
                    <a:prstGeom prst="rect">
                      <a:avLst/>
                    </a:prstGeom>
                  </pic:spPr>
                </pic:pic>
              </a:graphicData>
            </a:graphic>
          </wp:inline>
        </w:drawing>
      </w:r>
    </w:p>
    <w:p w14:paraId="0E6FB7E2" w14:textId="77777777" w:rsidR="0065717D" w:rsidRDefault="0065717D" w:rsidP="0065717D">
      <w:pPr>
        <w:pStyle w:val="N"/>
        <w:spacing w:line="360" w:lineRule="auto"/>
        <w:rPr>
          <w:rFonts w:ascii="Times New Roman"/>
          <w:sz w:val="42"/>
          <w:szCs w:val="42"/>
        </w:rPr>
      </w:pPr>
      <w:r>
        <w:rPr>
          <w:noProof/>
        </w:rPr>
        <w:drawing>
          <wp:inline distT="0" distB="0" distL="0" distR="0" wp14:anchorId="28FD227F" wp14:editId="12213A2E">
            <wp:extent cx="5486400" cy="327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276600"/>
                    </a:xfrm>
                    <a:prstGeom prst="rect">
                      <a:avLst/>
                    </a:prstGeom>
                  </pic:spPr>
                </pic:pic>
              </a:graphicData>
            </a:graphic>
          </wp:inline>
        </w:drawing>
      </w:r>
    </w:p>
    <w:p w14:paraId="3D3A3D61" w14:textId="30952F9C" w:rsidR="00BB4C5C" w:rsidRPr="00D56771" w:rsidRDefault="00D66EA6" w:rsidP="00D56771">
      <w:pPr>
        <w:pStyle w:val="N"/>
        <w:spacing w:line="360" w:lineRule="auto"/>
        <w:rPr>
          <w:rFonts w:ascii="宋体" w:eastAsia="宋体" w:hAnsi="宋体" w:cs="宋体"/>
          <w:bCs/>
          <w:kern w:val="0"/>
          <w:sz w:val="24"/>
          <w:szCs w:val="24"/>
        </w:rPr>
      </w:pPr>
      <w:r>
        <w:rPr>
          <w:noProof/>
        </w:rPr>
        <w:lastRenderedPageBreak/>
        <w:drawing>
          <wp:inline distT="0" distB="0" distL="0" distR="0" wp14:anchorId="1FC1BA99" wp14:editId="662048C9">
            <wp:extent cx="5486400" cy="27057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705735"/>
                    </a:xfrm>
                    <a:prstGeom prst="rect">
                      <a:avLst/>
                    </a:prstGeom>
                  </pic:spPr>
                </pic:pic>
              </a:graphicData>
            </a:graphic>
          </wp:inline>
        </w:drawing>
      </w:r>
    </w:p>
    <w:p w14:paraId="7E517CCA" w14:textId="77777777" w:rsidR="00BA1635" w:rsidRDefault="00BA1635" w:rsidP="00BB4C5C">
      <w:pPr>
        <w:pStyle w:val="N"/>
        <w:spacing w:line="360" w:lineRule="auto"/>
      </w:pPr>
    </w:p>
    <w:p w14:paraId="172D4753" w14:textId="77777777" w:rsidR="00BA1635" w:rsidRDefault="00BA1635" w:rsidP="00BB4C5C">
      <w:pPr>
        <w:pStyle w:val="N"/>
        <w:spacing w:line="360" w:lineRule="auto"/>
      </w:pPr>
      <w:r>
        <w:rPr>
          <w:noProof/>
        </w:rPr>
        <w:drawing>
          <wp:inline distT="0" distB="0" distL="0" distR="0" wp14:anchorId="0281CDC6" wp14:editId="48BFDFD3">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155315"/>
                    </a:xfrm>
                    <a:prstGeom prst="rect">
                      <a:avLst/>
                    </a:prstGeom>
                  </pic:spPr>
                </pic:pic>
              </a:graphicData>
            </a:graphic>
          </wp:inline>
        </w:drawing>
      </w:r>
    </w:p>
    <w:p w14:paraId="3F15EB08" w14:textId="77777777" w:rsidR="00BE0CA2" w:rsidRDefault="00BE0CA2" w:rsidP="00BB4C5C">
      <w:pPr>
        <w:pStyle w:val="N"/>
        <w:spacing w:line="360" w:lineRule="auto"/>
      </w:pPr>
    </w:p>
    <w:p w14:paraId="46E66E5E" w14:textId="77777777" w:rsidR="00BE0CA2" w:rsidRDefault="00CC2639" w:rsidP="00BB4C5C">
      <w:pPr>
        <w:pStyle w:val="N"/>
        <w:spacing w:line="360" w:lineRule="auto"/>
      </w:pPr>
      <w:r>
        <w:rPr>
          <w:noProof/>
        </w:rPr>
        <w:lastRenderedPageBreak/>
        <w:drawing>
          <wp:inline distT="0" distB="0" distL="0" distR="0" wp14:anchorId="03FA72A8" wp14:editId="3A0D48B6">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849880"/>
                    </a:xfrm>
                    <a:prstGeom prst="rect">
                      <a:avLst/>
                    </a:prstGeom>
                  </pic:spPr>
                </pic:pic>
              </a:graphicData>
            </a:graphic>
          </wp:inline>
        </w:drawing>
      </w:r>
    </w:p>
    <w:p w14:paraId="1124EB89" w14:textId="77777777" w:rsidR="00A04258" w:rsidRDefault="00A04258" w:rsidP="00BB4C5C">
      <w:pPr>
        <w:pStyle w:val="N"/>
        <w:spacing w:line="360" w:lineRule="auto"/>
      </w:pPr>
      <w:r>
        <w:rPr>
          <w:noProof/>
        </w:rPr>
        <w:drawing>
          <wp:inline distT="0" distB="0" distL="0" distR="0" wp14:anchorId="2AAB3201" wp14:editId="04AA1992">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98800"/>
                    </a:xfrm>
                    <a:prstGeom prst="rect">
                      <a:avLst/>
                    </a:prstGeom>
                  </pic:spPr>
                </pic:pic>
              </a:graphicData>
            </a:graphic>
          </wp:inline>
        </w:drawing>
      </w:r>
    </w:p>
    <w:p w14:paraId="506CA303" w14:textId="77777777" w:rsidR="009228F2" w:rsidRDefault="009228F2" w:rsidP="00BB4C5C">
      <w:pPr>
        <w:pStyle w:val="N"/>
        <w:spacing w:line="360" w:lineRule="auto"/>
      </w:pPr>
      <w:r>
        <w:rPr>
          <w:noProof/>
        </w:rPr>
        <w:lastRenderedPageBreak/>
        <w:drawing>
          <wp:inline distT="0" distB="0" distL="0" distR="0" wp14:anchorId="0CA3BB47" wp14:editId="00543FFB">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53055"/>
                    </a:xfrm>
                    <a:prstGeom prst="rect">
                      <a:avLst/>
                    </a:prstGeom>
                  </pic:spPr>
                </pic:pic>
              </a:graphicData>
            </a:graphic>
          </wp:inline>
        </w:drawing>
      </w:r>
    </w:p>
    <w:p w14:paraId="72B6856D" w14:textId="77777777" w:rsidR="002132AE" w:rsidRDefault="002132AE" w:rsidP="00BB4C5C">
      <w:pPr>
        <w:pStyle w:val="N"/>
        <w:spacing w:line="360" w:lineRule="auto"/>
      </w:pPr>
    </w:p>
    <w:p w14:paraId="5F29908B" w14:textId="77777777" w:rsidR="002132AE" w:rsidRPr="005A26B4" w:rsidRDefault="002132AE" w:rsidP="00BB4C5C">
      <w:pPr>
        <w:pStyle w:val="N"/>
        <w:spacing w:line="360" w:lineRule="auto"/>
      </w:pPr>
      <w:r>
        <w:rPr>
          <w:noProof/>
        </w:rPr>
        <w:drawing>
          <wp:inline distT="0" distB="0" distL="0" distR="0" wp14:anchorId="3B27219A" wp14:editId="6740EB3C">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863850"/>
                    </a:xfrm>
                    <a:prstGeom prst="rect">
                      <a:avLst/>
                    </a:prstGeom>
                  </pic:spPr>
                </pic:pic>
              </a:graphicData>
            </a:graphic>
          </wp:inline>
        </w:drawing>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2937C8">
      <w:pPr>
        <w:pStyle w:val="N"/>
        <w:spacing w:before="100" w:beforeAutospacing="1" w:after="100" w:afterAutospacing="1"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77777777" w:rsidR="00F775AA" w:rsidRDefault="00F775AA" w:rsidP="002937C8">
      <w:pPr>
        <w:pStyle w:val="N"/>
        <w:spacing w:before="100" w:beforeAutospacing="1" w:after="100" w:afterAutospacing="1" w:line="360" w:lineRule="auto"/>
        <w:ind w:firstLine="480"/>
        <w:rPr>
          <w:rFonts w:ascii="宋体" w:eastAsia="宋体" w:hAnsi="宋体" w:hint="eastAsia"/>
          <w:sz w:val="24"/>
          <w:szCs w:val="24"/>
        </w:rPr>
      </w:pPr>
      <w:r w:rsidRPr="00475564">
        <w:rPr>
          <w:rFonts w:ascii="宋体" w:eastAsia="宋体" w:hAnsi="宋体"/>
          <w:sz w:val="24"/>
          <w:szCs w:val="24"/>
        </w:rPr>
        <w:lastRenderedPageBreak/>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多租户、可配置、可扩展、网络化 ；二是服务运营管理体系 ，服务须安全稳定 ，支持产品管理、终端管理、用户管理等功能。在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7D6D7C">
      <w:pPr>
        <w:pStyle w:val="N"/>
        <w:spacing w:before="100" w:beforeAutospacing="1" w:after="100" w:afterAutospacing="1"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w:t>
      </w:r>
      <w:proofErr w:type="gramStart"/>
      <w:r w:rsidRPr="007D6D7C">
        <w:rPr>
          <w:rFonts w:ascii="宋体" w:eastAsia="宋体" w:hAnsi="宋体" w:cs="Arial"/>
          <w:sz w:val="24"/>
          <w:szCs w:val="24"/>
        </w:rPr>
        <w:t>者快速</w:t>
      </w:r>
      <w:proofErr w:type="gramEnd"/>
      <w:r w:rsidRPr="007D6D7C">
        <w:rPr>
          <w:rFonts w:ascii="宋体" w:eastAsia="宋体" w:hAnsi="宋体" w:cs="Arial"/>
          <w:sz w:val="24"/>
          <w:szCs w:val="24"/>
        </w:rPr>
        <w:t>获取平台、集群资源和应用服务的使用情况和运行状况。</w:t>
      </w:r>
    </w:p>
    <w:p w14:paraId="6190BAE0" w14:textId="77777777" w:rsidR="00B51159" w:rsidRDefault="00AB6001">
      <w:pPr>
        <w:pStyle w:val="3"/>
      </w:pPr>
      <w:r>
        <w:rPr>
          <w:rFonts w:hint="eastAsia"/>
        </w:rPr>
        <w:t>运行环境要求</w:t>
      </w:r>
    </w:p>
    <w:p w14:paraId="085DFC52" w14:textId="40DF86C7" w:rsidR="00D40688" w:rsidRPr="00D40688" w:rsidRDefault="00F742B5" w:rsidP="00F742B5">
      <w:pPr>
        <w:pStyle w:val="N"/>
        <w:ind w:firstLineChars="0" w:firstLine="0"/>
      </w:pPr>
      <w:bookmarkStart w:id="65" w:name="_GoBack"/>
      <w:r>
        <w:rPr>
          <w:rFonts w:hint="eastAsia"/>
        </w:rPr>
        <w:t>建立统一的监控平台，实现数据中心所有资源统一监控，运维与</w:t>
      </w:r>
      <w:proofErr w:type="gramStart"/>
      <w:r>
        <w:rPr>
          <w:rFonts w:hint="eastAsia"/>
        </w:rPr>
        <w:t>云服务</w:t>
      </w:r>
      <w:proofErr w:type="gramEnd"/>
      <w:r>
        <w:rPr>
          <w:rFonts w:hint="eastAsia"/>
        </w:rPr>
        <w:t>统一，运营信息和运</w:t>
      </w:r>
      <w:proofErr w:type="gramStart"/>
      <w:r>
        <w:rPr>
          <w:rFonts w:hint="eastAsia"/>
        </w:rPr>
        <w:t>维信息</w:t>
      </w:r>
      <w:proofErr w:type="gramEnd"/>
      <w:r>
        <w:rPr>
          <w:rFonts w:hint="eastAsia"/>
        </w:rPr>
        <w:t>统一大屏显示。</w:t>
      </w:r>
      <w:bookmarkEnd w:id="65"/>
    </w:p>
    <w:p w14:paraId="1F4E015F" w14:textId="4B0F784F" w:rsidR="00D40688" w:rsidRDefault="00AB6001" w:rsidP="008D1F97">
      <w:pPr>
        <w:pStyle w:val="3"/>
        <w:rPr>
          <w:rFonts w:hint="eastAsia"/>
        </w:rPr>
      </w:pPr>
      <w:r>
        <w:rPr>
          <w:rFonts w:hint="eastAsia"/>
        </w:rPr>
        <w:t>安全保障要求</w:t>
      </w:r>
    </w:p>
    <w:p w14:paraId="2B875CFF" w14:textId="77777777" w:rsidR="008D1F97" w:rsidRPr="008D1F97" w:rsidRDefault="008D1F97" w:rsidP="008D1F97">
      <w:pPr>
        <w:pStyle w:val="N"/>
      </w:pP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4"/>
      <w:footerReference w:type="even" r:id="rId25"/>
      <w:footerReference w:type="default" r:id="rId26"/>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CF51FD" w14:textId="77777777" w:rsidR="009B4384" w:rsidRDefault="009B4384">
      <w:r>
        <w:separator/>
      </w:r>
    </w:p>
  </w:endnote>
  <w:endnote w:type="continuationSeparator" w:id="0">
    <w:p w14:paraId="66CC7FA9" w14:textId="77777777" w:rsidR="009B4384" w:rsidRDefault="009B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F742B5" w:rsidRDefault="00F742B5">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F742B5" w:rsidRDefault="00F742B5">
    <w:pPr>
      <w:pStyle w:val="af2"/>
      <w:jc w:val="center"/>
    </w:pPr>
    <w:r>
      <w:fldChar w:fldCharType="begin"/>
    </w:r>
    <w:r>
      <w:instrText>PAGE   \* MERGEFORMAT</w:instrText>
    </w:r>
    <w:r>
      <w:fldChar w:fldCharType="separate"/>
    </w:r>
    <w:r w:rsidR="003827EB" w:rsidRPr="003827EB">
      <w:rPr>
        <w:noProof/>
        <w:lang w:val="zh-CN"/>
      </w:rPr>
      <w:t>38</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02184" w14:textId="77777777" w:rsidR="009B4384" w:rsidRDefault="009B4384">
      <w:r>
        <w:separator/>
      </w:r>
    </w:p>
  </w:footnote>
  <w:footnote w:type="continuationSeparator" w:id="0">
    <w:p w14:paraId="49CBB502" w14:textId="77777777" w:rsidR="009B4384" w:rsidRDefault="009B43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F742B5" w:rsidRDefault="00F742B5">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90134F6"/>
    <w:multiLevelType w:val="hybridMultilevel"/>
    <w:tmpl w:val="EC680EA0"/>
    <w:lvl w:ilvl="0" w:tplc="ED5EB680">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1">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3">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1"/>
  </w:num>
  <w:num w:numId="3">
    <w:abstractNumId w:val="8"/>
  </w:num>
  <w:num w:numId="4">
    <w:abstractNumId w:val="0"/>
  </w:num>
  <w:num w:numId="5">
    <w:abstractNumId w:val="16"/>
  </w:num>
  <w:num w:numId="6">
    <w:abstractNumId w:val="5"/>
  </w:num>
  <w:num w:numId="7">
    <w:abstractNumId w:val="6"/>
  </w:num>
  <w:num w:numId="8">
    <w:abstractNumId w:val="19"/>
  </w:num>
  <w:num w:numId="9">
    <w:abstractNumId w:val="11"/>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2"/>
  </w:num>
  <w:num w:numId="13">
    <w:abstractNumId w:val="7"/>
  </w:num>
  <w:num w:numId="14">
    <w:abstractNumId w:val="9"/>
  </w:num>
  <w:num w:numId="15">
    <w:abstractNumId w:val="10"/>
  </w:num>
  <w:num w:numId="16">
    <w:abstractNumId w:val="25"/>
  </w:num>
  <w:num w:numId="17">
    <w:abstractNumId w:val="23"/>
  </w:num>
  <w:num w:numId="18">
    <w:abstractNumId w:val="26"/>
  </w:num>
  <w:num w:numId="19">
    <w:abstractNumId w:val="4"/>
  </w:num>
  <w:num w:numId="20">
    <w:abstractNumId w:val="3"/>
  </w:num>
  <w:num w:numId="21">
    <w:abstractNumId w:val="1"/>
  </w:num>
  <w:num w:numId="22">
    <w:abstractNumId w:val="15"/>
  </w:num>
  <w:num w:numId="23">
    <w:abstractNumId w:val="27"/>
  </w:num>
  <w:num w:numId="24">
    <w:abstractNumId w:val="14"/>
  </w:num>
  <w:num w:numId="25">
    <w:abstractNumId w:val="20"/>
  </w:num>
  <w:num w:numId="26">
    <w:abstractNumId w:val="13"/>
  </w:num>
  <w:num w:numId="27">
    <w:abstractNumId w:val="24"/>
  </w:num>
  <w:num w:numId="28">
    <w:abstractNumId w:val="17"/>
  </w:num>
  <w:num w:numId="29">
    <w:abstractNumId w:val="1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B66"/>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4378"/>
    <w:rsid w:val="000D4D51"/>
    <w:rsid w:val="000D50C7"/>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27EB"/>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E47"/>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4DF7"/>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073"/>
    <w:rsid w:val="007255C2"/>
    <w:rsid w:val="007266F7"/>
    <w:rsid w:val="00730028"/>
    <w:rsid w:val="00730332"/>
    <w:rsid w:val="00731035"/>
    <w:rsid w:val="007323AC"/>
    <w:rsid w:val="007328AF"/>
    <w:rsid w:val="00734C77"/>
    <w:rsid w:val="00735F5F"/>
    <w:rsid w:val="00740D25"/>
    <w:rsid w:val="007413CC"/>
    <w:rsid w:val="00743002"/>
    <w:rsid w:val="0074349A"/>
    <w:rsid w:val="00744371"/>
    <w:rsid w:val="007446EC"/>
    <w:rsid w:val="00745A06"/>
    <w:rsid w:val="007467DB"/>
    <w:rsid w:val="007474E8"/>
    <w:rsid w:val="00747796"/>
    <w:rsid w:val="00753605"/>
    <w:rsid w:val="007563F9"/>
    <w:rsid w:val="007569EE"/>
    <w:rsid w:val="00756A90"/>
    <w:rsid w:val="0075787E"/>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48C"/>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384"/>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AEC"/>
    <w:rsid w:val="00AF4C27"/>
    <w:rsid w:val="00AF5862"/>
    <w:rsid w:val="00AF5E7F"/>
    <w:rsid w:val="00AF6D29"/>
    <w:rsid w:val="00AF7D29"/>
    <w:rsid w:val="00B005A1"/>
    <w:rsid w:val="00B00D13"/>
    <w:rsid w:val="00B0116B"/>
    <w:rsid w:val="00B01C2B"/>
    <w:rsid w:val="00B03045"/>
    <w:rsid w:val="00B03547"/>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0720"/>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6D44"/>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36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178E"/>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81E"/>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052">
      <w:bodyDiv w:val="1"/>
      <w:marLeft w:val="0"/>
      <w:marRight w:val="0"/>
      <w:marTop w:val="0"/>
      <w:marBottom w:val="0"/>
      <w:divBdr>
        <w:top w:val="none" w:sz="0" w:space="0" w:color="auto"/>
        <w:left w:val="none" w:sz="0" w:space="0" w:color="auto"/>
        <w:bottom w:val="none" w:sz="0" w:space="0" w:color="auto"/>
        <w:right w:val="none" w:sz="0" w:space="0" w:color="auto"/>
      </w:divBdr>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DE9283-D6A5-4D1F-976B-D457DACE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517</TotalTime>
  <Pages>38</Pages>
  <Words>2087</Words>
  <Characters>11898</Characters>
  <Application>Microsoft Office Word</Application>
  <DocSecurity>0</DocSecurity>
  <Lines>99</Lines>
  <Paragraphs>27</Paragraphs>
  <ScaleCrop>false</ScaleCrop>
  <Company>cjwsjy</Company>
  <LinksUpToDate>false</LinksUpToDate>
  <CharactersWithSpaces>13958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327</cp:revision>
  <cp:lastPrinted>2019-10-14T02:40:00Z</cp:lastPrinted>
  <dcterms:created xsi:type="dcterms:W3CDTF">2020-07-07T01:32:00Z</dcterms:created>
  <dcterms:modified xsi:type="dcterms:W3CDTF">2021-01-18T09:46:00Z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