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from "apache/map.jinja" import server with context -%}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ServerSignature {% if server.get('signature', False) %}On{% else %}Off{% endif %}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TraceEnable {% if server.get('trace', False) %}On{% else %}Off{% endif %}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ServerTokens {{ server.get('tokens', 'Prod') }}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server.get('secure_scm', True) %}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&lt;DirectoryMatch "/\.svn"&gt;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Require all denied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&lt;/DirectoryMatch&gt;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&lt;DirectoryMatch "/\.git"&gt;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Require all denied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&lt;/DirectoryMatch&gt;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&lt;DirectoryMatch "/\.hg"&gt;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Require all denied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&lt;/DirectoryMatch&gt;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'headers' in server.get('modules', []) %}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server.get('content_type_options', "nosniff") %}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 set X-Content-Type-Options: "{{ server.get('content_type_options', 'nosniff') }}"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server.get('frame_options', "sameorigin") %}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 set X-Frame-Options: "{{ server.get('frame_options', 'sameorigin') }}"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