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oslo.middleware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path to respond to healtcheck requests on. (string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#path = /healthcheck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_data.path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= {{ _data.path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Show more detailed information as part of the response (boolean value)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#detailed = false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Additional backends that can perform health checks and report that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back as part of a request. (list value)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#backends =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the presence of a file to determine if an application is running on 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port. Used by DisableByFileHealthcheck plugin. (string value)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#disable_by_file_path = &lt;None&gt;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the presence of a file based on a port to determine if an application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 running on a port. Expects a "port:path" list of strings. Used by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DisableByFilesPortsHealthcheck plugin. (list value)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#disable_by_file_paths 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