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oslo.middleware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maximum body size for each  request, in bytes. (integer value)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[DEFAULT]/osapi_max_request_body_size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[DEFAULT]/max_request_body_size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#max_request_body_size = 114688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_data.max_request_body_size is defined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max_request_body_size= {{ _data.max_request_body_size }}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The HTTP Header that will be used to determine what the original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request protocol scheme was, even if it was hidden by a SSL termination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proxy. (string value)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#secure_proxy_ssl_header = X-Forwarded-Proto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Whether the application is behind a proxy or not. This determines if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middleware should parse the headers or not. (boolean value)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#enable_proxy_headers_parsing = false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enable_proxy_headers_parsing = {{ _data.get('enable_proxy_headers_parsing', True) }}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