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Project Plan for Project I  1/2026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 ID: </w:t>
      </w:r>
      <w:r>
        <w:rPr>
          <w:rFonts w:ascii="Calibri" w:cs="Calibri" w:eastAsia="Calibri" w:hAnsi="Calibri"/>
          <w:sz w:val="24"/>
          <w:szCs w:val="24"/>
        </w:rPr>
        <w:t xml:space="preserve">CprE69-1-07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     Project Name: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การพัฒนาเว็บแอปพลิเคชันสำหรับการจำแนกแหล่งกำเนิดและประเมินความรุนแรงของการคายประจุบางส่วนในหัวต่อสายเคเบิล</w:t>
      </w:r>
    </w:p>
    <w:p>
      <w:pPr>
        <w:spacing w:after="70"/>
      </w:pPr>
      <w:r>
        <w:rPr>
          <w:rFonts w:ascii="Calibri" w:cs="Calibri" w:eastAsia="Calibri" w:hAnsi="Calibri"/>
          <w:sz w:val="24"/>
          <w:szCs w:val="24"/>
        </w:rPr>
        <w:t xml:space="preserve">Development of a Web-Based Application for Partial Discharge Source Classification and Severity Assessment in Cable Terminations</w:t>
      </w:r>
    </w:p>
    <w:p>
      <w:pPr>
        <w:spacing w:after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 I duration: </w:t>
      </w:r>
      <w:r>
        <w:rPr>
          <w:rFonts w:ascii="Calibri" w:cs="Calibri" w:eastAsia="Calibri" w:hAnsi="Calibri"/>
          <w:sz w:val="24"/>
          <w:szCs w:val="24"/>
        </w:rPr>
        <w:t xml:space="preserve">July 2026 – September 2026</w:t>
      </w:r>
      <w:r>
        <w:rPr>
          <w:rFonts w:ascii="TH Sarabun New" w:cs="TH Sarabun New" w:eastAsia="TH Sarabun New" w:hAnsi="TH Sarabun New"/>
          <w:i/>
          <w:iCs/>
          <w:sz w:val="20"/>
          <w:szCs w:val="20"/>
        </w:rPr>
        <w:t xml:space="preserve">  (เดือนที่เริ่มปฏิบัติงานจริง ถึง เดือนสิ้นสุดของโครงงาน 1)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400"/>
        <w:gridCol w:w="959"/>
        <w:gridCol w:w="959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rPr>
          <w:tblHeader/>
        </w:trP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575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2026</w:t>
            </w:r>
          </w:p>
        </w:tc>
        <w:tc>
          <w:tcPr>
            <w:tcW w:type="dxa" w:w="5748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2027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Jul.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Aug.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Sep.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Oct.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Nov.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Dec.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Jan.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Feb.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Mar.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Apr.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May.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Jun.</w:t>
            </w:r>
          </w:p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รวบรวม System Requirements และออกแบบ User Workflow ด้วย Wireframe บน Figma</w:t>
            </w:r>
          </w:p>
        </w:tc>
        <w:tc>
          <w:tcPr>
            <w:tcW w:type="dxa" w:w="2876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834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100%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พัฒนาสถาปัตยกรรมโมเดล AI (CNN Engine) ด้วย Python สำหรับประมวลผลรูปภาพ PRPD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874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3833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พัฒนาระบบหลังบ้านด้วย FastAPI ร่วมกับ PostgreSQL เพื่อสร้าง RESTful API และระบบคำนวณ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5748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7664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40%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พัฒนาระบบหน้าบ้านด้วย Next.js (TypeScript + Tailwind) และ Edge Computing สร้างระบบ Dashboard และเชื่อมต่อ API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5748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874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1"/>
                <w:szCs w:val="21"/>
              </w:rPr>
              <w:t xml:space="preserve">ทดสอบระบบรวม (Integration Testing), ปรับแต่ง Web Performance และจัดทำเล่มรายงาน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874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7664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</w:tbl>
    <w:p>
      <w:pPr>
        <w:spacing w:after="40" w:before="80"/>
      </w:pP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500"/>
        <w:gridCol w:w="30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</w:tcPr>
          <w:p/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Planned task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</w:tcPr>
          <w:p/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Task progress (Percent)</w:t>
            </w:r>
          </w:p>
        </w:tc>
      </w:tr>
    </w:tbl>
    <w:p>
      <w:pPr>
        <w:pBdr>
          <w:top w:val="single" w:color="C00000" w:sz="4" w:space="6"/>
        </w:pBdr>
        <w:spacing w:after="100" w:before="100"/>
      </w:pPr>
      <w:r>
        <w:rPr>
          <w:rFonts w:ascii="TH Sarabun New" w:cs="TH Sarabun New" w:eastAsia="TH Sarabun New" w:hAnsi="TH Sarabun New"/>
          <w:b/>
          <w:bCs/>
          <w:color w:val="1F3864"/>
          <w:sz w:val="23"/>
          <w:szCs w:val="23"/>
        </w:rPr>
        <w:t xml:space="preserve">คำอธิบายเพิ่มเติมประกอบแผนดำเนินโครงงาน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9"/>
        <w:gridCol w:w="3849"/>
        <w:gridCol w:w="3849"/>
        <w:gridCol w:w="3851"/>
      </w:tblGrid>
      <w:tr>
        <w:tc>
          <w:tcPr>
            <w:tcW w:type="dxa" w:w="3849"/>
            <w:tcBorders>
              <w:top w:val="none" w:color="FFFFFF" w:sz="0"/>
              <w:left w:val="none" w:color="FFFFFF" w:sz="0"/>
              <w:bottom w:val="none" w:color="FFFFFF" w:sz="0"/>
              <w:right w:val="single" w:color="D9D9D9" w:sz="2"/>
            </w:tcBorders>
            <w:tcMar>
              <w:right w:type="dxa" w:w="150"/>
            </w:tcMar>
          </w:tcPr>
          <w:p>
            <w:pPr>
              <w:spacing w:after="30" w:before="9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1"/>
                <w:szCs w:val="21"/>
              </w:rPr>
              <w:t xml:space="preserve">บทนำ</w:t>
            </w:r>
          </w:p>
          <w:p>
            <w:pPr>
              <w:spacing w:after="60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ดิสชาร์จบางส่วน (PD) ไม่ตรวจพบ → ฉนวนเสื่อม/เสียหายรุนแรง วินิจฉัยด้วยมือช้า+ไม่สม่ำเสมอ → PD Insight ช่วยจำแนก+ประเมินความรุนแรง</w:t>
            </w:r>
          </w:p>
          <w:p>
            <w:pPr>
              <w:spacing w:after="30" w:before="9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1"/>
                <w:szCs w:val="21"/>
              </w:rPr>
              <w:t xml:space="preserve">ทฤษฎี PD/PRPD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PRPD: กราฟขนาดดิสชาร์จ vs มุมเฟส ใช้จำแนกแหล่งกำเนิด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3 ประเภท: Corona, Surface, Internal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Gap-Time (ms) + แหล่งกำเนิด → ความรุนแรง (Initial/Moderate/High)</w:t>
            </w:r>
          </w:p>
        </w:tc>
        <w:tc>
          <w:tcPr>
            <w:tcW w:type="dxa" w:w="3849"/>
            <w:tcBorders>
              <w:top w:val="none" w:color="FFFFFF" w:sz="0"/>
              <w:left w:val="none" w:color="FFFFFF" w:sz="0"/>
              <w:bottom w:val="none" w:color="FFFFFF" w:sz="0"/>
              <w:right w:val="single" w:color="D9D9D9" w:sz="2"/>
            </w:tcBorders>
            <w:tcMar>
              <w:left w:type="dxa" w:w="150"/>
              <w:right w:type="dxa" w:w="150"/>
            </w:tcMar>
          </w:tcPr>
          <w:p>
            <w:pPr>
              <w:spacing w:after="30" w:before="9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1"/>
                <w:szCs w:val="21"/>
              </w:rPr>
              <w:t xml:space="preserve">ทฤษฎี AI/ซอฟต์แวร์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MobileNetV2 (Transfer Learning) → Dense256→128→3 (sigmoid อิสระ)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FastAPI + SQLAlchemy = REST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PostgreSQL เก็บ case/calibration/ประวัติ แยกตามบัญชี</w:t>
            </w:r>
          </w:p>
          <w:p>
            <w:pPr>
              <w:spacing w:after="30" w:before="9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1"/>
                <w:szCs w:val="21"/>
              </w:rPr>
              <w:t xml:space="preserve">เทคโนโลยี (ตามสถานะ)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ออกแบบ 100% - Figma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AI Engine 30% - Python, TensorFlow, OpenCV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Backend 40% - FastAPI, SQLAlchemy, 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ยังไม่เริ่ม 0% - Next.js/Tailwind, Docker</w:t>
            </w:r>
          </w:p>
        </w:tc>
        <w:tc>
          <w:tcPr>
            <w:tcW w:type="dxa" w:w="3849"/>
            <w:tcBorders>
              <w:top w:val="none" w:color="FFFFFF" w:sz="0"/>
              <w:left w:val="none" w:color="FFFFFF" w:sz="0"/>
              <w:bottom w:val="none" w:color="FFFFFF" w:sz="0"/>
              <w:right w:val="single" w:color="D9D9D9" w:sz="2"/>
            </w:tcBorders>
            <w:tcMar>
              <w:left w:type="dxa" w:w="150"/>
              <w:right w:type="dxa" w:w="150"/>
            </w:tcMar>
          </w:tcPr>
          <w:p>
            <w:pPr>
              <w:spacing w:after="30" w:before="9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1"/>
                <w:szCs w:val="21"/>
              </w:rPr>
              <w:t xml:space="preserve">ผลการดำเนินงาน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ขั้นตอน 1 (100%): รวบรวม requirements, ออกแบบ user workflow, wireframe บน Figma (Sign In, Dashboard, Case Workflow)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ขั้นตอน 2 (30%): เลือกสถาปัตยกรรม MobileNetV2, เตรียม/ทำความสะอาดชุดข้อมูล PRPD, พัฒนา pipeline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ขั้นตอน 3 (40%): วางโครงสร้าง FastAPI, ออกแบบ DB schema, ร่าง REST endpoint แรก</w:t>
            </w:r>
          </w:p>
        </w:tc>
        <w:tc>
          <w:tcPr>
            <w:tcW w:type="dxa" w:w="38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50"/>
            </w:tcMar>
          </w:tcPr>
          <w:p>
            <w:pPr>
              <w:spacing w:after="30" w:before="9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1"/>
                <w:szCs w:val="21"/>
              </w:rPr>
              <w:t xml:space="preserve">ปัญหา/อุปสรรค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ภาพ PRPD จากผู้ใช้แต่ละคนความละเอียด/รูปแบบต่างกัน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แยกแยะ Internal ต้องปรับ threshold ระวัง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data schema ระหว่าง AI/Backend ยังไม่นิ่ง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ทีมประสบการณ์ deploy จำกัด</w:t>
            </w:r>
          </w:p>
          <w:p>
            <w:pPr>
              <w:spacing w:after="30" w:before="9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1"/>
                <w:szCs w:val="21"/>
              </w:rPr>
              <w:t xml:space="preserve">แผนต่อไป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จบโมเดล AI + จบ API/DB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เริ่ม Frontend (Next.js) ตาม Gantt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5" w:line="250"/>
            </w:pPr>
            <w:r>
              <w:rPr>
                <w:rFonts w:ascii="TH Sarabun New" w:cs="TH Sarabun New" w:eastAsia="TH Sarabun New" w:hAnsi="TH Sarabun New"/>
                <w:sz w:val="19"/>
                <w:szCs w:val="19"/>
              </w:rPr>
              <w:t xml:space="preserve">Integration Testing + จัดทำเล่มรายงาน</w:t>
            </w:r>
          </w:p>
        </w:tc>
      </w:tr>
    </w:tbl>
    <w:p>
      <w:pPr>
        <w:spacing w:after="0" w:before="60"/>
      </w:pP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5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Team leader signature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..............................................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 Mr. Tanaphat Boonsong )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......./......./..........</w:t>
            </w:r>
          </w:p>
        </w:tc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5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advisor signature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..............................................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 Assoc. Prof. Cattareeya Suwannasri )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......./......./..........</w:t>
            </w:r>
          </w:p>
        </w:tc>
      </w:tr>
    </w:tbl>
    <w:sectPr>
      <w:pgSz w:w="16838" w:h="11906" w:orient="landscape"/>
      <w:pgMar w:top="260" w:right="500" w:bottom="200" w:left="5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2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2026-09-29T07:13:41.219Z</dcterms:created>
  <dcterms:modified xsi:type="dcterms:W3CDTF">2026-09-29T07:13:41.220Z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