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>Лабораторная работа 4.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>Построение кодов Хаффмана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Задание.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 текстовый файл размером не менее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5 кбайт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Построить для данного текста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коды Хаффмана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(см. матермал лекции). Написать программу для кодировки  и раскодировки заданного файла. Указать размеры файла до и после сжатия алгоритмом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Хаффмана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  <w:br/>
        <w:t>Для наглядности текстовый файл можно создать самостоятельно и меньшего размера.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Письменно подробно ответить на вопросы.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Решить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задачу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/>
            <w:bCs/>
            <w:sz w:val="28"/>
            <w:szCs w:val="28"/>
            <w:bdr w:val="single" w:sz="2" w:space="0" w:color="000000"/>
            <w:shd w:fill="F0F0F0" w:val="clear"/>
          </w:rPr>
          <w:t>3. Longest Substring Without Repeating Characters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ресурсе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LeetCode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Описание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задачи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смотри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ниже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Вопросы.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Что такое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сжатие без  потерь</w:t>
      </w:r>
      <w:r>
        <w:rPr>
          <w:rFonts w:cs="Times New Roman" w:ascii="Times New Roman" w:hAnsi="Times New Roman"/>
          <w:sz w:val="28"/>
          <w:szCs w:val="28"/>
          <w:lang w:val="ru-RU"/>
        </w:rPr>
        <w:t>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Опишите алгоритм построения кодов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Шеннона-Фано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сжатия данных.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Что такое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префиксные коды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являются ли в данных алгоритмах коды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префиксными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для чего они используются?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Благодаря каким принципам происходит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сжатие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данных в указанных алгоритмах?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Укажите недостатки указанных кодов, средние коэффициенты сжатия для указанных алгоритмов.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>Метод</w:t>
      </w:r>
      <w:r>
        <w:rPr>
          <w:rFonts w:cs="Times New Roman" w:ascii="Times New Roman" w:hAnsi="Times New Roman"/>
          <w:b/>
          <w:i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>скользящего</w:t>
      </w:r>
      <w:r>
        <w:rPr>
          <w:rFonts w:cs="Times New Roman" w:ascii="Times New Roman" w:hAnsi="Times New Roman"/>
          <w:b/>
          <w:i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>окна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методе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скользящего окна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создается окно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на некоторой коллекции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, которое удовлетворяет ограничениям задачи. Окно нестатично. В случае нарушений   ограничения задачи, оно начинает стабилизироваться, чтобы удовлетворять условиям задачи, увеличивая или уменьшая свой размер.</w:t>
      </w:r>
    </w:p>
    <w:p>
      <w:pPr>
        <w:pStyle w:val="Normal"/>
        <w:spacing w:lineRule="auto" w:line="240" w:before="0" w:after="0"/>
        <w:ind w:firstLine="284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Есть много задач, решаемых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методом скользящего окна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 Рассмотрим одну из них.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rPr>
          <w:sz w:val="28"/>
          <w:szCs w:val="28"/>
        </w:rPr>
      </w:pPr>
      <w:hyperlink r:id="rId3">
        <w:r>
          <w:rPr>
            <w:rStyle w:val="InternetLink"/>
            <w:rFonts w:cs="Segoe UI" w:ascii="Segoe UI" w:hAnsi="Segoe UI"/>
            <w:b/>
            <w:bCs/>
            <w:sz w:val="28"/>
            <w:szCs w:val="28"/>
            <w:bdr w:val="single" w:sz="2" w:space="0" w:color="000000"/>
            <w:shd w:fill="F0F0F0" w:val="clear"/>
          </w:rPr>
          <w:t>3. Longest Substring Without Repeating Characters</w:t>
        </w:r>
      </w:hyperlink>
    </w:p>
    <w:p>
      <w:pPr>
        <w:pStyle w:val="Normal"/>
        <w:spacing w:lineRule="auto" w:line="240" w:before="0" w:after="0"/>
        <w:ind w:firstLine="284"/>
        <w:rPr>
          <w:sz w:val="28"/>
          <w:szCs w:val="28"/>
        </w:rPr>
      </w:pPr>
      <w:r>
        <w:rPr>
          <w:rFonts w:eastAsia="Times New Roman" w:cs="Segoe UI" w:ascii="Segoe UI" w:hAnsi="Segoe UI"/>
          <w:color w:val="262626"/>
          <w:sz w:val="21"/>
          <w:szCs w:val="21"/>
          <w:shd w:fill="F0F0F0" w:val="clear"/>
        </w:rPr>
        <w:t>Given a string </w:t>
      </w:r>
      <w:r>
        <w:rPr>
          <w:rFonts w:eastAsia="Times New Roman" w:cs="Arial" w:ascii="Arial" w:hAnsi="Arial"/>
          <w:sz w:val="20"/>
          <w:szCs w:val="20"/>
        </w:rPr>
        <w:t>s</w:t>
      </w:r>
      <w:r>
        <w:rPr>
          <w:rFonts w:eastAsia="Times New Roman" w:cs="Segoe UI" w:ascii="Segoe UI" w:hAnsi="Segoe UI"/>
          <w:color w:val="262626"/>
          <w:sz w:val="21"/>
          <w:szCs w:val="21"/>
          <w:shd w:fill="F0F0F0" w:val="clear"/>
        </w:rPr>
        <w:t>, find the length of the </w:t>
      </w:r>
      <w:r>
        <w:rPr>
          <w:rFonts w:eastAsia="Times New Roman" w:cs="Segoe UI" w:ascii="Segoe UI" w:hAnsi="Segoe UI"/>
          <w:b/>
          <w:bCs/>
          <w:color w:val="262626"/>
          <w:sz w:val="21"/>
          <w:szCs w:val="21"/>
          <w:bdr w:val="single" w:sz="2" w:space="0" w:color="000000"/>
          <w:shd w:fill="F0F0F0" w:val="clear"/>
        </w:rPr>
        <w:t>longest</w:t>
      </w:r>
      <w:r>
        <w:rPr>
          <w:rFonts w:eastAsia="Times New Roman" w:cs="Segoe UI" w:ascii="Segoe UI" w:hAnsi="Segoe UI"/>
          <w:color w:val="262626"/>
          <w:sz w:val="21"/>
          <w:szCs w:val="21"/>
          <w:shd w:fill="F0F0F0" w:val="clear"/>
        </w:rPr>
        <w:t> </w:t>
      </w:r>
      <w:r>
        <w:rPr>
          <w:rFonts w:eastAsia="Times New Roman" w:cs="Segoe UI" w:ascii="Segoe UI" w:hAnsi="Segoe UI"/>
          <w:b/>
          <w:bCs/>
          <w:sz w:val="24"/>
          <w:szCs w:val="24"/>
          <w:bdr w:val="single" w:sz="2" w:space="0" w:color="000000"/>
          <w:shd w:fill="F0F0F0" w:val="clear"/>
        </w:rPr>
        <w:t>substring</w:t>
      </w:r>
      <w:r>
        <w:rPr>
          <w:rFonts w:eastAsia="Times New Roman" w:cs="Segoe UI" w:ascii="Segoe UI" w:hAnsi="Segoe UI"/>
          <w:color w:val="262626"/>
          <w:sz w:val="21"/>
          <w:szCs w:val="21"/>
          <w:shd w:fill="F0F0F0" w:val="clear"/>
        </w:rPr>
        <w:t> without repeating characters.</w:t>
      </w:r>
    </w:p>
    <w:p>
      <w:pPr>
        <w:pStyle w:val="Normal"/>
        <w:spacing w:lineRule="auto" w:line="240" w:before="0" w:after="0"/>
        <w:ind w:firstLine="284"/>
        <w:rPr/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Требуется найти длину наибольшей подстроки, не содержащей повторяющиеся символы.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Идея алгоритма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нашей задаче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скользящее окно</w:t>
      </w:r>
      <w:r>
        <w:rPr>
          <w:rFonts w:ascii="Times New Roman" w:hAnsi="Times New Roman"/>
          <w:sz w:val="28"/>
          <w:szCs w:val="28"/>
          <w:lang w:val="ru-RU"/>
        </w:rPr>
        <w:t xml:space="preserve"> будет содержать подстроку с неповторяющимися (уникальными) символами. Окно имеет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параметра: левую границу окна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– 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left,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правую границу окна – 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right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и ширина окна  –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>temp = right- left+1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ind w:firstLine="284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Для учета всех встречающихся символов создается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булев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массив (можно использовать другую структуру данных, например множество) размером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128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где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индексу массива ссответствует код символа по таблице </w:t>
      </w: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 xml:space="preserve">ASCII.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До построения окна все значения элементов массива инициализируем 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>false.</w:t>
      </w:r>
    </w:p>
    <w:p>
      <w:pPr>
        <w:pStyle w:val="Normal"/>
        <w:spacing w:lineRule="auto" w:line="240" w:before="0" w:after="0"/>
        <w:ind w:firstLine="284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Строим окно, поместив границы окна на начало строки,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temp = 1.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Значение ячейки булевого массива,  соответствующей первому символу меняем на 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true.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Расширяем окно, увеличивая каждый раз 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right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на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 1 </w:t>
      </w:r>
      <w:r>
        <w:rPr>
          <w:rFonts w:cs="Times New Roman" w:ascii="Times New Roman" w:hAnsi="Times New Roman"/>
          <w:i/>
          <w:iCs w:val="false"/>
          <w:sz w:val="28"/>
          <w:szCs w:val="28"/>
          <w:shd w:fill="auto" w:val="clear"/>
          <w:lang w:val="ru-RU"/>
        </w:rPr>
        <w:t xml:space="preserve">и записываем присутствие символа, на который указывает </w:t>
      </w:r>
      <w:r>
        <w:rPr>
          <w:rFonts w:cs="Times New Roman" w:ascii="Times New Roman" w:hAnsi="Times New Roman"/>
          <w:i/>
          <w:iCs w:val="false"/>
          <w:sz w:val="28"/>
          <w:szCs w:val="28"/>
          <w:shd w:fill="auto" w:val="clear"/>
          <w:lang w:val="en-US"/>
        </w:rPr>
        <w:t xml:space="preserve">right, </w:t>
      </w:r>
      <w:r>
        <w:rPr>
          <w:rFonts w:cs="Times New Roman" w:ascii="Times New Roman" w:hAnsi="Times New Roman"/>
          <w:i/>
          <w:iCs w:val="false"/>
          <w:sz w:val="28"/>
          <w:szCs w:val="28"/>
          <w:shd w:fill="auto" w:val="clear"/>
          <w:lang w:val="ru-RU"/>
        </w:rPr>
        <w:t>в булев массив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пока не встретим символ, уже имеющийся в окне ( значение соответствующей ячейки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булева мвссива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уже равно 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>true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).</w:t>
      </w:r>
    </w:p>
    <w:p>
      <w:pPr>
        <w:pStyle w:val="Normal"/>
        <w:spacing w:lineRule="auto" w:line="240" w:before="0" w:after="0"/>
        <w:ind w:firstLine="284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В этом случае переносим левую границу (на каждом шаге на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1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и меняя значение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проходимых символов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с 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true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на</w:t>
      </w:r>
      <w:r>
        <w:rPr>
          <w:rFonts w:cs="Times New Roman" w:ascii="Times New Roman" w:hAnsi="Times New Roman"/>
          <w:i/>
          <w:iCs w:val="false"/>
          <w:sz w:val="28"/>
          <w:szCs w:val="28"/>
          <w:lang w:val="ru-RU"/>
        </w:rPr>
        <w:t xml:space="preserve"> false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в булевом массиве) вправо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до тех пор, 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shd w:fill="auto" w:val="clear"/>
          <w:lang w:val="ru-RU"/>
        </w:rPr>
        <w:t xml:space="preserve">пока значение символа, на который указывает </w:t>
      </w:r>
      <w:r>
        <w:rPr>
          <w:rFonts w:cs="Times New Roman" w:ascii="Times New Roman" w:hAnsi="Times New Roman"/>
          <w:i/>
          <w:iCs/>
          <w:sz w:val="28"/>
          <w:szCs w:val="28"/>
          <w:shd w:fill="auto" w:val="clear"/>
          <w:lang w:val="en-US"/>
        </w:rPr>
        <w:t>right,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shd w:fill="auto" w:val="clear"/>
          <w:lang w:val="ru-RU"/>
        </w:rPr>
        <w:t>не станет</w:t>
      </w:r>
      <w:r>
        <w:rPr>
          <w:rFonts w:cs="Times New Roman" w:ascii="Times New Roman" w:hAnsi="Times New Roman"/>
          <w:i/>
          <w:iCs/>
          <w:sz w:val="28"/>
          <w:szCs w:val="28"/>
          <w:shd w:fill="auto" w:val="clear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shd w:fill="auto" w:val="clear"/>
          <w:lang w:val="en-US"/>
        </w:rPr>
        <w:t>false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shd w:fill="auto" w:val="clear"/>
          <w:lang w:val="ru-RU"/>
        </w:rPr>
        <w:t xml:space="preserve">в булевом массиве. </w:t>
      </w:r>
    </w:p>
    <w:p>
      <w:pPr>
        <w:pStyle w:val="Normal"/>
        <w:spacing w:lineRule="auto" w:line="240" w:before="0" w:after="0"/>
        <w:ind w:firstLine="284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Ширина окна у нас уменьшилась и оно опять содержит уникальные символы. Далее опять расширяем окно вправо.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Рассмотрим движение окна на примере. Пусть нам дана строка </w:t>
      </w: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>bdcdefm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color w:val="127622"/>
          <w:sz w:val="28"/>
          <w:szCs w:val="28"/>
          <w:shd w:fill="729FCF" w:val="clear"/>
          <w:lang w:val="ru-RU"/>
        </w:rPr>
        <w:t>A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b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dcdefm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shd w:fill="729FCF" w:val="clear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cdefm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shd w:fill="729FCF" w:val="clear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bd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c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defm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729FCF" w:val="clear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bdc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efm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shd w:fill="729FCF" w:val="clear"/>
          <w:lang w:val="ru-RU"/>
        </w:rPr>
        <w:t>b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dc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efm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</w:t>
      </w:r>
      <w:r>
        <w:rPr>
          <w:rFonts w:cs="Times New Roman" w:ascii="Times New Roman" w:hAnsi="Times New Roman"/>
          <w:i/>
          <w:sz w:val="28"/>
          <w:szCs w:val="28"/>
          <w:shd w:fill="729FCF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c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efm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bd</w:t>
      </w:r>
      <w:r>
        <w:rPr>
          <w:rFonts w:cs="Times New Roman" w:ascii="Times New Roman" w:hAnsi="Times New Roman"/>
          <w:i/>
          <w:sz w:val="28"/>
          <w:szCs w:val="28"/>
          <w:shd w:fill="729FCF" w:val="clear"/>
          <w:lang w:val="ru-RU"/>
        </w:rPr>
        <w:t>c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efm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bd</w:t>
      </w:r>
      <w:r>
        <w:rPr>
          <w:rFonts w:cs="Times New Roman" w:ascii="Times New Roman" w:hAnsi="Times New Roman"/>
          <w:i/>
          <w:sz w:val="28"/>
          <w:szCs w:val="28"/>
          <w:shd w:fill="729FCF" w:val="clear"/>
          <w:lang w:val="ru-RU"/>
        </w:rPr>
        <w:t>c</w:t>
      </w:r>
      <w:r>
        <w:rPr>
          <w:rFonts w:cs="Times New Roman" w:ascii="Times New Roman" w:hAnsi="Times New Roman"/>
          <w:i/>
          <w:sz w:val="28"/>
          <w:szCs w:val="28"/>
          <w:shd w:fill="auto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e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fm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bd</w:t>
      </w:r>
      <w:r>
        <w:rPr>
          <w:rFonts w:cs="Times New Roman" w:ascii="Times New Roman" w:hAnsi="Times New Roman"/>
          <w:i/>
          <w:sz w:val="28"/>
          <w:szCs w:val="28"/>
          <w:shd w:fill="729FCF" w:val="clear"/>
          <w:lang w:val="ru-RU"/>
        </w:rPr>
        <w:t>c</w:t>
      </w:r>
      <w:r>
        <w:rPr>
          <w:rFonts w:cs="Times New Roman" w:ascii="Times New Roman" w:hAnsi="Times New Roman"/>
          <w:i/>
          <w:sz w:val="28"/>
          <w:szCs w:val="28"/>
          <w:shd w:fill="auto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e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f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bd</w:t>
      </w:r>
      <w:r>
        <w:rPr>
          <w:rFonts w:cs="Times New Roman" w:ascii="Times New Roman" w:hAnsi="Times New Roman"/>
          <w:i/>
          <w:sz w:val="28"/>
          <w:szCs w:val="28"/>
          <w:shd w:fill="729FCF" w:val="clear"/>
          <w:lang w:val="ru-RU"/>
        </w:rPr>
        <w:t>c</w:t>
      </w:r>
      <w:r>
        <w:rPr>
          <w:rFonts w:cs="Times New Roman" w:ascii="Times New Roman" w:hAnsi="Times New Roman"/>
          <w:i/>
          <w:sz w:val="28"/>
          <w:szCs w:val="28"/>
          <w:shd w:fill="auto" w:val="clear"/>
          <w:lang w:val="ru-RU"/>
        </w:rPr>
        <w:t>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ef</w:t>
      </w:r>
      <w:r>
        <w:rPr>
          <w:rFonts w:cs="Times New Roman" w:ascii="Times New Roman" w:hAnsi="Times New Roman"/>
          <w:i/>
          <w:sz w:val="28"/>
          <w:szCs w:val="28"/>
          <w:shd w:fill="77BC65" w:val="clear"/>
          <w:lang w:val="ru-RU"/>
        </w:rPr>
        <w:t>m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Опишем теперь алгоритм решения задачи и приведем реализацию на </w:t>
      </w:r>
      <w:r>
        <w:rPr>
          <w:rFonts w:ascii="Times New Roman" w:hAnsi="Times New Roman"/>
          <w:i/>
          <w:iCs/>
          <w:sz w:val="28"/>
          <w:szCs w:val="28"/>
          <w:lang w:val="en-GB"/>
        </w:rPr>
        <w:t>java: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1.</w:t>
        <w:tab/>
        <w:t xml:space="preserve">проверяем вначале, чтобы строка не была пустой,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/>
          <w:i/>
          <w:iCs/>
          <w:sz w:val="28"/>
          <w:szCs w:val="28"/>
          <w:lang w:val="en-GB"/>
        </w:rPr>
        <w:t>c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ли строка пустая, то возвращаем 0.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2.</w:t>
        <w:tab/>
        <w:t xml:space="preserve">создаем булев массив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“set”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размером 128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3.</w:t>
        <w:tab/>
        <w:t>устанавливаем левый указатель на окно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left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в 0.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4.</w:t>
        <w:tab/>
        <w:t>устанавливаем правый указатель на окно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right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в 1.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5.   заносим 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set true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на позицую первого символа строки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6.</w:t>
        <w:tab/>
        <w:t xml:space="preserve">устанавливаем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max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(максимальная  ширина окна, </w:t>
        <w:tab/>
        <w:t>удовлетворяющая условию задачи) в 1.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И далее в цикле, пока правый указатель на окно не достигнет конца строки: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7.  проверяем находиться ли символ, на который указывает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right 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set, 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и если да, то  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set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устанавливаем значение 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false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по индексу символа на который указывает левый указатель на окно, инкременируем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left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и повторям пункт 7,</w:t>
      </w:r>
      <w:r>
        <w:rPr>
          <w:rFonts w:ascii="Times New Roman" w:hAnsi="Times New Roman"/>
          <w:i/>
          <w:iCs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если же такого символа 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set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нет, то переходим к следующему  пункту 8.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8. устанавливаем 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set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значение в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true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по индексу символа, на который указывает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right.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en-GB"/>
        </w:rPr>
        <w:t>9.</w:t>
        <w:tab/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вычисляем размер окна и сравниваем результат с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max,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и если результат вычисления больше то меняем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max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на этот результат.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10. инкрементируем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right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и начинаем цикл снова в пункте 7.</w:t>
        <w:br/>
        <w:t xml:space="preserve">По окончанию цикла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max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будет содержать максимальный ответ.</w:t>
        <w:tab/>
      </w:r>
    </w:p>
    <w:p>
      <w:pPr>
        <w:pStyle w:val="Normal"/>
        <w:spacing w:lineRule="auto" w:line="240" w:before="0" w:after="0"/>
        <w:ind w:firstLine="284"/>
        <w:jc w:val="both"/>
        <w:rPr>
          <w:i/>
          <w:i/>
          <w:iCs/>
          <w:lang w:val="en-GB"/>
        </w:rPr>
      </w:pPr>
      <w:r>
        <w:rPr>
          <w:i/>
          <w:iCs/>
          <w:lang w:val="en-GB"/>
        </w:rPr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  <w:lang w:val="ru-RU"/>
        </w:rPr>
      </w:pPr>
      <w:r>
        <w:rPr>
          <w:rFonts w:eastAsia="Times New Roman" w:cs="Segoe UI" w:ascii="Segoe UI" w:hAnsi="Segoe UI"/>
          <w:color w:val="262626"/>
          <w:sz w:val="21"/>
          <w:szCs w:val="21"/>
          <w:lang w:val="ru-RU"/>
        </w:rPr>
      </w:r>
    </w:p>
    <w:p>
      <w:pPr>
        <w:pStyle w:val="Normal"/>
        <w:rPr/>
      </w:pPr>
      <w:r>
        <w:rPr/>
      </w:r>
    </w:p>
    <w:p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Fonts w:eastAsia="Times New Roman"/>
          <w:color w:val="000000"/>
          <w:bdr w:val="single" w:sz="2" w:space="0" w:color="000000"/>
        </w:rPr>
      </w:pPr>
      <w:r>
        <w:rPr/>
        <w:tab/>
      </w:r>
      <w:r>
        <w:rPr>
          <w:rFonts w:eastAsia="Times New Roman"/>
          <w:color w:val="0077AA"/>
          <w:bdr w:val="single" w:sz="2" w:space="0" w:color="000000"/>
        </w:rPr>
        <w:t>class</w:t>
      </w:r>
      <w:r>
        <w:rPr>
          <w:rFonts w:eastAsia="Times New Roman"/>
          <w:color w:val="000000"/>
          <w:bdr w:val="single" w:sz="2" w:space="0" w:color="000000"/>
        </w:rPr>
        <w:t xml:space="preserve"> </w:t>
      </w:r>
      <w:r>
        <w:rPr>
          <w:rFonts w:eastAsia="Times New Roman"/>
          <w:color w:val="DD4A68"/>
          <w:bdr w:val="single" w:sz="2" w:space="0" w:color="000000"/>
        </w:rPr>
        <w:t>Solution</w:t>
      </w:r>
      <w:r>
        <w:rPr>
          <w:rFonts w:eastAsia="Times New Roman"/>
          <w:color w:val="000000"/>
          <w:bdr w:val="single" w:sz="2" w:space="0" w:color="000000"/>
        </w:rPr>
        <w:t xml:space="preserve"> </w:t>
      </w:r>
      <w:r>
        <w:rPr>
          <w:rFonts w:eastAsia="Times New Roman"/>
          <w:color w:val="999999"/>
          <w:bdr w:val="single" w:sz="2" w:space="0" w:color="000000"/>
        </w:rPr>
        <w:t>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public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int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lengthOfLongestSubstring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String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s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)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if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.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length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()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0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)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return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0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}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boolean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[]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set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new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boolean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[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128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];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int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left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0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int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right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1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set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[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.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charAt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left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)]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true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int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max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1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while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right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&lt;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s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.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length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())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if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set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[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.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charAt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right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)])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{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  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    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set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[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.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charAt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left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)]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false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    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left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++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  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continue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}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set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[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s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.</w:t>
      </w:r>
      <w:r>
        <w:rPr>
          <w:rFonts w:eastAsia="Times New Roman" w:cs="Consolas" w:ascii="Consolas" w:hAnsi="Consolas"/>
          <w:color w:val="DD4A68"/>
          <w:sz w:val="20"/>
          <w:szCs w:val="20"/>
          <w:bdr w:val="single" w:sz="2" w:space="0" w:color="000000"/>
        </w:rPr>
        <w:t>charAt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right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)]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true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int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temp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right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-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left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+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0055"/>
          <w:sz w:val="20"/>
          <w:szCs w:val="20"/>
          <w:bdr w:val="single" w:sz="2" w:space="0" w:color="000000"/>
        </w:rPr>
        <w:t>1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if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(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max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&lt;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temp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)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    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max 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=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temp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}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>right</w:t>
      </w:r>
      <w:r>
        <w:rPr>
          <w:rFonts w:eastAsia="Times New Roman" w:cs="Consolas" w:ascii="Consolas" w:hAnsi="Consolas"/>
          <w:color w:val="9A6E3A"/>
          <w:sz w:val="20"/>
          <w:szCs w:val="20"/>
          <w:bdr w:val="single" w:sz="2" w:space="0" w:color="000000"/>
        </w:rPr>
        <w:t>++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   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}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    </w:t>
      </w:r>
      <w:r>
        <w:rPr>
          <w:rFonts w:eastAsia="Times New Roman" w:cs="Consolas" w:ascii="Consolas" w:hAnsi="Consolas"/>
          <w:color w:val="0077AA"/>
          <w:sz w:val="20"/>
          <w:szCs w:val="20"/>
          <w:bdr w:val="single" w:sz="2" w:space="0" w:color="000000"/>
        </w:rPr>
        <w:t>return</w:t>
      </w: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max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  <w:bdr w:val="single" w:sz="2" w:space="0" w:color="000000"/>
        </w:rPr>
      </w:pPr>
      <w:r>
        <w:rPr>
          <w:rFonts w:eastAsia="Times New Roman" w:cs="Consolas" w:ascii="Consolas" w:hAnsi="Consolas"/>
          <w:color w:val="000000"/>
          <w:sz w:val="20"/>
          <w:szCs w:val="20"/>
          <w:bdr w:val="single" w:sz="2" w:space="0" w:color="000000"/>
        </w:rPr>
        <w:t xml:space="preserve">    </w:t>
      </w: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}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z w:val="20"/>
          <w:szCs w:val="20"/>
        </w:rPr>
      </w:pPr>
      <w:r>
        <w:rPr>
          <w:rFonts w:eastAsia="Times New Roman" w:cs="Consolas" w:ascii="Consolas" w:hAnsi="Consolas"/>
          <w:color w:val="999999"/>
          <w:sz w:val="20"/>
          <w:szCs w:val="20"/>
          <w:bdr w:val="single" w:sz="2" w:space="0" w:color="000000"/>
        </w:rPr>
        <w:t>}</w:t>
      </w:r>
    </w:p>
    <w:p>
      <w:pPr>
        <w:pStyle w:val="Normal"/>
        <w:tabs>
          <w:tab w:val="clear" w:pos="720"/>
          <w:tab w:val="left" w:pos="473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  <w:lang w:val="ru-RU"/>
        </w:rPr>
      </w:pPr>
      <w:r>
        <w:rPr>
          <w:rFonts w:eastAsia="Times New Roman" w:cs="Segoe UI" w:ascii="Segoe UI" w:hAnsi="Segoe UI"/>
          <w:color w:val="262626"/>
          <w:sz w:val="21"/>
          <w:szCs w:val="21"/>
        </w:rPr>
        <w:t>Runtime</w:t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  <w:lang w:val="ru-RU"/>
        </w:rPr>
      </w:pPr>
      <w:r>
        <w:rPr>
          <w:rFonts w:eastAsia="Times New Roman" w:cs="Segoe UI" w:ascii="Segoe UI" w:hAnsi="Segoe UI"/>
          <w:color w:val="262626"/>
          <w:sz w:val="21"/>
          <w:szCs w:val="21"/>
        </w:rPr>
        <w:t>Details</w:t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  <w:lang w:val="ru-RU"/>
        </w:rPr>
      </w:pPr>
      <w:r>
        <w:rPr>
          <w:rFonts w:eastAsia="Times New Roman" w:cs="Segoe UI" w:ascii="Segoe UI" w:hAnsi="Segoe UI"/>
          <w:b/>
          <w:bCs/>
          <w:color w:val="262626"/>
          <w:sz w:val="21"/>
          <w:szCs w:val="21"/>
          <w:bdr w:val="single" w:sz="2" w:space="0" w:color="000000"/>
          <w:lang w:val="ru-RU"/>
        </w:rPr>
        <w:t>2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ms</w:t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  <w:lang w:val="ru-RU"/>
        </w:rPr>
      </w:pP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Beats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  <w:lang w:val="ru-RU"/>
        </w:rPr>
        <w:t xml:space="preserve"> 99.56%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of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  <w:lang w:val="ru-RU"/>
        </w:rPr>
        <w:t xml:space="preserve"> 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users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  <w:lang w:val="ru-RU"/>
        </w:rPr>
        <w:t xml:space="preserve"> 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with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  <w:lang w:val="ru-RU"/>
        </w:rPr>
        <w:t xml:space="preserve"> 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Java</w:t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  <w:lang w:val="ru-RU"/>
        </w:rPr>
      </w:pPr>
      <w:r>
        <w:rPr>
          <w:rFonts w:eastAsia="Times New Roman" w:cs="Segoe UI" w:ascii="Segoe UI" w:hAnsi="Segoe UI"/>
          <w:color w:val="262626"/>
          <w:sz w:val="21"/>
          <w:szCs w:val="21"/>
        </w:rPr>
        <w:t>Memory</w:t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  <w:lang w:val="ru-RU"/>
        </w:rPr>
      </w:pPr>
      <w:r>
        <w:rPr>
          <w:rFonts w:eastAsia="Times New Roman" w:cs="Segoe UI" w:ascii="Segoe UI" w:hAnsi="Segoe UI"/>
          <w:color w:val="262626"/>
          <w:sz w:val="21"/>
          <w:szCs w:val="21"/>
        </w:rPr>
        <w:t>Details</w:t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</w:rPr>
      </w:pPr>
      <w:r>
        <w:rPr>
          <w:rFonts w:eastAsia="Times New Roman" w:cs="Segoe UI" w:ascii="Segoe UI" w:hAnsi="Segoe UI"/>
          <w:b/>
          <w:bCs/>
          <w:color w:val="262626"/>
          <w:sz w:val="21"/>
          <w:szCs w:val="21"/>
          <w:bdr w:val="single" w:sz="2" w:space="0" w:color="000000"/>
          <w:lang w:val="ru-RU"/>
        </w:rPr>
        <w:t>42.19</w:t>
      </w: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MB</w:t>
      </w:r>
    </w:p>
    <w:p>
      <w:pPr>
        <w:pStyle w:val="Normal"/>
        <w:shd w:val="clear" w:color="auto" w:fill="F0F0F0"/>
        <w:spacing w:lineRule="auto" w:line="240" w:before="0" w:after="0"/>
        <w:ind w:firstLine="284"/>
        <w:rPr>
          <w:rFonts w:ascii="Segoe UI" w:hAnsi="Segoe UI" w:eastAsia="Times New Roman" w:cs="Segoe UI"/>
          <w:color w:val="262626"/>
          <w:sz w:val="21"/>
          <w:szCs w:val="21"/>
        </w:rPr>
      </w:pPr>
      <w:r>
        <w:rPr>
          <w:rFonts w:eastAsia="Times New Roman" w:cs="Segoe UI" w:ascii="Segoe UI" w:hAnsi="Segoe UI"/>
          <w:color w:val="262626"/>
          <w:sz w:val="21"/>
          <w:szCs w:val="21"/>
          <w:bdr w:val="single" w:sz="2" w:space="0" w:color="000000"/>
        </w:rPr>
        <w:t>Beats 93.00%of users with Java</w:t>
      </w:r>
    </w:p>
    <w:p>
      <w:pPr>
        <w:pStyle w:val="Normal"/>
        <w:tabs>
          <w:tab w:val="clear" w:pos="720"/>
          <w:tab w:val="left" w:pos="473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473" w:leader="none"/>
        </w:tabs>
        <w:rPr>
          <w:rFonts w:ascii="Times New Roman" w:hAnsi="Times New Roman"/>
          <w:b/>
          <w:bCs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Вопросы по обработке алгоритма</w:t>
      </w:r>
    </w:p>
    <w:p>
      <w:pPr>
        <w:pStyle w:val="Normal"/>
        <w:tabs>
          <w:tab w:val="clear" w:pos="720"/>
          <w:tab w:val="left" w:pos="473" w:leader="none"/>
        </w:tabs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1. В каких еще задачах применяется этот алгоритм?</w:t>
      </w:r>
    </w:p>
    <w:p>
      <w:pPr>
        <w:pStyle w:val="Normal"/>
        <w:tabs>
          <w:tab w:val="clear" w:pos="720"/>
          <w:tab w:val="left" w:pos="473" w:leader="none"/>
        </w:tabs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2. Чему равна временная сложность алгоритма? Чему равна временная сложность при решении задачи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«в лоб»?</w:t>
      </w:r>
    </w:p>
    <w:p>
      <w:pPr>
        <w:pStyle w:val="Normal"/>
        <w:tabs>
          <w:tab w:val="clear" w:pos="720"/>
          <w:tab w:val="left" w:pos="473" w:leader="none"/>
        </w:tabs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3. Чему равна емкостная сложность алгоритма?</w:t>
      </w:r>
    </w:p>
    <w:p>
      <w:pPr>
        <w:pStyle w:val="Normal"/>
        <w:tabs>
          <w:tab w:val="clear" w:pos="720"/>
          <w:tab w:val="left" w:pos="473" w:leader="none"/>
        </w:tabs>
        <w:spacing w:before="0" w:after="160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3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7bc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02952"/>
    <w:rPr>
      <w:rFonts w:ascii="Consolas" w:hAnsi="Consolas" w:cs="Consolas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295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2952"/>
    <w:rPr/>
  </w:style>
  <w:style w:type="character" w:styleId="InternetLink">
    <w:name w:val="Hyperlink"/>
    <w:basedOn w:val="DefaultParagraphFont"/>
    <w:uiPriority w:val="99"/>
    <w:semiHidden/>
    <w:unhideWhenUsed/>
    <w:rsid w:val="00864152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56a8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02952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5b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etcode.com/problems/longest-substring-without-repeating-characters/" TargetMode="External"/><Relationship Id="rId3" Type="http://schemas.openxmlformats.org/officeDocument/2006/relationships/hyperlink" Target="https://leetcode.com/problems/longest-substring-without-repeating-charact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LibreOffice/7.5.4.2$Windows_X86_64 LibreOffice_project/36ccfdc35048b057fd9854c757a8b67ec53977b6</Application>
  <AppVersion>15.0000</AppVersion>
  <Pages>4</Pages>
  <Words>711</Words>
  <Characters>4098</Characters>
  <CharactersWithSpaces>5057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2022-10-18T05:32:00Z</dcterms:created>
  <dc:creator>glushchenko vadim</dc:creator>
  <dc:description/>
  <dc:language>en-US</dc:language>
  <cp:lastModifiedBy/>
  <dcterms:modified xsi:type="dcterms:W3CDTF">2023-11-07T17:54:53Z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