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台灣明體" w:hAnsi="台灣明體" w:eastAsia="台灣明體"/>
          <w:b/>
          <w:sz w:val="34"/>
        </w:rPr>
        <w:t>儒林外史10</w:t>
      </w:r>
    </w:p>
    <w:p>
      <w:r>
        <w:rPr>
          <w:rFonts w:ascii="台灣明體" w:hAnsi="台灣明體" w:eastAsia="台灣明體"/>
          <w:b w:val="0"/>
          <w:sz w:val="26"/>
        </w:rPr>
        <w:t>話說婁家兩位公子在船上，後面一隻大官船趕來，叫攏了船，一個人上船來請。兩公子認得是同鄉魯編修家裏的管家，問道：﹁你老爺是幾時來家的？﹂管家道：﹁告假回家，尚未曾到。﹂三公子道：﹁如今在那裏？﹂管家道：﹁現在大船上，請二位老爺過去。﹂兩公子走過船來，看見貼著﹁翰林院﹂的封條，編修公已是方巾便服，出來站在艙門口。編修原是太保的門生，當下見了，笑道：﹁我方纔遠遠看見船頭上站的是四世兄，我心裏正疑惑你們怎得在這小船上？不想三世兄也在這裏。有趣的緊。請進艙裏去。﹂讓進艙內，彼此拜見過了坐下。三公子道：﹁京師拜別，不覺又是半載。世老先生因何告假回府？﹂魯編修道：﹁老世兄，做窮翰林的人，只望著幾回差事。現今肥美的差都被別人鑽謀去了，白白坐在京裏，賠錢度日。況且弟年將五十，又無子息，只有一個小女，還不曾許字人家，思量不如告假返舍，料理些家務，再作道理。二位世兄，為何駕著一隻小船在河裏？從人也不帶一個，卻做甚麼事？﹂四公子道：﹁小弟總是閒著無事的人，因見天氣晴暖，同家兄出來閒遊，也沒甚麼事。﹂魯編修道：﹁弟今早在那邊鎮上去看一個故人，他要留我一飯。我因匆匆要返舍，就苦辭了他，他卻將一席酒餚送在我船上。今喜遇著二位世兄，正好把酒話舊。﹂因問從人道：﹁二號船可曾到？﹂船家答應道：﹁不曾到，還離的遠哩。﹂魯編修道：﹁這也罷了。﹂叫家人：﹁把二位老爺行李搬上大船來，那船叫他回去罷。﹂吩咐擺了酒席，斟上酒來同飲，說了些京師裏各衙門的細話。魯編修又問問故鄉的年歲，又問近來可有幾個有名望的人。三公子因他問這一句話，就說出楊執中這一個人可以算得極高的品行，就把這一張詩拿出來送與魯編修看。魯編修看罷，愁著眉道：﹁老世兄，似你這等所為，怕不是自古及今的賢公子，就是信陵君、春申君，也不過如此。但這樣的人，盜虛聲者多，有實學者少。我老實說：他若果有學問，為甚麼不中了去？只做這兩句詩，當得甚麼？就如老世兄這樣屈尊好士，也算這位楊兄一生第一個好遭際了；兩回躲著不敢見面，其中就可想而知。依愚見，這樣人不必十分周旋他，也罷了。﹂兩公子聽了這話，默然不語。又喫了半日酒，講了些閒話，已到城裏。魯編修定要送兩位公子回家，然後自己回去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兩公子進了家門，看門的稟道：﹁蘧小少爺來了，在太太房裏坐著哩。﹂兩公子走進內堂，見蘧公孫在那裏，三太太陪著。公孫見了表叔來，慌忙見禮。兩公子扶住，邀到書房。蘧公孫呈上乃祖的書札並帶了來的禮物，所刻的詩話，每位一本。兩公子將此書略翻了幾頁，稱贊道：﹁賢姪少年如此大才，我等俱要退避三舍矣。﹂蘧公孫道：﹁小子無知妄作，要求表叔指點。﹂兩公子歡喜不已，當夜設席接風，留在書房歇息。次早起來，會過蘧公孫，就換了衣服，叫家人持帖，坐轎子去拜魯編修。拜罷回家，即吩咐廚役備席，發帖請編修公，明日接風。走到書房內，向公孫笑著說道：﹁我們明日請一位客，勞賢姪陪一陪。﹂蘧公孫問是那一位。三公子道：﹁就是我這同鄉魯編修，也是先太保做會試總裁取中的。﹂四公子道：﹁究竟也是個俗氣不過的人。卻因我們和他世兄弟，又前日船上遇著就先擾他一席酒，所以明日邀他來坐坐。﹂說著，看門的人進來稟說：﹁紹興姓牛的牛相公，叫做牛布衣，在外候二位老爺。﹂三公子道：﹁快請廳上坐。﹂蘧公孫道：﹁這牛布衣先生，可是曾在山東范學臺幕中的？﹂三公子道：﹁正是，你怎得知？﹂蘧公孫道：﹁曾和先父同事，小姪所以知道。﹂四公子道：﹁我們倒忘了尊公是在那裏的。﹂隨即出去會了牛布衣。談之良久，便同牛布衣走進書房。蘧公孫上前拜見。牛布衣說道：﹁適纔會見令表叔，纔知尊大人已謝賓客，使我不勝傷感。今幸見世兄如此英英玉立，可稱嗣續有人，又要破涕為笑。﹂因問：﹁令祖老先生康健麼？﹂蘧公孫答道：﹁托庇粗安。家祖每常也時時想念老伯。﹂牛布衣又說起：﹁范學臺幕中查一個童生卷子，尊公說出何景明的一段話，真乃：﹃談言微中，名士風流。﹄﹂因將那一席話又述了一遍。兩公子同蘧公孫都笑了。三公子道：﹁牛先生，你我數十年故交，凡事忘形；今又喜得舍表姪得接大教，竟在此坐到晚去。﹂少頃，擺出酒席，四位樽酒論文。直喫到日暮，牛布衣告別。兩公子問明寓處，送了出去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次早，遣家人去邀請魯編修，直到日中纔來，頭戴紗帽，身穿蟒衣，進了廳事，就要進去拜老師神主。兩公子再三辭過，然後寬衣坐下，獻茶。茶罷，蘧公孫出來拜見。三公子道：﹁這是舍表姪，南昌太守家姑丈之孫。﹂魯編修道：﹁久慕，久慕。﹂彼此謙讓坐下，寒暄已畢，擺上兩席酒來。魯編修道：﹁老世兄，這個就不是了。你我世交，知己間何必做這些客套？依弟愚見，這廳事也太闊落，意欲借尊齋，只須一席酒，我四人促膝談心，方纔暢快。﹂兩公子見這般說，竟不違命，當下讓到書房裏。魯編修見瓶花罏几，位置得宜，不覺怡悅。奉席坐了，公子吩咐一聲叫：﹁焚香。﹂只見一個頭髮齊眉的童子，在几上捧了一個古銅香爐出去，隨即兩個管家進來放下暖簾，就出去了。足有一個時辰，酒斟三巡，那兩個管家又進來把暖簾捲上。但見書房兩邊牆壁上，板縫裏，都噴出香氣來，滿座異香襲人。魯編修覺飄飄有凌雲之思。三公子向魯編修道：﹁香必要如此燒，方不覺得有煙氣。﹂編修贊歎了一回，同蘧公子談及江西的事，問道：﹁令祖老先生南昌接任便是王諱惠的了？﹂蘧公孫道：﹁正是。﹂魯編修道：﹁這位王道尊卻是了不得，而今朝廷捕獲得他甚緊。﹂三公子道：﹁他是降了寧王的。﹂魯編修道：﹁他是江西保薦第一能員，及期就是他先降順了。﹂四公子道：﹁他這降，到底也不是。﹂魯編修道：﹁古語道得好：﹃無兵無糧，因甚不降？﹄只是各偽官也逃脫了許多，只有他領著南贛數郡一齊歸降，所以朝廷尤把他罪狀的狠，懸賞捕拿。﹂公孫聽了這話，那從前的事，一字也不敢提。魯編修又說起他請仙這一段故事，兩公子不知。魯編修細說這件事，把西江月念了一遍，後來的事逐句講解出來，又道：﹁仙乩也古怪，只說道他歸降，此後再不判了。還是吉凶未定。﹂四公子道：﹁﹃幾者，動之微，吉之先見。﹄這就是那扶乩的人一時動乎其機。說是有神仙，又說有靈鬼的，都不相干。﹂換過了席，兩公子把蘧公孫的詩和他刻的詩話請教，極誇少年美才。魯編修歎賞了許久，便向兩公子問道：﹁令表姪貴庚？﹂三公子道：﹁十七。﹂魯編修道：﹁懸弧之慶，在於何日？﹂三公子轉問蘧公孫。公孫道：﹁小姪是三月十六亥時生的。﹂魯編修點了一點頭，記在心裏。到晚席散，兩公子送了客，各自安歇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又過了數日，蘧公孫辭別回嘉興去，兩公子又留了一日。這日，三公子在內書房寫回覆蘧太守的書。纔寫著，書童進來道：﹁看門的稟事。﹂三公子道：﹁著他進來。﹂看門的道：﹁外面有一位先生，要求見二位老爺。﹂三公子道：﹁你回他我們不在家，留下了帖罷。﹂看門的道：﹁他沒有帖子；問著他名姓，也不肯說，只說要面會二位老爺談談。﹂三公子道：﹁那先生是怎樣一個人？﹂看門的道：﹁他有五六十歲，頭上也戴的是方巾，穿的件繭紬直裰，像個斯文人。﹂三公子驚道：﹁想是楊執中來了。﹂忙丟了書子，請出四公子來，告訴他如此這般，似乎楊執中的行徑；因叫門上的：﹁去請在廳上坐，我們就出來會。﹂看門的應諾去了，請了那人到廳上坐下。兩公子出來相見，禮畢，奉坐。那人道：﹁久仰大名，如雷灌耳，只是無緣，不曾拜識。﹂三公子道：﹁先生貴姓，台甫？﹂那人道：﹁晚生姓陳，草字和甫，一向在京師行道。昨同翰苑魯老先生來遊貴鄉，今得瞻二位老爺丰采。三老爺耳白於面，名滿天下；四老爺土星明亮，不日該有加官晉爵之喜。﹂兩公子聽罷，纔曉得不是楊執中，問道：﹁先生精于風鑑？﹂陳和甫道：﹁卜易、談星、看相、算命、內科、外科、內丹、外丹，以及請仙判事，扶乩筆籙；晚生都略知道一二。向在京師，蒙各部院大人及四衙門的老先生請個不歇，經晚生許過他陞遷的，無不神驗。不瞞二位老爺說，晚生只是個直言，並不肯阿諛趨奉，所以這些當道大人，俱蒙相愛。前日正同魯老先生笑說，自離江西，今年到貴省，屈指二十年來，已是走過九省了！﹂說罷，哈哈大笑。左右捧上茶來喫了。四公子問道：﹁今番是和魯老先生同船來的？愚弟兄那日在路遇見魯老先生，在船上盤桓了一日，卻不曾會見。﹂陳和甫道：﹁那日晚生在二號船上，到晚，纔知道二位老爺在彼。這是晚生無緣，遲這幾日，纔得拜見。﹂三公子道：﹁先生言論軒爽，愚兄弟也覺得恨相見之晚。﹂陳和甫道：﹁魯老先生有句話托晚生來面致二位老爺，可借尊齋一話。﹂兩公子道：﹁最好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當下讓到書房裏。陳和甫舉眼四面一看，見院宇深沉，琴書瀟洒，說道：﹁真是﹃天上神仙府，人間宰相家﹄！﹂說畢，將椅子移近跟前道：﹁魯老先生有一個令愛，年方及筓。晚生在他府上，是知道的。這位小姐，德性溫良，才貌出眾。魯老先生和夫人因無子息，愛如掌上之珠，許多人家求親，只是不允。昨在尊府會見南昌蘧太爺的公孫，著實愛他才華，所以托晚生來問，可曾畢過姻事？﹂三公子道：﹁這便是舍表姪，卻還不曾畢姻。極承魯老先生相愛。只不知他這位小姐貴庚多少？年命可相妨礙？﹂陳和甫笑道：﹁這個倒不消慮。令表姪八字，魯老先生在尊府席上已經問明在心裏了。到家就是晚生查算，替他兩人合婚。小姐少公孫一歲，今年十六歲了。天生一對好夫妻。年、月、日、時，無一不相合。將來福壽綿長，子孫眾多，一些也沒有破綻的。﹂四公子向三公子道：﹁怪道他前日在席間諄諄問表姪生的年月。我道是因甚麼，原來那時已有意在那裏。﹂三公子道：﹁如此極好。魯老先生錯愛，又蒙陳先生你來作伐，我們即刻寫書與家姑丈，擇吉央媒到府奉求。﹂陳和甫作別道：﹁容日再來請教，今暫告別，回魯老先生話去。﹂兩公子送過陳和甫，回來將這話說與蘧公孫道：﹁賢姪既有此事，卻且休要就回嘉興。我們寫書與太爺，打發盛從回去取了回音來，再作道理。﹂蘧公孫依命住下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家人去了十餘日，領著蘧太守的回書來見兩公子道：﹁太老爺聽了這話，甚是歡喜，向小人吩咐說：自己不能遠來，這事總央煩二位老爺做主。央媒拜允，一是二位老爺揀擇；或娶過去，或招在這裏，也是二位老爺斟酌。呈上回書並白銀五百兩，以為聘禮之用。大相公也不必回家，住在這裏辦這喜事。太老爺身體是康強的，一切放心。﹂兩公子收了回書、銀子，擇個吉日，央請陳和甫為媒。這邊添上一位媒人，就是牛布衣。當日兩位月老，齊到婁府。設席款待過，二位坐上轎子，管家持帖，去魯編修家求親。魯編修那裏也設席相留，回了允帖，並帶了庚帖過來。到第三日，婁府辦齊金銀珠翠首飾，裝蟒刻絲紬緞綾羅衣服，羊酒、菓品，共是幾十抬，行過禮去。又備了謝媒之禮，陳、牛二位，每位代衣帽銀十二兩，代菓酒銀四兩，俱各歡喜。兩公子就託陳和甫選定花燭之期。陳和甫選在十二月初八日不將大吉，送過吉期去。魯編修說：只得一個女兒，捨不得嫁出門，要蘧公孫入贅。婁府也應允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到十二月初八，婁府張燈結綵，先請兩位月老喫了一日。黃昏時分，大吹大擂起來。婁府一門官銜燈籠，就有八十多對；添上蘧太守家燈籠，足擺了三四條街，還擺不了。全副執事；又是一班細樂，八對紗燈，︱︱這時天氣初晴，浮雲尚不曾退盡，燈上都用綠紬雨帷罩著，︱︱引著四人大轎。蘧公孫端坐在內。後面四乘轎子，便是婁府兩公子、陳和甫、牛布衣，同送公孫入贅。到了魯宅門口，開門錢送了幾封，只見重門洞開，裏面一派樂聲，迎了出來。四位先下轎進去。兩公子穿著公服，兩山人也穿著吉服。魯編修紗帽蟒袍，緞靴金帶，迎了出來，揖讓升階。纔是一班細樂，八對絳紗燈，引著蘧公孫，紗帽宮袍，簪花披紅，低頭進來。到了廳事，先奠了雁，然後拜見魯編修。編修公奉新婿正面一席坐下，兩公子、兩山人和魯編修，兩列相陪。獻過三遍茶，擺上酒席，每人一席，共是六席。魯編修先奉了公孫的席。公孫也回奉了。下面奏著細樂。魯編修去奉眾位的席。蘧公孫偷眼看時，是個舊舊的三間廳古老房子；此時點幾十枝大蠟燭，卻極其輝煌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須臾，送定了席，樂聲止了。蘧公孫下來告過丈人同二位表叔的席，又和兩山人平行了禮，入席坐了。戲子上來參了堂，磕頭下去，打動鑼鼓，跳了一齣﹁加官﹂，演了一齣﹁張仙送子﹂，一齣﹁封贈﹂。這時下了兩天雨纔住，地下還不甚乾。戲子穿著新靴，都從廊下板上大寬轉走了上來。唱完三齣頭，副末執著戲單上來點戲。纔走到蘧公孫席前跪下，恰好侍席的管家，捧上頭一碗膾燕窩來上在桌上。管家叫一聲﹁免﹂，副末立起，呈上戲單。忽然乒乓一聲響，屋梁上掉下一件東西來；不左不右，不上不下，端端正正掉在燕窩碗裏，將碗打翻。那熱湯濺了副末一臉，碗裏的菜潑了一桌子。定睛看時，原來是一個老鼠從梁上走滑了腳，掉將下來。那老鼠掉在滾熱的湯裏，嚇了一驚，把碗跳翻，爬起就從新郎官身上跳了下去，把簇新的大紅緞補服都弄油了。眾人都失了色，忙將這碗撤去，桌子打抹乾淨，又取一件員領與公孫換了。公孫再三謙讓，不肯點戲。商議了半日，點了﹁三代榮﹂。副末領單下去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須臾，酒過數巡，食供兩套，廚下捧上湯來。那廚役僱的是個鄉下小使。他靸了一雙釘鞋，捧著六碗粉湯，站在丹墀裏，尖著眼睛看戲。管家纔掇了四碗上去，還有兩碗不曾端，他捧著看戲。看到戲場上小旦裝出一個妓者，扭扭捏捏的唱，他就看昏了，忘其所以然，只道粉湯碗已是端完了，把盤子向地下一掀，要倒那盤子裏的湯腳，卻叮噹一聲響，把兩個碗和粉湯都打碎在地下。他一時慌了，彎下腰去抓那粉湯，又被兩個狗爭著，咂嘴弄舌的，來搶那地下的粉湯喫。他怒從心上起，使盡平生氣力，蹺起一隻腳來踢去。不想那狗倒不曾踢著，力太用猛了，把一隻釘鞋踢脫了，踢起有丈把高。陳和甫坐在左邊的第一席。席上上了兩盤點心︱︱一盤豬肉心的燒賣，一盤鵝油白糖蒸的餃兒︱︱熱烘烘擺在面前；又是一大深碗索粉八寶攢湯。正待舉起箸來到嘴，忽然席口一個烏黑的東西，的溜溜的滾了來，乒乓一聲，把兩盤點心打的稀爛。陳和甫嚇了一驚，慌立起來，衣袖又把粉湯碗招翻，潑了一桌。滿坐上都覺得詫異。魯編修自覺得此事不甚吉利，懊惱了一回，又不好說；隨即悄悄叫管家到跟前罵了幾句，說：﹁你們都做甚麼？卻叫這樣人捧盤，可惡之極！過了喜事，一個個都要重責！﹂亂著，戲子正本做完。眾家人掌了花燭，把蘧公孫送進新房。廳上眾客換席看戲，直到天明纔散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次日，蘧公孫上廳謝親，設席飲酒。席終，歸到新房裏，重新擺酒，夫妻舉案齊眉。此時魯小姐卸了濃裝，換幾件雅淡衣服。蘧公孫舉眼細看，真有沉魚落雁之容，閉月羞花之貌。三四個丫鬟養娘，輪流侍奉。又有兩個貼身侍女︱︱一個叫做采蘋，一個叫做雙紅，都是裊娜輕盈，十分顏色。此時蘧公孫恍如身遊閬苑蓬萊，巫山洛浦。只因這一番，有分教：閨閣繼家聲，有若名師之教；草茅隱賢士，又招好客之蹤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畢竟後事如何，且聽下回分解。</w:t>
        <w:br/>
      </w:r>
    </w:p>
    <w:sectPr w:rsidR="00FC693F" w:rsidRPr="0006063C" w:rsidSect="00034616">
      <w:pgSz w:w="8640" w:h="12960"/>
      <w:pgMar w:top="864" w:right="864" w:bottom="864" w:left="864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台灣明體" w:hAnsi="台灣明體" w:eastAsia="台灣明體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台灣明體" w:hAnsi="台灣明體" w:eastAsia="台灣明體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