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水滸傳1</w:t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 話說大宋仁宗天子在位，嘉祐三年三月三日五更三點，天子駕坐紫宸殿，受百官朝賀。但見：</w:t>
        <w:br/>
      </w:r>
    </w:p>
    <w:p>
      <w:pPr>
        <w:jc w:val="center"/>
      </w:pP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  <w:t xml:space="preserve">  祥雲迷鳳閣，瑞氣罩龍樓。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  含煙御柳拂旌旗，帶露宮花迎劍戟。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  天香影裏，玉簪珠履聚丹墀；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  仙樂聲中，繡襖錦衣扶御駕。</w:t>
        <w:br/>
        <w:t xml:space="preserve">  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 當有殿頭官喝道：「有事出班早奏，無事捲簾退朝。」只見班部叢中，宰相趙哲、參政文彥博出班奏曰：「目今京師瘟疫盛行，傷損軍民甚多。伏望陛下釋罪寬恩，省刑薄稅，祈禳天災，救濟萬民。」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 天子聽奏，急敕翰林院隨即草詔，一面降赦天下罪囚，應有民間稅賦，悉皆赦免；一面命在京宮觀寺院，修設好事禳災。不料其年瘟疫轉盛，仁宗天子聞知，龍體不安。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 復會百官計議。向那班部中，有一大臣越班啟奏。天子看時，乃是參知政事范仲淹。拜罷起居，奏曰：「目今天災盛行，軍民塗炭，日夕不能聊生。以臣愚意，要禳此災，可宣嗣漢天師星夜臨朝，就京師禁院修設三千六百分羅天大醮，奏聞上帝，可以禳保民間瘟疫。」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 仁宗天子准奏，急令翰林學士草詔一道，天子御筆親書，並降御香一炷，欽差內外提點殿前太尉洪信為天使，前往江西信州龍虎山，宣請嗣漢天師張真人星夜來朝，祈禳瘟疫。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 就金殿上焚起御香，親將丹詔付與洪太尉，即日登程前去。洪信領了聖敕，辭別天子，背了詔書，盛了御香，帶了數十人，上了鋪馬，一行部從，離了東京，取路徑投信州貴溪縣來。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 於路上免不得飢餐渴飲，夜住曉行。獨自一個，上到山頂，猛然望見一所敗落的宮殿。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 正是：</w:t>
        <w:br/>
        <w:br/>
        <w:t xml:space="preserve">  </w:t>
      </w:r>
      <w:r>
        <w:rPr>
          <w:rFonts w:ascii="台灣明體" w:hAnsi="台灣明體" w:eastAsia="台灣明體"/>
          <w:b w:val="0"/>
          <w:sz w:val="26"/>
        </w:rPr>
        <w:br/>
        <w:t xml:space="preserve">  千古幽扃一旦開，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  天罡地煞出塵埃。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  自從此後無寧日，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  四海橫戈起禍胎。</w:t>
        <w:br/>
        <w:t xml:space="preserve">  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 欲知後事如何，且聽下回分解。</w:t>
        <w:br/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