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00846E67">
      <w:pPr>
        <w:jc w:val="both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00846E67">
      <w:pPr>
        <w:jc w:val="both"/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846E67">
      <w:pPr>
        <w:jc w:val="both"/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7DB5E321" w14:textId="77777777" w:rsidR="0045105F" w:rsidRPr="000501CC" w:rsidRDefault="0045105F" w:rsidP="00846E67">
      <w:pPr>
        <w:jc w:val="both"/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45D7655F" w14:textId="77777777" w:rsidR="0045105F" w:rsidRPr="00CE4C46" w:rsidRDefault="0045105F" w:rsidP="00846E67">
      <w:pPr>
        <w:pStyle w:val="Prrafodelista"/>
        <w:numPr>
          <w:ilvl w:val="0"/>
          <w:numId w:val="3"/>
        </w:numPr>
        <w:jc w:val="both"/>
        <w:rPr>
          <w:color w:val="222222"/>
        </w:rPr>
      </w:pPr>
      <w:r>
        <w:rPr>
          <w:color w:val="222222"/>
          <w:shd w:val="clear" w:color="auto" w:fill="FFFFFF"/>
        </w:rPr>
        <w:t>David Godoy Fernández (</w:t>
      </w:r>
      <w:r>
        <w:rPr>
          <w:rFonts w:asciiTheme="majorHAnsi" w:hAnsiTheme="majorHAnsi" w:cstheme="majorHAnsi"/>
        </w:rPr>
        <w:t>d</w:t>
      </w:r>
      <w:r w:rsidRPr="000F711B">
        <w:rPr>
          <w:rFonts w:asciiTheme="majorHAnsi" w:hAnsiTheme="majorHAnsi" w:cstheme="majorHAnsi"/>
        </w:rPr>
        <w:t>avgodfer</w:t>
      </w:r>
      <w:r>
        <w:rPr>
          <w:rFonts w:asciiTheme="majorHAnsi" w:hAnsiTheme="majorHAnsi" w:cstheme="majorHAnsi"/>
        </w:rPr>
        <w:t>@alum.us.es)</w:t>
      </w:r>
    </w:p>
    <w:p w14:paraId="7358B511" w14:textId="77777777" w:rsidR="0045105F" w:rsidRPr="001F782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 w:rsidRPr="00CE4C46">
        <w:t>Ismael Gata Dorado</w:t>
      </w:r>
      <w:r>
        <w:t xml:space="preserve"> (</w:t>
      </w:r>
      <w:r>
        <w:rPr>
          <w:rFonts w:asciiTheme="majorHAnsi" w:hAnsiTheme="majorHAnsi" w:cstheme="majorHAnsi"/>
        </w:rPr>
        <w:t>ismgatdor@alum.us.es</w:t>
      </w:r>
      <w:r w:rsidRPr="001F7826">
        <w:rPr>
          <w:rFonts w:asciiTheme="majorHAnsi" w:hAnsiTheme="majorHAnsi" w:cstheme="majorHAnsi"/>
        </w:rPr>
        <w:t>)</w:t>
      </w:r>
    </w:p>
    <w:p w14:paraId="2D2738ED" w14:textId="77777777" w:rsidR="0045105F" w:rsidRPr="001F782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 w:rsidRPr="001F7826">
        <w:rPr>
          <w:rFonts w:asciiTheme="majorHAnsi" w:hAnsiTheme="majorHAnsi" w:cstheme="majorHAnsi"/>
        </w:rPr>
        <w:t>Jaime Varas Cáceres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54BF975D" w14:textId="77777777" w:rsidR="0045105F" w:rsidRPr="00CE4C4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551EBEA0" w14:textId="77777777" w:rsidR="0045105F" w:rsidRPr="00CE4C46" w:rsidRDefault="0045105F" w:rsidP="00846E67">
      <w:pPr>
        <w:pStyle w:val="Prrafodelista"/>
        <w:numPr>
          <w:ilvl w:val="0"/>
          <w:numId w:val="3"/>
        </w:numPr>
        <w:jc w:val="both"/>
      </w:pPr>
      <w:r w:rsidRPr="00CE4C46">
        <w:t xml:space="preserve">Juan José Gómez </w:t>
      </w:r>
      <w:proofErr w:type="spellStart"/>
      <w:r w:rsidRPr="00CE4C46">
        <w:t>Borrallo</w:t>
      </w:r>
      <w:proofErr w:type="spellEnd"/>
      <w:r>
        <w:t xml:space="preserve"> (</w:t>
      </w:r>
      <w:r w:rsidRPr="000F711B">
        <w:rPr>
          <w:rFonts w:asciiTheme="majorHAnsi" w:hAnsiTheme="majorHAnsi" w:cstheme="majorHAnsi"/>
        </w:rPr>
        <w:t>juagombor</w:t>
      </w:r>
      <w:r>
        <w:rPr>
          <w:rFonts w:asciiTheme="majorHAnsi" w:hAnsiTheme="majorHAnsi" w:cstheme="majorHAnsi"/>
        </w:rPr>
        <w:t>@alum.us.es)</w:t>
      </w:r>
    </w:p>
    <w:p w14:paraId="1783D2EC" w14:textId="77777777" w:rsidR="0045105F" w:rsidRPr="00CE4C46" w:rsidRDefault="0045105F" w:rsidP="00846E67">
      <w:pPr>
        <w:jc w:val="both"/>
      </w:pPr>
    </w:p>
    <w:p w14:paraId="373F768F" w14:textId="77777777" w:rsidR="0045105F" w:rsidRDefault="0045105F" w:rsidP="00846E67">
      <w:pPr>
        <w:jc w:val="both"/>
        <w:rPr>
          <w:rStyle w:val="Ttulo1Car"/>
        </w:rPr>
        <w:sectPr w:rsidR="0045105F" w:rsidSect="00CF59AE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8B42916" w14:textId="4032C4DF" w:rsidR="0045105F" w:rsidRPr="00CE4C46" w:rsidRDefault="0045105F" w:rsidP="00846E67">
      <w:pPr>
        <w:jc w:val="both"/>
      </w:pPr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>
        <w:t>David Godoy Fernández</w:t>
      </w:r>
    </w:p>
    <w:p w14:paraId="5299025D" w14:textId="77777777" w:rsidR="0045105F" w:rsidRPr="00CE4C46" w:rsidRDefault="0045105F" w:rsidP="00846E67">
      <w:pPr>
        <w:jc w:val="both"/>
      </w:pPr>
      <w:r w:rsidRPr="00CE4C46">
        <w:t xml:space="preserve">GRUPO </w:t>
      </w:r>
      <w:r>
        <w:t>C1.029</w:t>
      </w:r>
    </w:p>
    <w:p w14:paraId="52FC8DAA" w14:textId="77777777" w:rsidR="0045105F" w:rsidRDefault="0045105F" w:rsidP="00846E67">
      <w:pPr>
        <w:pStyle w:val="Ttulo2"/>
        <w:jc w:val="both"/>
        <w:sectPr w:rsidR="0045105F" w:rsidSect="00CF59A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D39178" w14:textId="77777777" w:rsidR="0045105F" w:rsidRPr="00CE4C46" w:rsidRDefault="0045105F" w:rsidP="00846E67">
      <w:pPr>
        <w:jc w:val="both"/>
      </w:pPr>
      <w:r>
        <w:t>16/02/2024</w:t>
      </w:r>
    </w:p>
    <w:p w14:paraId="788072D8" w14:textId="77777777" w:rsidR="0045105F" w:rsidRDefault="0045105F" w:rsidP="00846E67">
      <w:pPr>
        <w:jc w:val="both"/>
        <w:sectPr w:rsidR="0045105F" w:rsidSect="00CF59A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>Versión 1.0</w:t>
      </w:r>
    </w:p>
    <w:p w14:paraId="72C2C8E5" w14:textId="77777777" w:rsidR="0045105F" w:rsidRPr="00CE4C46" w:rsidRDefault="0045105F" w:rsidP="00846E6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 w:rsidP="00846E67">
          <w:pPr>
            <w:pStyle w:val="TtuloTDC"/>
            <w:jc w:val="both"/>
          </w:pPr>
          <w:r>
            <w:t>Índice</w:t>
          </w:r>
        </w:p>
        <w:p w14:paraId="13921D9B" w14:textId="2F499549" w:rsidR="00DF7BE4" w:rsidRDefault="00A05D48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50903" w:history="1">
            <w:r w:rsidR="00DF7BE4" w:rsidRPr="00E7523E">
              <w:rPr>
                <w:rStyle w:val="Hipervnculo"/>
                <w:noProof/>
              </w:rPr>
              <w:t>Historial de versiones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_Toc158850903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3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7868279" w14:textId="1CB6B058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4" w:history="1">
            <w:r w:rsidR="00DF7BE4" w:rsidRPr="00E7523E">
              <w:rPr>
                <w:rStyle w:val="Hipervnculo"/>
                <w:noProof/>
              </w:rPr>
              <w:t>Capítulo 1 – Planificación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_Toc158850904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E483A85" w14:textId="03008383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5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_Toc158850905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3F9BCA3" w14:textId="0A7155D0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6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_Toc158850906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3EC67528" w14:textId="0E35BED1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7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_Toc158850907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E89655B" w14:textId="295E0717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8" w:history="1">
            <w:r w:rsidR="00DF7BE4" w:rsidRPr="00E7523E">
              <w:rPr>
                <w:rStyle w:val="Hipervnculo"/>
                <w:noProof/>
              </w:rPr>
              <w:t>Capítulo 2 – Progreso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_Toc158850908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8024E7E" w14:textId="221BB8CD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9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_Toc158850909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B8A09F8" w14:textId="18533AFE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0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_Toc158850910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9AD52E6" w14:textId="5BF28008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1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_Toc158850911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7952194B" w14:textId="21A3D1D4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2" w:history="1">
            <w:r w:rsidR="00DF7BE4" w:rsidRPr="00E7523E">
              <w:rPr>
                <w:rStyle w:val="Hipervnculo"/>
                <w:noProof/>
              </w:rPr>
              <w:t>Bibliografía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_Toc158850912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A1157DB" w14:textId="5DA146FC" w:rsidR="00A05D48" w:rsidRDefault="00A05D48" w:rsidP="00846E6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 w:rsidP="00846E6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846E67">
      <w:pPr>
        <w:pStyle w:val="Ttulo1"/>
        <w:jc w:val="both"/>
      </w:pPr>
      <w:bookmarkStart w:id="1" w:name="_Toc15885090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846E67">
            <w:pPr>
              <w:jc w:val="both"/>
            </w:pPr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846E67">
            <w:pPr>
              <w:jc w:val="both"/>
            </w:pPr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846E67">
            <w:pPr>
              <w:jc w:val="both"/>
            </w:pPr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846E67">
            <w:pPr>
              <w:jc w:val="both"/>
            </w:pPr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 w:rsidP="00846E67">
            <w:pPr>
              <w:jc w:val="both"/>
            </w:pPr>
          </w:p>
        </w:tc>
        <w:tc>
          <w:tcPr>
            <w:tcW w:w="965" w:type="dxa"/>
          </w:tcPr>
          <w:p w14:paraId="440AC001" w14:textId="6D5FAD0A" w:rsidR="1D63F8B4" w:rsidRDefault="1D63F8B4" w:rsidP="00846E67">
            <w:pPr>
              <w:jc w:val="both"/>
            </w:pPr>
          </w:p>
        </w:tc>
        <w:tc>
          <w:tcPr>
            <w:tcW w:w="5812" w:type="dxa"/>
          </w:tcPr>
          <w:p w14:paraId="09248E9A" w14:textId="4D5913F6" w:rsidR="1D63F8B4" w:rsidRDefault="1D63F8B4" w:rsidP="00846E67">
            <w:pPr>
              <w:jc w:val="both"/>
            </w:pPr>
          </w:p>
        </w:tc>
        <w:tc>
          <w:tcPr>
            <w:tcW w:w="938" w:type="dxa"/>
          </w:tcPr>
          <w:p w14:paraId="27AE1F96" w14:textId="3EAB5142" w:rsidR="52ACA00F" w:rsidRDefault="52ACA00F" w:rsidP="00846E67">
            <w:pPr>
              <w:jc w:val="both"/>
            </w:pP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1B7450BA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5849BB79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1FA9EAE0" w14:textId="77777777" w:rsidR="00F0483C" w:rsidRPr="00CE4C46" w:rsidRDefault="00F0483C" w:rsidP="00846E67">
            <w:pPr>
              <w:jc w:val="both"/>
            </w:pPr>
          </w:p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4D5E81C9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3DA5EA9D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212666C6" w14:textId="77777777" w:rsidR="00F0483C" w:rsidRPr="00CE4C46" w:rsidRDefault="00F0483C" w:rsidP="00846E67">
            <w:pPr>
              <w:jc w:val="both"/>
            </w:pPr>
          </w:p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234C7485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471EE6C3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07879585" w14:textId="77777777" w:rsidR="00F0483C" w:rsidRPr="00CE4C46" w:rsidRDefault="00F0483C" w:rsidP="00846E67">
            <w:pPr>
              <w:jc w:val="both"/>
            </w:pPr>
          </w:p>
        </w:tc>
      </w:tr>
    </w:tbl>
    <w:p w14:paraId="25A85290" w14:textId="77777777" w:rsidR="004316CB" w:rsidRDefault="004316CB" w:rsidP="00846E67">
      <w:pPr>
        <w:jc w:val="both"/>
      </w:pPr>
      <w:r>
        <w:br w:type="page"/>
      </w:r>
    </w:p>
    <w:p w14:paraId="691A642A" w14:textId="2168A04C" w:rsidR="00156844" w:rsidRDefault="00156844" w:rsidP="00846E67">
      <w:pPr>
        <w:pStyle w:val="Ttulo1"/>
        <w:jc w:val="both"/>
      </w:pPr>
      <w:bookmarkStart w:id="5" w:name="_Toc158850904"/>
      <w:r>
        <w:lastRenderedPageBreak/>
        <w:t>Capítulo 1 – Planificación</w:t>
      </w:r>
      <w:bookmarkEnd w:id="5"/>
    </w:p>
    <w:p w14:paraId="28ECFF0A" w14:textId="6F9603BD" w:rsidR="1EBA8024" w:rsidRDefault="006E1225" w:rsidP="00846E67">
      <w:pPr>
        <w:pStyle w:val="Ttulo2"/>
        <w:jc w:val="both"/>
      </w:pPr>
      <w:bookmarkStart w:id="6" w:name="_Toc158850905"/>
      <w:r>
        <w:t>Introducción</w:t>
      </w:r>
      <w:bookmarkEnd w:id="6"/>
    </w:p>
    <w:p w14:paraId="2680676A" w14:textId="62B0EBC8" w:rsidR="00B86EC2" w:rsidRPr="00336D8C" w:rsidRDefault="00336D8C" w:rsidP="00846E67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846E67">
      <w:pPr>
        <w:pStyle w:val="Ttulo2"/>
        <w:jc w:val="both"/>
      </w:pPr>
      <w:bookmarkStart w:id="7" w:name="_Toc158850906"/>
      <w:r>
        <w:t>Contenido</w:t>
      </w:r>
      <w:bookmarkEnd w:id="7"/>
    </w:p>
    <w:p w14:paraId="66850B5A" w14:textId="1F285789" w:rsidR="00156844" w:rsidRDefault="00156844" w:rsidP="00846E67">
      <w:pPr>
        <w:jc w:val="both"/>
      </w:pPr>
      <w:r>
        <w:t xml:space="preserve">Para la planificación del proyecto hemos decidido usar las herramientas de </w:t>
      </w:r>
      <w:proofErr w:type="spellStart"/>
      <w:r>
        <w:t>discord</w:t>
      </w:r>
      <w:proofErr w:type="spellEnd"/>
      <w:r>
        <w:t xml:space="preserve">, </w:t>
      </w:r>
      <w:proofErr w:type="spellStart"/>
      <w:r>
        <w:t>clockify</w:t>
      </w:r>
      <w:proofErr w:type="spellEnd"/>
      <w:r>
        <w:t xml:space="preserve"> y GitHub Project.</w:t>
      </w:r>
    </w:p>
    <w:p w14:paraId="73354493" w14:textId="77777777" w:rsidR="00156844" w:rsidRDefault="00156844" w:rsidP="00846E67">
      <w:pPr>
        <w:jc w:val="both"/>
      </w:pPr>
    </w:p>
    <w:p w14:paraId="1694286A" w14:textId="73FD4CE2" w:rsidR="00151AA4" w:rsidRDefault="00156844" w:rsidP="00846E67">
      <w:pPr>
        <w:jc w:val="both"/>
      </w:pPr>
      <w:r>
        <w:t xml:space="preserve">La herramienta de </w:t>
      </w:r>
      <w:proofErr w:type="spellStart"/>
      <w:r>
        <w:t>discord</w:t>
      </w:r>
      <w:proofErr w:type="spellEnd"/>
      <w:r>
        <w:t xml:space="preserve"> nos sirve para comunicarnos textualmente y para poder realizar reuniones de manera telemática.</w:t>
      </w:r>
    </w:p>
    <w:p w14:paraId="359D5129" w14:textId="5449E365" w:rsidR="00156844" w:rsidRDefault="00156844" w:rsidP="00846E67">
      <w:pPr>
        <w:jc w:val="both"/>
      </w:pPr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846E67">
      <w:pPr>
        <w:jc w:val="both"/>
      </w:pPr>
    </w:p>
    <w:p w14:paraId="7A3561C9" w14:textId="008E18B9" w:rsidR="00156844" w:rsidRDefault="00156844" w:rsidP="00846E67">
      <w:pPr>
        <w:jc w:val="both"/>
      </w:pPr>
      <w:r>
        <w:t xml:space="preserve">La herramienta de </w:t>
      </w:r>
      <w:proofErr w:type="spellStart"/>
      <w:r>
        <w:t>clockify</w:t>
      </w:r>
      <w:proofErr w:type="spellEnd"/>
      <w:r>
        <w:t xml:space="preserve"> nos permite obtener el tiempo que hemos dedicado a cada tarea para realizar posteriormente el costo total del desarrollo.</w:t>
      </w:r>
    </w:p>
    <w:p w14:paraId="371EAB25" w14:textId="77777777" w:rsidR="00156844" w:rsidRDefault="00156844" w:rsidP="00846E67">
      <w:pPr>
        <w:jc w:val="both"/>
      </w:pPr>
    </w:p>
    <w:p w14:paraId="2D11A494" w14:textId="453E67F1" w:rsidR="00156844" w:rsidRDefault="00156844" w:rsidP="00846E67">
      <w:pPr>
        <w:jc w:val="both"/>
      </w:pPr>
      <w:r>
        <w:rPr>
          <w:noProof/>
        </w:rPr>
        <w:drawing>
          <wp:inline distT="0" distB="0" distL="0" distR="0" wp14:anchorId="4E6B6206" wp14:editId="7E552035">
            <wp:extent cx="5727700" cy="567690"/>
            <wp:effectExtent l="0" t="0" r="6350" b="3810"/>
            <wp:docPr id="11798724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846E67">
      <w:pPr>
        <w:jc w:val="both"/>
      </w:pPr>
    </w:p>
    <w:p w14:paraId="172F7C87" w14:textId="13C90B9B" w:rsidR="00151AA4" w:rsidRDefault="00156844" w:rsidP="00846E67">
      <w:pPr>
        <w:jc w:val="both"/>
      </w:pPr>
      <w:r>
        <w:t>La herramienta de GitHub nos permite tener almacenado el repositorio para poder acceder al código desde cualquier parte, y además nos permite gestionar las tareas mediante el uso del Project.</w:t>
      </w:r>
    </w:p>
    <w:p w14:paraId="7886BF5E" w14:textId="77777777" w:rsidR="00151AA4" w:rsidRDefault="00151AA4" w:rsidP="00846E67">
      <w:pPr>
        <w:jc w:val="both"/>
      </w:pPr>
    </w:p>
    <w:p w14:paraId="16905DA4" w14:textId="5D21E2B7" w:rsidR="00156844" w:rsidRDefault="00156844" w:rsidP="00846E67">
      <w:pPr>
        <w:jc w:val="both"/>
      </w:pPr>
      <w:r>
        <w:rPr>
          <w:noProof/>
        </w:rPr>
        <w:drawing>
          <wp:inline distT="0" distB="0" distL="0" distR="0" wp14:anchorId="0E6E1BA4" wp14:editId="67248026">
            <wp:extent cx="3118798" cy="2055571"/>
            <wp:effectExtent l="0" t="0" r="5715" b="1905"/>
            <wp:docPr id="461067374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67374" name="Imagen 3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5" cy="205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CABF" w14:textId="77777777" w:rsidR="00817F22" w:rsidRDefault="00817F22" w:rsidP="00846E67">
      <w:pPr>
        <w:jc w:val="both"/>
      </w:pPr>
    </w:p>
    <w:p w14:paraId="553746AC" w14:textId="77777777" w:rsidR="00151AA4" w:rsidRDefault="00151AA4" w:rsidP="00846E67">
      <w:pPr>
        <w:jc w:val="both"/>
        <w:rPr>
          <w:b/>
          <w:bCs/>
        </w:rPr>
      </w:pPr>
    </w:p>
    <w:p w14:paraId="1381EAC1" w14:textId="724B7E40" w:rsidR="00817F22" w:rsidRPr="00817F22" w:rsidRDefault="00817F22" w:rsidP="00846E67">
      <w:pPr>
        <w:jc w:val="both"/>
        <w:rPr>
          <w:b/>
          <w:bCs/>
        </w:rPr>
      </w:pPr>
      <w:r w:rsidRPr="00817F22">
        <w:rPr>
          <w:b/>
          <w:bCs/>
        </w:rPr>
        <w:t>Tareas</w:t>
      </w:r>
    </w:p>
    <w:p w14:paraId="636E55E2" w14:textId="12B56A0A" w:rsidR="002B07B6" w:rsidRDefault="002B07B6" w:rsidP="00846E67">
      <w:pPr>
        <w:jc w:val="both"/>
      </w:pPr>
      <w:r>
        <w:t xml:space="preserve">En </w:t>
      </w:r>
      <w:r w:rsidR="0045105F">
        <w:t xml:space="preserve">el caso de la entrega grupal el </w:t>
      </w:r>
      <w:proofErr w:type="spellStart"/>
      <w:r w:rsidR="0045105F">
        <w:t>asignamiento</w:t>
      </w:r>
      <w:proofErr w:type="spellEnd"/>
      <w:r w:rsidR="0045105F">
        <w:t xml:space="preserve"> de las tareas ha sido el siguiente:</w:t>
      </w:r>
    </w:p>
    <w:p w14:paraId="6C4A606A" w14:textId="4C29FE24" w:rsidR="007A1A6D" w:rsidRDefault="008E6548" w:rsidP="00846E67">
      <w:pPr>
        <w:pStyle w:val="Prrafodelista"/>
        <w:numPr>
          <w:ilvl w:val="0"/>
          <w:numId w:val="14"/>
        </w:numPr>
        <w:jc w:val="both"/>
      </w:pPr>
      <w:r w:rsidRPr="00D7515E">
        <w:rPr>
          <w:b/>
          <w:bCs/>
        </w:rPr>
        <w:t>Task-001-Mandatory-D01-Introduction-1</w:t>
      </w:r>
      <w:r>
        <w:t xml:space="preserve">: Configurar </w:t>
      </w:r>
      <w:r w:rsidR="007A1A6D">
        <w:t xml:space="preserve">y personalizar </w:t>
      </w:r>
      <w:r>
        <w:t xml:space="preserve">el proyecto inicial. Por una </w:t>
      </w:r>
      <w:r w:rsidR="007A1A6D">
        <w:t>parte,</w:t>
      </w:r>
      <w:r>
        <w:t xml:space="preserve"> Juan </w:t>
      </w:r>
      <w:r w:rsidR="00846E67">
        <w:t>José</w:t>
      </w:r>
      <w:r>
        <w:t xml:space="preserve"> Gómez </w:t>
      </w:r>
      <w:proofErr w:type="spellStart"/>
      <w:r>
        <w:t>Borrallo</w:t>
      </w:r>
      <w:proofErr w:type="spellEnd"/>
      <w:r>
        <w:t xml:space="preserve"> se encargará de realizar </w:t>
      </w:r>
      <w:r w:rsidR="007A1A6D">
        <w:t xml:space="preserve">cambios en </w:t>
      </w:r>
      <w:r>
        <w:t xml:space="preserve">los logos y banner mientras que Ismael Gata Dorado </w:t>
      </w:r>
      <w:r w:rsidR="007A1A6D">
        <w:t xml:space="preserve">realizará los cambios de los archivos: </w:t>
      </w:r>
      <w:proofErr w:type="spellStart"/>
      <w:r w:rsidR="007A1A6D">
        <w:t>changelog</w:t>
      </w:r>
      <w:proofErr w:type="spellEnd"/>
      <w:r w:rsidR="007A1A6D">
        <w:t xml:space="preserve">, </w:t>
      </w:r>
      <w:proofErr w:type="spellStart"/>
      <w:r w:rsidR="007A1A6D">
        <w:t>contributors</w:t>
      </w:r>
      <w:proofErr w:type="spellEnd"/>
      <w:r w:rsidR="007A1A6D">
        <w:t xml:space="preserve">, </w:t>
      </w:r>
      <w:proofErr w:type="spellStart"/>
      <w:r w:rsidR="007A1A6D">
        <w:t>license</w:t>
      </w:r>
      <w:proofErr w:type="spellEnd"/>
      <w:r w:rsidR="007A1A6D">
        <w:t xml:space="preserve"> y </w:t>
      </w:r>
      <w:proofErr w:type="spellStart"/>
      <w:r w:rsidR="007A1A6D">
        <w:t>readme</w:t>
      </w:r>
      <w:proofErr w:type="spellEnd"/>
      <w:r w:rsidR="007A1A6D">
        <w:t xml:space="preserve">. Tiempo estimado </w:t>
      </w:r>
      <w:r w:rsidR="000A38DB">
        <w:t>120</w:t>
      </w:r>
      <w:r w:rsidR="007A1A6D">
        <w:t xml:space="preserve"> minutos.</w:t>
      </w:r>
    </w:p>
    <w:p w14:paraId="07EE1E23" w14:textId="6EF0926E" w:rsidR="007A1A6D" w:rsidRDefault="007A1A6D" w:rsidP="00846E67">
      <w:pPr>
        <w:pStyle w:val="Prrafodelista"/>
        <w:numPr>
          <w:ilvl w:val="0"/>
          <w:numId w:val="14"/>
        </w:numPr>
        <w:jc w:val="both"/>
      </w:pPr>
      <w:r w:rsidRPr="008E6548">
        <w:rPr>
          <w:b/>
          <w:bCs/>
        </w:rPr>
        <w:t>Task-002-Mandatory-D01</w:t>
      </w:r>
      <w:r w:rsidRPr="00D7515E">
        <w:rPr>
          <w:b/>
          <w:bCs/>
        </w:rPr>
        <w:t>-</w:t>
      </w:r>
      <w:r w:rsidRPr="008E6548">
        <w:rPr>
          <w:b/>
          <w:bCs/>
        </w:rPr>
        <w:t>Introduction-</w:t>
      </w:r>
      <w:r w:rsidRPr="00D7515E">
        <w:rPr>
          <w:b/>
          <w:bCs/>
        </w:rPr>
        <w:t>2</w:t>
      </w:r>
      <w:r>
        <w:t xml:space="preserve">: </w:t>
      </w:r>
      <w:r w:rsidRPr="008E6548">
        <w:t xml:space="preserve">Producir un informe de estatutos de la </w:t>
      </w:r>
      <w:r>
        <w:t>primera tarea</w:t>
      </w:r>
      <w:r w:rsidRPr="008E6548">
        <w:t>.</w:t>
      </w:r>
      <w:r>
        <w:t xml:space="preserve"> Ismael Gata Dorado ha sido asignado para realizar la tarea. Tiempo estimado de </w:t>
      </w:r>
      <w:r w:rsidR="000A38DB">
        <w:t xml:space="preserve">60 </w:t>
      </w:r>
      <w:r w:rsidR="00B64C29">
        <w:t>minutos</w:t>
      </w:r>
      <w:r>
        <w:t>.</w:t>
      </w:r>
    </w:p>
    <w:p w14:paraId="3BA1E36A" w14:textId="073E7B0C" w:rsidR="007A1A6D" w:rsidRDefault="007A1A6D" w:rsidP="00846E67">
      <w:pPr>
        <w:pStyle w:val="Prrafodelista"/>
        <w:numPr>
          <w:ilvl w:val="0"/>
          <w:numId w:val="14"/>
        </w:numPr>
        <w:jc w:val="both"/>
      </w:pPr>
      <w:r w:rsidRPr="00A75A4B">
        <w:rPr>
          <w:b/>
          <w:bCs/>
        </w:rPr>
        <w:t>Task-003-Supplementary-D01-Introduction-15</w:t>
      </w:r>
      <w:r>
        <w:t xml:space="preserve">: Internacionalizar el sistema tanto en inglés como en español. Jaime Varas Cáceres ha sido asignado para realizar la tarea. Tiempo estimado de </w:t>
      </w:r>
      <w:r w:rsidR="000A38DB">
        <w:t>45</w:t>
      </w:r>
      <w:r>
        <w:t xml:space="preserve"> </w:t>
      </w:r>
      <w:r w:rsidR="00B64C29">
        <w:t>minutos</w:t>
      </w:r>
      <w:r>
        <w:t>.</w:t>
      </w:r>
    </w:p>
    <w:p w14:paraId="6C4197EA" w14:textId="160AB113" w:rsidR="007A1A6D" w:rsidRDefault="007A1A6D" w:rsidP="00846E67">
      <w:pPr>
        <w:pStyle w:val="Prrafodelista"/>
        <w:numPr>
          <w:ilvl w:val="0"/>
          <w:numId w:val="14"/>
        </w:numPr>
        <w:jc w:val="both"/>
      </w:pPr>
      <w:r w:rsidRPr="00C47FE6">
        <w:rPr>
          <w:b/>
          <w:bCs/>
        </w:rPr>
        <w:t>Task-004-Supplementary-D01-Introduction-1</w:t>
      </w:r>
      <w:r w:rsidRPr="00D7515E">
        <w:rPr>
          <w:b/>
          <w:bCs/>
        </w:rPr>
        <w:t>6</w:t>
      </w:r>
      <w:r>
        <w:t xml:space="preserve">: </w:t>
      </w:r>
      <w:r w:rsidRPr="00C47FE6">
        <w:t>Elaborar un informe de análisis sobre este entregable.</w:t>
      </w:r>
      <w:r>
        <w:t xml:space="preserve"> Juan </w:t>
      </w:r>
      <w:r w:rsidR="00846E67">
        <w:t>José</w:t>
      </w:r>
      <w:r>
        <w:t xml:space="preserve"> Gómez </w:t>
      </w:r>
      <w:proofErr w:type="spellStart"/>
      <w:r>
        <w:t>Borrallo</w:t>
      </w:r>
      <w:proofErr w:type="spellEnd"/>
      <w:r>
        <w:t xml:space="preserve"> ha sido asignado para realizar la tarea. Tiempo estimado de </w:t>
      </w:r>
      <w:r w:rsidR="00C21051">
        <w:t>20</w:t>
      </w:r>
      <w:r w:rsidR="00B64C29">
        <w:t xml:space="preserve"> minutos.</w:t>
      </w:r>
    </w:p>
    <w:p w14:paraId="344FCB94" w14:textId="35B6868F" w:rsidR="007A1A6D" w:rsidRDefault="007A1A6D" w:rsidP="00846E67">
      <w:pPr>
        <w:pStyle w:val="Prrafodelista"/>
        <w:numPr>
          <w:ilvl w:val="0"/>
          <w:numId w:val="14"/>
        </w:numPr>
        <w:jc w:val="both"/>
      </w:pPr>
      <w:r w:rsidRPr="00B261F6">
        <w:rPr>
          <w:b/>
          <w:bCs/>
        </w:rPr>
        <w:t>Task-005-Supplementary-D01-Introduction-17</w:t>
      </w:r>
      <w:r>
        <w:t xml:space="preserve">: </w:t>
      </w:r>
      <w:r w:rsidRPr="00B261F6">
        <w:t>Elaborar un informe de planificación y progreso.</w:t>
      </w:r>
      <w:r>
        <w:t xml:space="preserve"> David Godoy Fernández ha sido asignado para realizar la tarea. Tiempo estimado de </w:t>
      </w:r>
      <w:r w:rsidR="00151AA4">
        <w:t>120</w:t>
      </w:r>
      <w:r w:rsidR="00B64C29">
        <w:t xml:space="preserve"> </w:t>
      </w:r>
      <w:r w:rsidR="00151AA4">
        <w:t>minutos</w:t>
      </w:r>
      <w:r>
        <w:t>.</w:t>
      </w:r>
    </w:p>
    <w:p w14:paraId="6CAD47A6" w14:textId="46E6660F" w:rsidR="00156844" w:rsidRDefault="007A1A6D" w:rsidP="00846E67">
      <w:pPr>
        <w:pStyle w:val="Prrafodelista"/>
        <w:numPr>
          <w:ilvl w:val="0"/>
          <w:numId w:val="14"/>
        </w:numPr>
        <w:jc w:val="both"/>
      </w:pPr>
      <w:r w:rsidRPr="00D7515E">
        <w:rPr>
          <w:b/>
          <w:bCs/>
        </w:rPr>
        <w:t>Task-006-Sup</w:t>
      </w:r>
      <w:r w:rsidR="000E427E">
        <w:rPr>
          <w:b/>
          <w:bCs/>
        </w:rPr>
        <w:t>p</w:t>
      </w:r>
      <w:r w:rsidRPr="00D7515E">
        <w:rPr>
          <w:b/>
          <w:bCs/>
        </w:rPr>
        <w:t>lementary-D01-Introduction-18</w:t>
      </w:r>
      <w:r>
        <w:t xml:space="preserve">: </w:t>
      </w:r>
      <w:r w:rsidRPr="005B5D5D">
        <w:t>Produzca un informe sobre cómo ha configurado su configuración de desarroll</w:t>
      </w:r>
      <w:r>
        <w:t>o</w:t>
      </w:r>
      <w:r w:rsidRPr="005B5D5D">
        <w:t>.</w:t>
      </w:r>
      <w:r>
        <w:t xml:space="preserve"> José María Portela Huerta ha sido asignado para realizar la tarea. Tiempo estimado de </w:t>
      </w:r>
      <w:r w:rsidR="00307E26">
        <w:t>30</w:t>
      </w:r>
      <w:r w:rsidR="00B64C29">
        <w:t xml:space="preserve"> minutos</w:t>
      </w:r>
      <w:r>
        <w:t>.</w:t>
      </w:r>
    </w:p>
    <w:p w14:paraId="4FE381A7" w14:textId="00CCBD22" w:rsidR="00D7515E" w:rsidRPr="00D7515E" w:rsidRDefault="00D7515E" w:rsidP="00846E67">
      <w:pPr>
        <w:pStyle w:val="Prrafodelista"/>
        <w:numPr>
          <w:ilvl w:val="0"/>
          <w:numId w:val="14"/>
        </w:numPr>
        <w:jc w:val="both"/>
        <w:rPr>
          <w:b/>
          <w:bCs/>
        </w:rPr>
      </w:pPr>
      <w:bookmarkStart w:id="8" w:name="_Hlk158940132"/>
      <w:r w:rsidRPr="00D7515E">
        <w:rPr>
          <w:b/>
          <w:bCs/>
        </w:rPr>
        <w:t>Task-007-Supplementary-D01-Introduction-19</w:t>
      </w:r>
      <w:bookmarkEnd w:id="8"/>
      <w:r>
        <w:rPr>
          <w:b/>
          <w:bCs/>
        </w:rPr>
        <w:t>:</w:t>
      </w:r>
      <w:r w:rsidRPr="00D7515E">
        <w:rPr>
          <w:b/>
          <w:bCs/>
        </w:rPr>
        <w:t> </w:t>
      </w:r>
      <w:r w:rsidRPr="00D7515E">
        <w:t>Elabora un informe sobre lo que sabía</w:t>
      </w:r>
      <w:r>
        <w:t>i</w:t>
      </w:r>
      <w:r w:rsidRPr="00D7515E">
        <w:t>s sobre la arquitectura de un WIS antes de este tema.</w:t>
      </w:r>
      <w:r>
        <w:t xml:space="preserve"> </w:t>
      </w:r>
      <w:r w:rsidR="00570205">
        <w:t>Ismael Gata Dorado</w:t>
      </w:r>
      <w:r w:rsidR="00FE1F6C">
        <w:t xml:space="preserve"> </w:t>
      </w:r>
      <w:r w:rsidR="00817F22">
        <w:t xml:space="preserve">ha sido asignado para realizar la tarea. </w:t>
      </w:r>
      <w:r>
        <w:t>Tiempo estimado de</w:t>
      </w:r>
      <w:r w:rsidR="00FE1F6C">
        <w:t xml:space="preserve"> </w:t>
      </w:r>
      <w:r w:rsidR="000A38DB">
        <w:t>30</w:t>
      </w:r>
      <w:r w:rsidR="00FE1F6C">
        <w:t xml:space="preserve"> minutos</w:t>
      </w:r>
      <w:r>
        <w:t>.</w:t>
      </w:r>
    </w:p>
    <w:p w14:paraId="72010441" w14:textId="2A8F7DDC" w:rsidR="00817F22" w:rsidRDefault="00D7515E" w:rsidP="00846E67">
      <w:pPr>
        <w:pStyle w:val="Prrafodelista"/>
        <w:numPr>
          <w:ilvl w:val="0"/>
          <w:numId w:val="14"/>
        </w:numPr>
        <w:jc w:val="both"/>
      </w:pPr>
      <w:r w:rsidRPr="00D7515E">
        <w:rPr>
          <w:b/>
          <w:bCs/>
        </w:rPr>
        <w:t xml:space="preserve">Task-008-Supplementary-D01-Introduction-20: </w:t>
      </w:r>
      <w:r w:rsidRPr="00D7515E">
        <w:t>Elabora un informe sobre lo que sabía</w:t>
      </w:r>
      <w:r>
        <w:t>i</w:t>
      </w:r>
      <w:r w:rsidRPr="00D7515E">
        <w:t>s sobre las pruebas de WIS antes de este tema</w:t>
      </w:r>
      <w:r w:rsidR="00817F22">
        <w:t xml:space="preserve">, </w:t>
      </w:r>
      <w:r w:rsidR="00570205">
        <w:t>Ismael Gata Dorado</w:t>
      </w:r>
      <w:r w:rsidR="00817F22">
        <w:t xml:space="preserve"> ha sido asignado para realizar la tarea</w:t>
      </w:r>
      <w:r w:rsidRPr="00D7515E">
        <w:t>.</w:t>
      </w:r>
      <w:r>
        <w:t xml:space="preserve"> Tiempo estimado de </w:t>
      </w:r>
      <w:r w:rsidR="000A38DB">
        <w:t>30</w:t>
      </w:r>
      <w:r w:rsidR="00B64C29">
        <w:t xml:space="preserve"> minutos</w:t>
      </w:r>
      <w:r>
        <w:t>.</w:t>
      </w:r>
    </w:p>
    <w:p w14:paraId="2ED3DA14" w14:textId="77777777" w:rsidR="00FE1F6C" w:rsidRDefault="00FE1F6C" w:rsidP="00846E67">
      <w:pPr>
        <w:pStyle w:val="Prrafodelista"/>
        <w:jc w:val="both"/>
      </w:pPr>
    </w:p>
    <w:p w14:paraId="69D84E2D" w14:textId="17DC83BB" w:rsidR="00FE1F6C" w:rsidRDefault="00FE1F6C" w:rsidP="00846E67">
      <w:pPr>
        <w:pStyle w:val="Prrafodelista"/>
        <w:jc w:val="both"/>
      </w:pPr>
      <w:r w:rsidRPr="00FE1F6C">
        <w:rPr>
          <w:noProof/>
        </w:rPr>
        <w:drawing>
          <wp:inline distT="0" distB="0" distL="0" distR="0" wp14:anchorId="01B65462" wp14:editId="5CE54246">
            <wp:extent cx="5727700" cy="2381885"/>
            <wp:effectExtent l="0" t="0" r="6350" b="0"/>
            <wp:docPr id="16029210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21086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4700" w14:textId="77777777" w:rsidR="0071202E" w:rsidRDefault="0071202E" w:rsidP="00846E67">
      <w:pPr>
        <w:pStyle w:val="Prrafodelista"/>
        <w:jc w:val="both"/>
      </w:pPr>
    </w:p>
    <w:p w14:paraId="359B0FF7" w14:textId="77777777" w:rsidR="00846E67" w:rsidRDefault="00846E67" w:rsidP="00846E67">
      <w:pPr>
        <w:jc w:val="both"/>
        <w:rPr>
          <w:b/>
          <w:bCs/>
        </w:rPr>
      </w:pPr>
    </w:p>
    <w:p w14:paraId="2649F26B" w14:textId="77777777" w:rsidR="00846E67" w:rsidRDefault="00846E67" w:rsidP="00846E67">
      <w:pPr>
        <w:jc w:val="both"/>
        <w:rPr>
          <w:b/>
          <w:bCs/>
        </w:rPr>
      </w:pPr>
    </w:p>
    <w:p w14:paraId="70C657FF" w14:textId="77777777" w:rsidR="00846E67" w:rsidRDefault="00846E67" w:rsidP="00846E67">
      <w:pPr>
        <w:jc w:val="both"/>
        <w:rPr>
          <w:b/>
          <w:bCs/>
        </w:rPr>
      </w:pPr>
    </w:p>
    <w:p w14:paraId="3C912A57" w14:textId="7DE5B7BA" w:rsidR="007A1A6D" w:rsidRPr="007A1A6D" w:rsidRDefault="007A1A6D" w:rsidP="00846E67">
      <w:pPr>
        <w:jc w:val="both"/>
        <w:rPr>
          <w:b/>
          <w:bCs/>
        </w:rPr>
      </w:pPr>
      <w:r w:rsidRPr="007A1A6D">
        <w:rPr>
          <w:b/>
          <w:bCs/>
        </w:rPr>
        <w:lastRenderedPageBreak/>
        <w:t>Roles:</w:t>
      </w:r>
    </w:p>
    <w:p w14:paraId="1176D464" w14:textId="0DAE0C09" w:rsidR="007A1A6D" w:rsidRDefault="007A1A6D" w:rsidP="00846E67">
      <w:pPr>
        <w:jc w:val="both"/>
      </w:pPr>
      <w:r>
        <w:t xml:space="preserve">- Juan </w:t>
      </w:r>
      <w:proofErr w:type="spellStart"/>
      <w:r>
        <w:t>Jose</w:t>
      </w:r>
      <w:proofErr w:type="spellEnd"/>
      <w:r>
        <w:t xml:space="preserve"> Gómez </w:t>
      </w:r>
      <w:proofErr w:type="spellStart"/>
      <w:r>
        <w:t>Borrallo</w:t>
      </w:r>
      <w:proofErr w:type="spellEnd"/>
      <w:r>
        <w:t>: Desarrollador</w:t>
      </w:r>
      <w:r w:rsidR="00817F22">
        <w:t>.</w:t>
      </w:r>
    </w:p>
    <w:p w14:paraId="7A6C2A24" w14:textId="405EBE0F" w:rsidR="007A1A6D" w:rsidRDefault="007A1A6D" w:rsidP="00846E67">
      <w:pPr>
        <w:jc w:val="both"/>
      </w:pPr>
      <w:r>
        <w:t xml:space="preserve">- Ismael Gata Dorado: Desarrollador, </w:t>
      </w:r>
      <w:r w:rsidRPr="00817F22">
        <w:t>Manager</w:t>
      </w:r>
      <w:r w:rsidR="00817F22">
        <w:t>.</w:t>
      </w:r>
    </w:p>
    <w:p w14:paraId="458D5028" w14:textId="525C776F" w:rsidR="007A1A6D" w:rsidRDefault="007A1A6D" w:rsidP="00846E67">
      <w:pPr>
        <w:jc w:val="both"/>
      </w:pPr>
      <w:r>
        <w:t>- David Godoy Fernández: Desarrollador</w:t>
      </w:r>
      <w:r w:rsidR="00817F22">
        <w:t>.</w:t>
      </w:r>
    </w:p>
    <w:p w14:paraId="4CCB547F" w14:textId="2C0D2EAC" w:rsidR="007A1A6D" w:rsidRDefault="007A1A6D" w:rsidP="00846E67">
      <w:pPr>
        <w:jc w:val="both"/>
      </w:pPr>
      <w:r>
        <w:t xml:space="preserve">- José María Portela Huerta: Desarrollador, </w:t>
      </w:r>
      <w:proofErr w:type="spellStart"/>
      <w:r>
        <w:t>Tester</w:t>
      </w:r>
      <w:proofErr w:type="spellEnd"/>
      <w:r w:rsidR="00817F22">
        <w:t>.</w:t>
      </w:r>
    </w:p>
    <w:p w14:paraId="78D015BF" w14:textId="10C4361C" w:rsidR="007A1A6D" w:rsidRDefault="007A1A6D" w:rsidP="00846E67">
      <w:pPr>
        <w:jc w:val="both"/>
      </w:pPr>
      <w:r>
        <w:t>- Jaime Varas Cáceres: Desarrollador, Operador</w:t>
      </w:r>
      <w:r w:rsidR="00817F22">
        <w:t>.</w:t>
      </w:r>
    </w:p>
    <w:p w14:paraId="7E51DF78" w14:textId="77777777" w:rsidR="007A1A6D" w:rsidRPr="00BA08E6" w:rsidRDefault="007A1A6D" w:rsidP="00846E67">
      <w:pPr>
        <w:jc w:val="both"/>
      </w:pPr>
    </w:p>
    <w:p w14:paraId="503BBBC0" w14:textId="640671F2" w:rsidR="00156844" w:rsidRDefault="00156844" w:rsidP="00846E67">
      <w:pPr>
        <w:jc w:val="both"/>
      </w:pPr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846E67">
      <w:pPr>
        <w:jc w:val="both"/>
      </w:pPr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1F538052" w14:textId="2A74B177" w:rsidR="00854B49" w:rsidRPr="00156844" w:rsidRDefault="009F0516" w:rsidP="00846E67">
      <w:pPr>
        <w:jc w:val="both"/>
      </w:pPr>
      <w:r w:rsidRPr="009F0516">
        <w:drawing>
          <wp:inline distT="0" distB="0" distL="0" distR="0" wp14:anchorId="59C8E896" wp14:editId="0B8FB1D7">
            <wp:extent cx="4791744" cy="1657581"/>
            <wp:effectExtent l="0" t="0" r="8890" b="0"/>
            <wp:docPr id="85509691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96918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846E67">
      <w:pPr>
        <w:pStyle w:val="Ttulo2"/>
        <w:jc w:val="both"/>
      </w:pPr>
      <w:bookmarkStart w:id="9" w:name="_Toc158850907"/>
      <w:r>
        <w:t>Conclusiones</w:t>
      </w:r>
      <w:bookmarkEnd w:id="9"/>
    </w:p>
    <w:p w14:paraId="6A59A4D7" w14:textId="5A653A91" w:rsidR="00156844" w:rsidRDefault="00156844" w:rsidP="00846E67">
      <w:pPr>
        <w:jc w:val="both"/>
      </w:pPr>
      <w:r>
        <w:t>Se ha decidido tomar la estructura mencionada para poder mantener una comunicación constante y un orden a la hora de realizar las tareas, favoreciendo así el trabajo individual y el aprovechamiento.</w:t>
      </w:r>
    </w:p>
    <w:p w14:paraId="01649357" w14:textId="0C3D06BE" w:rsidR="00156844" w:rsidRDefault="00156844" w:rsidP="00846E67">
      <w:pPr>
        <w:pStyle w:val="Ttulo1"/>
        <w:jc w:val="both"/>
      </w:pPr>
      <w:bookmarkStart w:id="10" w:name="_Toc158850908"/>
      <w:r>
        <w:t>Capítulo 2 – Progreso</w:t>
      </w:r>
      <w:bookmarkEnd w:id="10"/>
    </w:p>
    <w:p w14:paraId="0A75340B" w14:textId="77777777" w:rsidR="00156844" w:rsidRDefault="00156844" w:rsidP="00846E67">
      <w:pPr>
        <w:pStyle w:val="Ttulo2"/>
        <w:jc w:val="both"/>
      </w:pPr>
      <w:bookmarkStart w:id="11" w:name="_Toc158850909"/>
      <w:r>
        <w:t>Introducción</w:t>
      </w:r>
      <w:bookmarkEnd w:id="11"/>
    </w:p>
    <w:p w14:paraId="4D5A4FC1" w14:textId="108593C1" w:rsidR="00156844" w:rsidRDefault="00156844" w:rsidP="00846E67">
      <w:pPr>
        <w:jc w:val="both"/>
      </w:pPr>
      <w:r>
        <w:t>A continuación, se procede a explicar un</w:t>
      </w:r>
      <w:r w:rsidR="00854B49">
        <w:t>a breve introducción sobre el progreso realizado el proyecto Acme Software Factory desarrollado sobre el D01.</w:t>
      </w:r>
    </w:p>
    <w:p w14:paraId="1CB28894" w14:textId="77777777" w:rsidR="00156844" w:rsidRDefault="00156844" w:rsidP="00846E67">
      <w:pPr>
        <w:jc w:val="both"/>
      </w:pPr>
    </w:p>
    <w:p w14:paraId="2793B274" w14:textId="77777777" w:rsidR="00151AA4" w:rsidRDefault="00151AA4" w:rsidP="00846E67">
      <w:pPr>
        <w:pStyle w:val="Ttulo2"/>
        <w:jc w:val="both"/>
      </w:pPr>
      <w:bookmarkStart w:id="12" w:name="_Toc158850910"/>
    </w:p>
    <w:p w14:paraId="798C7A62" w14:textId="4CDF24CD" w:rsidR="00156844" w:rsidRDefault="00156844" w:rsidP="00846E67">
      <w:pPr>
        <w:pStyle w:val="Ttulo2"/>
        <w:jc w:val="both"/>
      </w:pPr>
      <w:r>
        <w:t>Contenido</w:t>
      </w:r>
      <w:bookmarkEnd w:id="12"/>
    </w:p>
    <w:p w14:paraId="29254A9D" w14:textId="6D10EE62" w:rsidR="00854B49" w:rsidRDefault="00854B49" w:rsidP="00846E67">
      <w:pPr>
        <w:jc w:val="both"/>
      </w:pPr>
      <w:r>
        <w:t xml:space="preserve">A continuación, se presenta una lista de </w:t>
      </w:r>
      <w:r w:rsidR="00C10F49">
        <w:t>los progresos</w:t>
      </w:r>
      <w:r>
        <w:t xml:space="preserve"> que se han realizado.</w:t>
      </w:r>
    </w:p>
    <w:p w14:paraId="58CA33F9" w14:textId="77777777" w:rsidR="00151AA4" w:rsidRDefault="00151AA4" w:rsidP="00846E67">
      <w:pPr>
        <w:jc w:val="both"/>
      </w:pPr>
    </w:p>
    <w:p w14:paraId="1F45726C" w14:textId="024B85EC" w:rsidR="00C10F49" w:rsidRDefault="00854B49" w:rsidP="00846E67">
      <w:pPr>
        <w:jc w:val="both"/>
      </w:pPr>
      <w:r>
        <w:t>•</w:t>
      </w:r>
      <w:r>
        <w:tab/>
      </w:r>
      <w:r w:rsidR="000E427E" w:rsidRPr="00D7515E">
        <w:rPr>
          <w:b/>
          <w:bCs/>
        </w:rPr>
        <w:t>Task-001</w:t>
      </w:r>
      <w:r w:rsidR="000E427E" w:rsidRPr="000E427E">
        <w:rPr>
          <w:b/>
          <w:bCs/>
        </w:rPr>
        <w:t>-</w:t>
      </w:r>
      <w:r w:rsidRPr="000E427E">
        <w:rPr>
          <w:b/>
          <w:bCs/>
        </w:rPr>
        <w:t>Group Mandatory-D01</w:t>
      </w:r>
      <w:r w:rsidR="000E427E">
        <w:rPr>
          <w:b/>
          <w:bCs/>
        </w:rPr>
        <w:t>-</w:t>
      </w:r>
      <w:r w:rsidRPr="000E427E">
        <w:rPr>
          <w:b/>
          <w:bCs/>
        </w:rPr>
        <w:t>Introduction</w:t>
      </w:r>
      <w:r w:rsidR="000E427E" w:rsidRPr="000E427E">
        <w:rPr>
          <w:b/>
          <w:bCs/>
        </w:rPr>
        <w:t>-1</w:t>
      </w:r>
      <w:r>
        <w:t xml:space="preserve">: </w:t>
      </w:r>
      <w:r w:rsidR="000E427E">
        <w:t>Primeramente,</w:t>
      </w:r>
      <w:r w:rsidR="00C10F49">
        <w:t xml:space="preserve"> los dos encargados de realizar esta tarea han configurado y personalizado el entorno de forma adecuada</w:t>
      </w:r>
      <w:r w:rsidR="008662D8">
        <w:t>, esto se ha realizado en 187 minutos</w:t>
      </w:r>
      <w:r w:rsidR="000E427E">
        <w:t xml:space="preserve">. </w:t>
      </w:r>
      <w:r w:rsidR="008662D8">
        <w:t>Han</w:t>
      </w:r>
      <w:r w:rsidR="000E427E">
        <w:t xml:space="preserve"> existido diferentes problemas a la hora de configurar el entorno de forma individual en algunos compañeros (estos errores serán mencionados en sus respectivos reportes individuales)</w:t>
      </w:r>
      <w:r w:rsidR="00B64C29">
        <w:t>.</w:t>
      </w:r>
    </w:p>
    <w:p w14:paraId="0536F34E" w14:textId="5BB7B8D2" w:rsidR="000E427E" w:rsidRDefault="00854B49" w:rsidP="00846E67">
      <w:pPr>
        <w:jc w:val="both"/>
      </w:pPr>
      <w:r>
        <w:t>•</w:t>
      </w:r>
      <w:r>
        <w:tab/>
        <w:t xml:space="preserve"> </w:t>
      </w:r>
      <w:r w:rsidR="000E427E" w:rsidRPr="000E427E">
        <w:rPr>
          <w:b/>
          <w:bCs/>
        </w:rPr>
        <w:t>Task-002-Group Mandatory-D0</w:t>
      </w:r>
      <w:r w:rsidR="000E427E">
        <w:rPr>
          <w:b/>
          <w:bCs/>
        </w:rPr>
        <w:t>1</w:t>
      </w:r>
      <w:r w:rsidR="000E427E" w:rsidRPr="000E427E">
        <w:rPr>
          <w:b/>
          <w:bCs/>
        </w:rPr>
        <w:t>–Introduction-2</w:t>
      </w:r>
      <w:r w:rsidR="000E427E">
        <w:t xml:space="preserve">: </w:t>
      </w:r>
      <w:r w:rsidR="00B64C29">
        <w:t>Se</w:t>
      </w:r>
      <w:r w:rsidR="000E427E">
        <w:t xml:space="preserve"> ha realizado el informe de estatuto</w:t>
      </w:r>
      <w:r w:rsidR="00B64C29">
        <w:t xml:space="preserve"> </w:t>
      </w:r>
      <w:r w:rsidR="000E427E">
        <w:t>en el tiempo adecuado</w:t>
      </w:r>
      <w:r w:rsidR="00B64C29">
        <w:t xml:space="preserve"> y sin complicaciones</w:t>
      </w:r>
      <w:r w:rsidR="000E427E">
        <w:t>, además como se menciona mas a delante este ha sido revisado por los miembros del grupo</w:t>
      </w:r>
      <w:r w:rsidR="00B64C29">
        <w:t>.</w:t>
      </w:r>
      <w:r w:rsidR="000A38DB">
        <w:t xml:space="preserve"> </w:t>
      </w:r>
      <w:r w:rsidR="008662D8">
        <w:t>La tarea se ha realizado en 121 minutos.</w:t>
      </w:r>
    </w:p>
    <w:p w14:paraId="19FB2C32" w14:textId="32F7CA9C" w:rsidR="000E427E" w:rsidRPr="00854B49" w:rsidRDefault="00854B49" w:rsidP="00846E67">
      <w:pPr>
        <w:jc w:val="both"/>
        <w:rPr>
          <w:lang w:val="en-GB"/>
        </w:rPr>
      </w:pPr>
      <w:r w:rsidRPr="00854B49">
        <w:rPr>
          <w:lang w:val="en-GB"/>
        </w:rPr>
        <w:t>•</w:t>
      </w:r>
      <w:r w:rsidRPr="00854B49">
        <w:rPr>
          <w:lang w:val="en-GB"/>
        </w:rPr>
        <w:tab/>
      </w:r>
      <w:r w:rsidR="000E427E" w:rsidRPr="00A75A4B">
        <w:rPr>
          <w:b/>
          <w:bCs/>
        </w:rPr>
        <w:t>Task-003-Supplementary-D01-Introduction-15</w:t>
      </w:r>
      <w:r w:rsidR="000E427E">
        <w:t>:</w:t>
      </w:r>
      <w:r w:rsidR="00B64C29">
        <w:t xml:space="preserve"> Se han añadido varias traducciones, tantos las obligatorias del ingles y el español como otro idioma extra, esta tarea ha sido realizada </w:t>
      </w:r>
      <w:r w:rsidR="008662D8">
        <w:t xml:space="preserve">en </w:t>
      </w:r>
      <w:r w:rsidR="00C21051">
        <w:t>40</w:t>
      </w:r>
      <w:r w:rsidR="008662D8">
        <w:t xml:space="preserve"> minutos</w:t>
      </w:r>
      <w:r w:rsidR="00B64C29">
        <w:t xml:space="preserve"> y sin complicaciones.</w:t>
      </w:r>
      <w:r w:rsidR="000A38DB">
        <w:t xml:space="preserve"> </w:t>
      </w:r>
    </w:p>
    <w:p w14:paraId="375E0EC5" w14:textId="599467CA" w:rsidR="00854B49" w:rsidRPr="00854B49" w:rsidRDefault="00854B49" w:rsidP="00846E67">
      <w:pPr>
        <w:jc w:val="both"/>
        <w:rPr>
          <w:lang w:val="en-GB"/>
        </w:rPr>
      </w:pPr>
      <w:r w:rsidRPr="00854B49">
        <w:rPr>
          <w:lang w:val="en-GB"/>
        </w:rPr>
        <w:lastRenderedPageBreak/>
        <w:t>•</w:t>
      </w:r>
      <w:r w:rsidRPr="00854B49">
        <w:rPr>
          <w:lang w:val="en-GB"/>
        </w:rPr>
        <w:tab/>
      </w:r>
      <w:r w:rsidR="000E427E" w:rsidRPr="00C47FE6">
        <w:rPr>
          <w:b/>
          <w:bCs/>
        </w:rPr>
        <w:t>Task-004-Supplementary-D01-Introduction-1</w:t>
      </w:r>
      <w:r w:rsidR="000E427E" w:rsidRPr="00D7515E">
        <w:rPr>
          <w:b/>
          <w:bCs/>
        </w:rPr>
        <w:t>6</w:t>
      </w:r>
      <w:r w:rsidR="000E427E">
        <w:t>:</w:t>
      </w:r>
      <w:r w:rsidR="00B64C29">
        <w:t xml:space="preserve"> Se ha realizado el informe de análisis</w:t>
      </w:r>
      <w:r w:rsidR="00F128E8">
        <w:t xml:space="preserve">, además se han realizado todos los informes con la misma estructura, la tarea ha sido realizada </w:t>
      </w:r>
      <w:r w:rsidR="0079652E">
        <w:t xml:space="preserve">en 180 minutos </w:t>
      </w:r>
      <w:r w:rsidR="00F128E8">
        <w:t>y sin complicaciones.</w:t>
      </w:r>
    </w:p>
    <w:p w14:paraId="76D588AA" w14:textId="7310BB14" w:rsidR="00F128E8" w:rsidRPr="00C16A89" w:rsidRDefault="00854B49" w:rsidP="00846E67">
      <w:pPr>
        <w:jc w:val="both"/>
        <w:rPr>
          <w:u w:val="single"/>
        </w:rPr>
      </w:pPr>
      <w:r>
        <w:t>•</w:t>
      </w:r>
      <w:r>
        <w:tab/>
      </w:r>
      <w:r w:rsidR="000E427E" w:rsidRPr="00B261F6">
        <w:rPr>
          <w:b/>
          <w:bCs/>
        </w:rPr>
        <w:t>Task-005-Supplementary-D01-Introduction-17</w:t>
      </w:r>
      <w:r w:rsidR="000E427E">
        <w:t>:</w:t>
      </w:r>
      <w:r w:rsidR="00F128E8">
        <w:t xml:space="preserve"> Se ha realizado el informe de </w:t>
      </w:r>
      <w:r w:rsidR="00F128E8" w:rsidRPr="00F128E8">
        <w:t>planificación y progreso</w:t>
      </w:r>
      <w:r w:rsidR="00F128E8">
        <w:t xml:space="preserve">, se ha llevado a cabo una reunión grupal para definir la distribución que aparece en el documento. El documento ha sido realizado </w:t>
      </w:r>
      <w:r w:rsidR="004D5A66">
        <w:t xml:space="preserve">en </w:t>
      </w:r>
      <w:r w:rsidR="00846E67">
        <w:t>180</w:t>
      </w:r>
      <w:r w:rsidR="004D5A66">
        <w:t xml:space="preserve"> </w:t>
      </w:r>
      <w:r w:rsidR="00846E67">
        <w:t xml:space="preserve">minutos </w:t>
      </w:r>
      <w:r w:rsidR="00F128E8">
        <w:t>y sin complicaciones.</w:t>
      </w:r>
    </w:p>
    <w:p w14:paraId="3D4CFA0F" w14:textId="13D434E1" w:rsidR="00C10F49" w:rsidRDefault="00C10F49" w:rsidP="00846E67">
      <w:pPr>
        <w:jc w:val="both"/>
      </w:pPr>
      <w:r>
        <w:t>•</w:t>
      </w:r>
      <w:r w:rsidR="000E427E">
        <w:tab/>
      </w:r>
      <w:r w:rsidR="000E427E" w:rsidRPr="00D7515E">
        <w:rPr>
          <w:b/>
          <w:bCs/>
        </w:rPr>
        <w:t>Task-006-Su</w:t>
      </w:r>
      <w:r w:rsidR="000E427E">
        <w:rPr>
          <w:b/>
          <w:bCs/>
        </w:rPr>
        <w:t>p</w:t>
      </w:r>
      <w:r w:rsidR="000E427E" w:rsidRPr="00D7515E">
        <w:rPr>
          <w:b/>
          <w:bCs/>
        </w:rPr>
        <w:t>plementary-D01-Introduction-18</w:t>
      </w:r>
      <w:r w:rsidR="000E427E">
        <w:t>:</w:t>
      </w:r>
      <w:r w:rsidR="00D95CB8">
        <w:t xml:space="preserve"> </w:t>
      </w:r>
      <w:r w:rsidR="00794188">
        <w:t>Se ha realizado el documento antes de tiempo sin complicaciones.</w:t>
      </w:r>
      <w:r w:rsidR="008662D8">
        <w:t xml:space="preserve"> La tarea ha sido realizada en 60 minutos</w:t>
      </w:r>
    </w:p>
    <w:p w14:paraId="00C8E708" w14:textId="567E07D0" w:rsidR="00817F22" w:rsidRDefault="000E427E" w:rsidP="00846E67">
      <w:pPr>
        <w:jc w:val="both"/>
      </w:pPr>
      <w:r>
        <w:t>•</w:t>
      </w:r>
      <w:r>
        <w:tab/>
      </w:r>
      <w:r w:rsidRPr="00D7515E">
        <w:rPr>
          <w:b/>
          <w:bCs/>
        </w:rPr>
        <w:t>Task-007-Sup</w:t>
      </w:r>
      <w:r>
        <w:rPr>
          <w:b/>
          <w:bCs/>
        </w:rPr>
        <w:t>p</w:t>
      </w:r>
      <w:r w:rsidRPr="00D7515E">
        <w:rPr>
          <w:b/>
          <w:bCs/>
        </w:rPr>
        <w:t>lementary-D01-Introduction-19</w:t>
      </w:r>
      <w:r>
        <w:rPr>
          <w:b/>
          <w:bCs/>
        </w:rPr>
        <w:t>:</w:t>
      </w:r>
      <w:r w:rsidR="00D95CB8">
        <w:rPr>
          <w:b/>
          <w:bCs/>
        </w:rPr>
        <w:t xml:space="preserve"> </w:t>
      </w:r>
      <w:r w:rsidR="00307E26">
        <w:t>Se ha descrito la documentación de la arquitectura base con conocimientos de la anterior asignatura DP1. Se ha realizado en 31 minutos sin ninguna complicación.</w:t>
      </w:r>
    </w:p>
    <w:p w14:paraId="2C56C942" w14:textId="2386EBBB" w:rsidR="006B67B8" w:rsidRDefault="006B67B8" w:rsidP="00846E67">
      <w:pPr>
        <w:jc w:val="both"/>
      </w:pPr>
      <w:r>
        <w:t>•</w:t>
      </w:r>
      <w:r>
        <w:tab/>
      </w:r>
      <w:r w:rsidRPr="00D7515E">
        <w:rPr>
          <w:b/>
          <w:bCs/>
        </w:rPr>
        <w:t>Task-00</w:t>
      </w:r>
      <w:r>
        <w:rPr>
          <w:b/>
          <w:bCs/>
        </w:rPr>
        <w:t>8</w:t>
      </w:r>
      <w:r w:rsidRPr="00D7515E">
        <w:rPr>
          <w:b/>
          <w:bCs/>
        </w:rPr>
        <w:t>-Sup</w:t>
      </w:r>
      <w:r>
        <w:rPr>
          <w:b/>
          <w:bCs/>
        </w:rPr>
        <w:t>p</w:t>
      </w:r>
      <w:r w:rsidRPr="00D7515E">
        <w:rPr>
          <w:b/>
          <w:bCs/>
        </w:rPr>
        <w:t>lementary-D01-Introduction-</w:t>
      </w:r>
      <w:r>
        <w:rPr>
          <w:b/>
          <w:bCs/>
        </w:rPr>
        <w:t>20:</w:t>
      </w:r>
      <w:r>
        <w:t xml:space="preserve"> </w:t>
      </w:r>
      <w:r w:rsidR="00307E26">
        <w:t xml:space="preserve">Se ha descrito la documentación de </w:t>
      </w:r>
      <w:proofErr w:type="spellStart"/>
      <w:r w:rsidR="00307E26">
        <w:t>testing</w:t>
      </w:r>
      <w:proofErr w:type="spellEnd"/>
      <w:r w:rsidR="00307E26">
        <w:t xml:space="preserve"> con los conocimientos de la anterior asignatura DP1. Se ha realizado en 30 minutos sin ninguna complicación.</w:t>
      </w:r>
    </w:p>
    <w:p w14:paraId="0356CBE1" w14:textId="77777777" w:rsidR="000A38DB" w:rsidRDefault="000A38DB" w:rsidP="00846E67">
      <w:pPr>
        <w:jc w:val="both"/>
      </w:pPr>
    </w:p>
    <w:p w14:paraId="06E990E1" w14:textId="3C265C45" w:rsidR="000A38DB" w:rsidRDefault="008662D8" w:rsidP="00846E67">
      <w:pPr>
        <w:jc w:val="both"/>
      </w:pPr>
      <w:r>
        <w:t xml:space="preserve">Los tiempos han sido monitorizados con la herramienta </w:t>
      </w:r>
      <w:proofErr w:type="spellStart"/>
      <w:r>
        <w:t>clokify</w:t>
      </w:r>
      <w:proofErr w:type="spellEnd"/>
      <w:r>
        <w:t>, ahí hemos definido todas las tareas y registrado el tiempo dedicado a cada una de ellas.</w:t>
      </w:r>
    </w:p>
    <w:p w14:paraId="1098C68E" w14:textId="77777777" w:rsidR="008662D8" w:rsidRDefault="008662D8" w:rsidP="00846E67">
      <w:pPr>
        <w:jc w:val="both"/>
      </w:pPr>
    </w:p>
    <w:p w14:paraId="00AF540A" w14:textId="702ACE4D" w:rsidR="00817F22" w:rsidRDefault="00151AA4" w:rsidP="00846E67">
      <w:pPr>
        <w:jc w:val="both"/>
      </w:pPr>
      <w:r w:rsidRPr="00151AA4">
        <w:rPr>
          <w:noProof/>
        </w:rPr>
        <w:drawing>
          <wp:inline distT="0" distB="0" distL="0" distR="0" wp14:anchorId="3539613A" wp14:editId="5E1605CE">
            <wp:extent cx="5727700" cy="1663700"/>
            <wp:effectExtent l="0" t="0" r="6350" b="0"/>
            <wp:docPr id="7099203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20301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C1B5" w14:textId="77777777" w:rsidR="00151AA4" w:rsidRDefault="00151AA4" w:rsidP="00846E67">
      <w:pPr>
        <w:jc w:val="both"/>
      </w:pPr>
    </w:p>
    <w:p w14:paraId="7B918FC9" w14:textId="77777777" w:rsidR="00151AA4" w:rsidRDefault="00151AA4" w:rsidP="00846E67">
      <w:pPr>
        <w:jc w:val="both"/>
      </w:pPr>
    </w:p>
    <w:p w14:paraId="6CD5F9EA" w14:textId="6038BC02" w:rsidR="00854B49" w:rsidRDefault="00854B49" w:rsidP="00846E67">
      <w:pPr>
        <w:jc w:val="both"/>
      </w:pPr>
      <w:r>
        <w:t xml:space="preserve">Todas las tareas han sido realizadas </w:t>
      </w:r>
      <w:r w:rsidR="008662D8">
        <w:t xml:space="preserve">antes de la fecha de entrega </w:t>
      </w:r>
      <w:r>
        <w:t>para poder ser revisadas con tiempo</w:t>
      </w:r>
      <w:r w:rsidR="008662D8">
        <w:t xml:space="preserve">, </w:t>
      </w:r>
      <w:r>
        <w:t xml:space="preserve">por lo que no ha habido </w:t>
      </w:r>
      <w:r w:rsidRPr="00817F22">
        <w:t>ninguna penalización</w:t>
      </w:r>
      <w:r w:rsidR="00324ABE">
        <w:t>. Esto se ha realizado en diferentes reuniones con una duración aproximada de 1 hora. La primera reunión tuvo el objetivo de resolver los conflictos a la hora de solucionar los problemas de cada integrante del grupo a la hora de configurar el entorno. La segunda reunión fue realizada para definir y repasar el contenido de los documentos.</w:t>
      </w:r>
    </w:p>
    <w:p w14:paraId="3F81F10C" w14:textId="77777777" w:rsidR="00324ABE" w:rsidRDefault="00324ABE" w:rsidP="00846E67">
      <w:pPr>
        <w:jc w:val="both"/>
      </w:pPr>
    </w:p>
    <w:p w14:paraId="5E9B87FF" w14:textId="0FBD1A6E" w:rsidR="00324ABE" w:rsidRDefault="00324ABE" w:rsidP="00846E67">
      <w:pPr>
        <w:jc w:val="both"/>
      </w:pPr>
      <w:r w:rsidRPr="00324ABE">
        <w:rPr>
          <w:noProof/>
        </w:rPr>
        <w:drawing>
          <wp:inline distT="0" distB="0" distL="0" distR="0" wp14:anchorId="4C430A61" wp14:editId="33481231">
            <wp:extent cx="5727700" cy="537845"/>
            <wp:effectExtent l="0" t="0" r="6350" b="0"/>
            <wp:docPr id="707935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356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1B45" w14:textId="167FDCEB" w:rsidR="00151AA4" w:rsidRDefault="00324ABE" w:rsidP="00846E67">
      <w:pPr>
        <w:jc w:val="both"/>
      </w:pPr>
      <w:r w:rsidRPr="00324ABE">
        <w:rPr>
          <w:noProof/>
        </w:rPr>
        <w:drawing>
          <wp:inline distT="0" distB="0" distL="0" distR="0" wp14:anchorId="5BC32EE3" wp14:editId="1E882FC7">
            <wp:extent cx="5727700" cy="290195"/>
            <wp:effectExtent l="0" t="0" r="6350" b="0"/>
            <wp:docPr id="223487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874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BC8A" w14:textId="77777777" w:rsidR="00151AA4" w:rsidRDefault="00151AA4" w:rsidP="00846E67">
      <w:pPr>
        <w:jc w:val="both"/>
      </w:pPr>
    </w:p>
    <w:p w14:paraId="5F845F8A" w14:textId="4C115B79" w:rsidR="00854B49" w:rsidRDefault="00854B49" w:rsidP="00846E67">
      <w:pPr>
        <w:jc w:val="both"/>
      </w:pPr>
      <w:r>
        <w:t>También se presenta un pequeño estudio sobre el coste real y el coste estimado.</w:t>
      </w:r>
    </w:p>
    <w:p w14:paraId="35B08664" w14:textId="77777777" w:rsidR="00324ABE" w:rsidRDefault="00324ABE" w:rsidP="00846E67">
      <w:pPr>
        <w:jc w:val="both"/>
      </w:pPr>
    </w:p>
    <w:p w14:paraId="211F7646" w14:textId="0FA23575" w:rsidR="00854B49" w:rsidRPr="00854B49" w:rsidRDefault="009F0516" w:rsidP="00846E67">
      <w:pPr>
        <w:jc w:val="both"/>
      </w:pPr>
      <w:r w:rsidRPr="009F0516">
        <w:lastRenderedPageBreak/>
        <w:drawing>
          <wp:inline distT="0" distB="0" distL="0" distR="0" wp14:anchorId="5CE9848C" wp14:editId="2E914CE3">
            <wp:extent cx="5727700" cy="2985135"/>
            <wp:effectExtent l="0" t="0" r="6350" b="5715"/>
            <wp:docPr id="904045706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45706" name="Imagen 1" descr="Gráfic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846E67">
      <w:pPr>
        <w:pStyle w:val="Ttulo2"/>
        <w:jc w:val="both"/>
      </w:pPr>
      <w:bookmarkStart w:id="13" w:name="_Toc158850911"/>
      <w:r>
        <w:t>Conclusiones</w:t>
      </w:r>
      <w:bookmarkEnd w:id="13"/>
    </w:p>
    <w:p w14:paraId="7E38DD5F" w14:textId="661BD067" w:rsidR="00854B49" w:rsidRPr="00854B49" w:rsidRDefault="00854B49" w:rsidP="00846E67">
      <w:pPr>
        <w:jc w:val="both"/>
      </w:pPr>
      <w:r>
        <w:t>Todas las tareas asignadas han sido realizadas con éxito y antes de la fecha acordada, sin embargo, se ha excedido en el tiempo dedicado a algunas tareas.</w:t>
      </w:r>
    </w:p>
    <w:p w14:paraId="4200B9D9" w14:textId="6BB0E2B1" w:rsidR="00B04F57" w:rsidRDefault="00EE2256" w:rsidP="00846E67">
      <w:pPr>
        <w:pStyle w:val="Ttulo1"/>
        <w:jc w:val="both"/>
      </w:pPr>
      <w:bookmarkStart w:id="14" w:name="_Toc158850912"/>
      <w:r>
        <w:t>Bibliografía</w:t>
      </w:r>
      <w:bookmarkEnd w:id="14"/>
    </w:p>
    <w:p w14:paraId="5C7A0EAE" w14:textId="52B4011F" w:rsidR="00EE2256" w:rsidRPr="00EE2256" w:rsidRDefault="00EE2256" w:rsidP="00846E67">
      <w:pPr>
        <w:jc w:val="both"/>
      </w:pPr>
      <w:r>
        <w:t>Intencionadamente en blanco</w:t>
      </w:r>
    </w:p>
    <w:sectPr w:rsidR="00EE2256" w:rsidRPr="00EE2256" w:rsidSect="00CF59AE">
      <w:headerReference w:type="default" r:id="rId22"/>
      <w:footerReference w:type="default" r:id="rId23"/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14671" w14:textId="77777777" w:rsidR="00CF59AE" w:rsidRPr="00CE4C46" w:rsidRDefault="00CF59AE" w:rsidP="00FE1866">
      <w:r w:rsidRPr="00CE4C46">
        <w:separator/>
      </w:r>
    </w:p>
  </w:endnote>
  <w:endnote w:type="continuationSeparator" w:id="0">
    <w:p w14:paraId="049AED63" w14:textId="77777777" w:rsidR="00CF59AE" w:rsidRPr="00CE4C46" w:rsidRDefault="00CF59AE" w:rsidP="00FE1866">
      <w:r w:rsidRPr="00CE4C46">
        <w:continuationSeparator/>
      </w:r>
    </w:p>
  </w:endnote>
  <w:endnote w:type="continuationNotice" w:id="1">
    <w:p w14:paraId="5A2EB073" w14:textId="77777777" w:rsidR="00CF59AE" w:rsidRPr="00CE4C46" w:rsidRDefault="00CF59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7858721"/>
      <w:docPartObj>
        <w:docPartGallery w:val="Page Numbers (Bottom of Page)"/>
        <w:docPartUnique/>
      </w:docPartObj>
    </w:sdtPr>
    <w:sdtContent>
      <w:p w14:paraId="45C3E711" w14:textId="77777777" w:rsidR="0045105F" w:rsidRPr="00CE4C46" w:rsidRDefault="0045105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07843F30" w14:textId="77777777" w:rsidR="0045105F" w:rsidRPr="00CE4C46" w:rsidRDefault="004510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A137A" w14:textId="77777777" w:rsidR="00CF59AE" w:rsidRPr="00CE4C46" w:rsidRDefault="00CF59AE" w:rsidP="00FE1866">
      <w:r w:rsidRPr="00CE4C46">
        <w:separator/>
      </w:r>
    </w:p>
  </w:footnote>
  <w:footnote w:type="continuationSeparator" w:id="0">
    <w:p w14:paraId="3C2C4A0D" w14:textId="77777777" w:rsidR="00CF59AE" w:rsidRPr="00CE4C46" w:rsidRDefault="00CF59AE" w:rsidP="00FE1866">
      <w:r w:rsidRPr="00CE4C46">
        <w:continuationSeparator/>
      </w:r>
    </w:p>
  </w:footnote>
  <w:footnote w:type="continuationNotice" w:id="1">
    <w:p w14:paraId="494F5AB1" w14:textId="77777777" w:rsidR="00CF59AE" w:rsidRPr="00CE4C46" w:rsidRDefault="00CF59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FE12" w14:textId="77777777" w:rsidR="0045105F" w:rsidRPr="00CE4C46" w:rsidRDefault="0045105F">
    <w:pPr>
      <w:pStyle w:val="Encabezado"/>
    </w:pPr>
    <w:r w:rsidRPr="00CE4C46">
      <w:t>DP</w:t>
    </w:r>
    <w:r>
      <w:t>2</w:t>
    </w:r>
    <w:r w:rsidRPr="00CE4C46">
      <w:t xml:space="preserve"> 202</w:t>
    </w:r>
    <w:r>
      <w:t>4</w:t>
    </w:r>
  </w:p>
  <w:p w14:paraId="66F9EFD3" w14:textId="77777777" w:rsidR="0045105F" w:rsidRPr="00CE4C46" w:rsidRDefault="0045105F">
    <w:pPr>
      <w:pStyle w:val="Encabezado"/>
    </w:pPr>
    <w:r>
      <w:t>Acme Software Factory</w:t>
    </w:r>
    <w:r w:rsidRPr="00CE4C46">
      <w:t xml:space="preserve"> </w:t>
    </w:r>
    <w:r w:rsidRPr="00CE4C46">
      <w:tab/>
    </w:r>
    <w:r w:rsidRPr="00CE4C46">
      <w:tab/>
      <w:t xml:space="preserve">Grupo: </w:t>
    </w:r>
    <w:r>
      <w:t>C1.029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2"/>
  </w:num>
  <w:num w:numId="13" w16cid:durableId="723482391">
    <w:abstractNumId w:val="12"/>
  </w:num>
  <w:num w:numId="14" w16cid:durableId="161783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8DB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427E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1AA4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434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C5C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07E26"/>
    <w:rsid w:val="00310404"/>
    <w:rsid w:val="0031180B"/>
    <w:rsid w:val="00313F7D"/>
    <w:rsid w:val="003145C0"/>
    <w:rsid w:val="00314A17"/>
    <w:rsid w:val="00314C40"/>
    <w:rsid w:val="003151DD"/>
    <w:rsid w:val="00317FA0"/>
    <w:rsid w:val="00324ABE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05F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A6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0205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B5D5D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5A69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B67B8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02E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188"/>
    <w:rsid w:val="0079480C"/>
    <w:rsid w:val="0079652E"/>
    <w:rsid w:val="007A1A6D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17F22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46E6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662D8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E6548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2F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65E7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516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0A76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A4B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261F6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4C29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BF663C"/>
    <w:rsid w:val="00C0158E"/>
    <w:rsid w:val="00C10F49"/>
    <w:rsid w:val="00C13547"/>
    <w:rsid w:val="00C13EC7"/>
    <w:rsid w:val="00C15658"/>
    <w:rsid w:val="00C15818"/>
    <w:rsid w:val="00C15D38"/>
    <w:rsid w:val="00C16A89"/>
    <w:rsid w:val="00C17659"/>
    <w:rsid w:val="00C2001B"/>
    <w:rsid w:val="00C208B4"/>
    <w:rsid w:val="00C21051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47FE6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59AE"/>
    <w:rsid w:val="00CF6EF2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515E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5CB8"/>
    <w:rsid w:val="00D9778C"/>
    <w:rsid w:val="00DA4BC5"/>
    <w:rsid w:val="00DA5F32"/>
    <w:rsid w:val="00DA5F61"/>
    <w:rsid w:val="00DA60FD"/>
    <w:rsid w:val="00DA6664"/>
    <w:rsid w:val="00DB15E1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28E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1F6C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8</Pages>
  <Words>1210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DAVID GODOY FERNANDEZ</cp:lastModifiedBy>
  <cp:revision>430</cp:revision>
  <dcterms:created xsi:type="dcterms:W3CDTF">2020-10-27T09:09:00Z</dcterms:created>
  <dcterms:modified xsi:type="dcterms:W3CDTF">2024-02-16T21:02:00Z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