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7C6D1F46" w:rsidR="00A269BF" w:rsidRPr="00CE4C46" w:rsidRDefault="002F761D" w:rsidP="7283C88E">
      <w:pPr>
        <w:pStyle w:val="Prrafodelista"/>
        <w:numPr>
          <w:ilvl w:val="0"/>
          <w:numId w:val="3"/>
        </w:numPr>
      </w:pPr>
      <w:r>
        <w:t>Jaime Varas Cáceres</w:t>
      </w:r>
      <w:r w:rsidR="005A5899">
        <w:t xml:space="preserve"> (</w:t>
      </w:r>
      <w:r>
        <w:rPr>
          <w:rFonts w:asciiTheme="majorHAnsi" w:hAnsiTheme="majorHAnsi" w:cstheme="majorHAnsi"/>
        </w:rPr>
        <w:t>jaivarcac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2B1D89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5D8FD9D2" w:rsidR="002E2EA1" w:rsidRPr="00CE4C46" w:rsidRDefault="001D063B" w:rsidP="002E2EA1">
      <w:r>
        <w:t>2</w:t>
      </w:r>
      <w:r w:rsidR="00921A63">
        <w:t>5</w:t>
      </w:r>
      <w:r w:rsidR="0066518B">
        <w:t>/</w:t>
      </w:r>
      <w:r w:rsidR="00802F91">
        <w:t>0</w:t>
      </w:r>
      <w:r w:rsidR="00921A63">
        <w:t>5</w:t>
      </w:r>
      <w:r w:rsidR="00C5508E">
        <w:t>/202</w:t>
      </w:r>
      <w:r w:rsidR="00802F91">
        <w:t>4</w:t>
      </w:r>
    </w:p>
    <w:p w14:paraId="5961D24B" w14:textId="693124C9" w:rsidR="001844EB" w:rsidRDefault="002E2EA1" w:rsidP="00CB7E25">
      <w:pPr>
        <w:sectPr w:rsidR="001844EB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486F3D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6D46E4FF" w14:textId="32F4175F" w:rsidR="00DE443F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44920" w:history="1">
            <w:r w:rsidR="00DE443F" w:rsidRPr="00E80325">
              <w:rPr>
                <w:rStyle w:val="Hipervnculo"/>
                <w:noProof/>
              </w:rPr>
              <w:t>Historial de versiones</w:t>
            </w:r>
            <w:r w:rsidR="00DE443F">
              <w:rPr>
                <w:noProof/>
                <w:webHidden/>
              </w:rPr>
              <w:tab/>
            </w:r>
            <w:r w:rsidR="00DE443F">
              <w:rPr>
                <w:noProof/>
                <w:webHidden/>
              </w:rPr>
              <w:fldChar w:fldCharType="begin"/>
            </w:r>
            <w:r w:rsidR="00DE443F">
              <w:rPr>
                <w:noProof/>
                <w:webHidden/>
              </w:rPr>
              <w:instrText xml:space="preserve"> PAGEREF _Toc167744920 \h </w:instrText>
            </w:r>
            <w:r w:rsidR="00DE443F">
              <w:rPr>
                <w:noProof/>
                <w:webHidden/>
              </w:rPr>
            </w:r>
            <w:r w:rsidR="00DE443F">
              <w:rPr>
                <w:noProof/>
                <w:webHidden/>
              </w:rPr>
              <w:fldChar w:fldCharType="separate"/>
            </w:r>
            <w:r w:rsidR="00DE443F">
              <w:rPr>
                <w:noProof/>
                <w:webHidden/>
              </w:rPr>
              <w:t>3</w:t>
            </w:r>
            <w:r w:rsidR="00DE443F">
              <w:rPr>
                <w:noProof/>
                <w:webHidden/>
              </w:rPr>
              <w:fldChar w:fldCharType="end"/>
            </w:r>
          </w:hyperlink>
        </w:p>
        <w:p w14:paraId="53CBEEE4" w14:textId="2344DE07" w:rsidR="00DE443F" w:rsidRDefault="00DE443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44921" w:history="1">
            <w:r w:rsidRPr="00E80325">
              <w:rPr>
                <w:rStyle w:val="Hipervnculo"/>
                <w:noProof/>
              </w:rPr>
              <w:t>Capítulo 1 – 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7C2A" w14:textId="3180B845" w:rsidR="00DE443F" w:rsidRDefault="00DE443F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44922" w:history="1">
            <w:r w:rsidRPr="00E80325">
              <w:rPr>
                <w:rStyle w:val="Hipervnculo"/>
                <w:noProof/>
              </w:rPr>
              <w:t>Code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4134" w14:textId="238E7841" w:rsidR="00DE443F" w:rsidRDefault="00DE443F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44923" w:history="1">
            <w:r w:rsidRPr="00E80325">
              <w:rPr>
                <w:rStyle w:val="Hipervnculo"/>
                <w:noProof/>
              </w:rPr>
              <w:t>Audit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61F2" w14:textId="2B44C7FD" w:rsidR="00DE443F" w:rsidRDefault="00DE443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44924" w:history="1">
            <w:r w:rsidRPr="00E80325">
              <w:rPr>
                <w:rStyle w:val="Hipervnculo"/>
                <w:noProof/>
              </w:rPr>
              <w:t>Capítulo 2 – Pruebas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7CFE" w14:textId="0925C5CD" w:rsidR="00DE443F" w:rsidRDefault="00DE443F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44925" w:history="1">
            <w:r w:rsidRPr="00E8032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4E9C14AF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7744920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1D063B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1D063B">
        <w:tc>
          <w:tcPr>
            <w:tcW w:w="1438" w:type="dxa"/>
          </w:tcPr>
          <w:p w14:paraId="4E230607" w14:textId="523633BD" w:rsidR="00F0483C" w:rsidRPr="00CE4C46" w:rsidRDefault="00486F3D" w:rsidP="00F0483C">
            <w:r>
              <w:t>2</w:t>
            </w:r>
            <w:r w:rsidR="002F761D">
              <w:t>7</w:t>
            </w:r>
            <w:r w:rsidR="00F0483C" w:rsidRPr="00CE4C46">
              <w:t>/</w:t>
            </w:r>
            <w:r w:rsidR="002B1DAD">
              <w:t>0</w:t>
            </w:r>
            <w:r>
              <w:t>5</w:t>
            </w:r>
            <w:r w:rsidR="00F0483C" w:rsidRPr="00CE4C46">
              <w:t>/202</w:t>
            </w:r>
            <w:r w:rsidR="002B1DAD"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1CE78D75" w:rsidR="00F0483C" w:rsidRPr="00CE4C46" w:rsidRDefault="002B1DAD" w:rsidP="00F0483C">
            <w:r>
              <w:t>D0</w:t>
            </w:r>
            <w:r w:rsidR="00486F3D">
              <w:t>4</w:t>
            </w:r>
          </w:p>
        </w:tc>
      </w:tr>
      <w:tr w:rsidR="001D063B" w:rsidRPr="00CE4C46" w14:paraId="777FB826" w14:textId="77777777" w:rsidTr="001D063B">
        <w:tc>
          <w:tcPr>
            <w:tcW w:w="1438" w:type="dxa"/>
          </w:tcPr>
          <w:p w14:paraId="3F651110" w14:textId="77777777" w:rsidR="001D063B" w:rsidRPr="00CE4C46" w:rsidRDefault="001D063B" w:rsidP="001D063B"/>
        </w:tc>
        <w:tc>
          <w:tcPr>
            <w:tcW w:w="1019" w:type="dxa"/>
          </w:tcPr>
          <w:p w14:paraId="234C7485" w14:textId="77777777" w:rsidR="001D063B" w:rsidRPr="00CE4C46" w:rsidRDefault="001D063B" w:rsidP="001D063B"/>
        </w:tc>
        <w:tc>
          <w:tcPr>
            <w:tcW w:w="5664" w:type="dxa"/>
          </w:tcPr>
          <w:p w14:paraId="471EE6C3" w14:textId="77777777" w:rsidR="001D063B" w:rsidRPr="00CE4C46" w:rsidRDefault="001D063B" w:rsidP="001D063B"/>
        </w:tc>
        <w:tc>
          <w:tcPr>
            <w:tcW w:w="1034" w:type="dxa"/>
          </w:tcPr>
          <w:p w14:paraId="07879585" w14:textId="77777777" w:rsidR="001D063B" w:rsidRPr="00CE4C46" w:rsidRDefault="001D063B" w:rsidP="001D063B"/>
        </w:tc>
      </w:tr>
    </w:tbl>
    <w:p w14:paraId="25A85290" w14:textId="77777777" w:rsidR="004316CB" w:rsidRDefault="004316CB">
      <w:r>
        <w:br w:type="page"/>
      </w:r>
    </w:p>
    <w:p w14:paraId="691A642A" w14:textId="6F945CD9" w:rsidR="00156844" w:rsidRDefault="00156844" w:rsidP="00156844">
      <w:pPr>
        <w:pStyle w:val="Ttulo1"/>
      </w:pPr>
      <w:bookmarkStart w:id="5" w:name="_Toc167744921"/>
      <w:r>
        <w:lastRenderedPageBreak/>
        <w:t xml:space="preserve">Capítulo 1 – </w:t>
      </w:r>
      <w:r w:rsidR="00486F3D">
        <w:t>P</w:t>
      </w:r>
      <w:r w:rsidR="00486F3D" w:rsidRPr="00486F3D">
        <w:t>ruebas funcionale</w:t>
      </w:r>
      <w:r w:rsidR="00486F3D">
        <w:t>s</w:t>
      </w:r>
      <w:bookmarkEnd w:id="5"/>
    </w:p>
    <w:p w14:paraId="01CF4E44" w14:textId="05390FA5" w:rsidR="00486F3D" w:rsidRDefault="002F761D" w:rsidP="00BD0C23">
      <w:pPr>
        <w:pStyle w:val="Ttulo2"/>
      </w:pPr>
      <w:bookmarkStart w:id="6" w:name="_Toc167744922"/>
      <w:proofErr w:type="spellStart"/>
      <w:r>
        <w:t>Code</w:t>
      </w:r>
      <w:proofErr w:type="spellEnd"/>
      <w:r>
        <w:t xml:space="preserve"> Audit</w:t>
      </w:r>
      <w:bookmarkEnd w:id="6"/>
    </w:p>
    <w:p w14:paraId="770A474B" w14:textId="138AE91D" w:rsidR="00BD0C23" w:rsidRDefault="00BD0C23" w:rsidP="00BD0C23">
      <w:pPr>
        <w:jc w:val="both"/>
      </w:pPr>
    </w:p>
    <w:p w14:paraId="3679BCD2" w14:textId="0B447E46" w:rsidR="00BD0C23" w:rsidRDefault="00BD0C23" w:rsidP="00BD0C23">
      <w:pPr>
        <w:jc w:val="both"/>
      </w:pPr>
      <w:r w:rsidRPr="00BD0C23">
        <w:t>Tras ejecutar todos los t</w:t>
      </w:r>
      <w:r>
        <w:t xml:space="preserve">est, se puede observar que para </w:t>
      </w:r>
      <w:r w:rsidR="002F761D">
        <w:t xml:space="preserve">las </w:t>
      </w:r>
      <w:proofErr w:type="spellStart"/>
      <w:r w:rsidR="002F761D">
        <w:t>codeAudit</w:t>
      </w:r>
      <w:proofErr w:type="spellEnd"/>
      <w:r>
        <w:t xml:space="preserve"> se cubre el 9</w:t>
      </w:r>
      <w:r w:rsidR="002F761D">
        <w:t>5</w:t>
      </w:r>
      <w:r>
        <w:t>.</w:t>
      </w:r>
      <w:r w:rsidR="002F761D">
        <w:t>5</w:t>
      </w:r>
      <w:r>
        <w:t>%, valor que está por encima de la recomendación mínima del 90% que debería cubrir al menos todos los test.</w:t>
      </w:r>
    </w:p>
    <w:p w14:paraId="23C37EC6" w14:textId="76D1543C" w:rsidR="00BD0C23" w:rsidRDefault="002F761D" w:rsidP="00BD0C23">
      <w:r w:rsidRPr="002F761D">
        <w:drawing>
          <wp:inline distT="0" distB="0" distL="0" distR="0" wp14:anchorId="57998359" wp14:editId="2BC2DAB1">
            <wp:extent cx="5727700" cy="1163955"/>
            <wp:effectExtent l="0" t="0" r="6350" b="0"/>
            <wp:docPr id="3921543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5435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071E" w14:textId="77777777" w:rsidR="005239AF" w:rsidRDefault="005239AF" w:rsidP="00BD0C23"/>
    <w:p w14:paraId="5256C8E9" w14:textId="23D53AEF" w:rsidR="005239AF" w:rsidRDefault="005239AF" w:rsidP="00BD0C23">
      <w:r>
        <w:t>En primer lugar, para no repetirlo durante todo el documento, se va a comentar que las líneas que los “</w:t>
      </w:r>
      <w:proofErr w:type="spellStart"/>
      <w:r>
        <w:t>assert</w:t>
      </w:r>
      <w:proofErr w:type="spellEnd"/>
      <w:r>
        <w:t xml:space="preserve">” siempre aparecen en amarillo, y que el </w:t>
      </w:r>
      <w:r w:rsidR="002F761D">
        <w:t>“</w:t>
      </w:r>
      <w:proofErr w:type="gramStart"/>
      <w:r>
        <w:t>status</w:t>
      </w:r>
      <w:proofErr w:type="gramEnd"/>
      <w:r w:rsidR="002F761D">
        <w:t>”</w:t>
      </w:r>
      <w:r>
        <w:t xml:space="preserve"> tampoco se puede poner en verde, porque hay un caso que nunca se puede probar.</w:t>
      </w:r>
    </w:p>
    <w:p w14:paraId="4B6917C0" w14:textId="77777777" w:rsidR="005239AF" w:rsidRDefault="005239AF" w:rsidP="00BD0C23"/>
    <w:p w14:paraId="1CFB11C7" w14:textId="248F169B" w:rsidR="005239AF" w:rsidRPr="00BD0C23" w:rsidRDefault="002F761D" w:rsidP="00BD0C23">
      <w:r w:rsidRPr="002F761D">
        <w:drawing>
          <wp:inline distT="0" distB="0" distL="0" distR="0" wp14:anchorId="2062EC16" wp14:editId="6B4EE5B6">
            <wp:extent cx="5727700" cy="941705"/>
            <wp:effectExtent l="0" t="0" r="6350" b="0"/>
            <wp:docPr id="5947958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9587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A82" w14:textId="77777777" w:rsidR="00BD0C23" w:rsidRDefault="00BD0C23" w:rsidP="00BD0C23"/>
    <w:p w14:paraId="7469A1BC" w14:textId="0724BEEC" w:rsidR="009E7F32" w:rsidRDefault="00BD0C23" w:rsidP="00BD0C23">
      <w:r>
        <w:t xml:space="preserve">Voy a empezar hablando por </w:t>
      </w:r>
      <w:r w:rsidR="009E7F32">
        <w:t xml:space="preserve">del </w:t>
      </w:r>
      <w:proofErr w:type="spellStart"/>
      <w:r w:rsidR="009E7F32">
        <w:t>Publish</w:t>
      </w:r>
      <w:proofErr w:type="spellEnd"/>
      <w:r w:rsidR="009E7F32">
        <w:t xml:space="preserve">, en el que tenemos un condicional que no ha podido ser probado en todos los casos, esto aparece en todos los servicios en los que se calculan la moda de </w:t>
      </w:r>
      <w:proofErr w:type="gramStart"/>
      <w:r w:rsidR="009E7F32">
        <w:t>la notas</w:t>
      </w:r>
      <w:proofErr w:type="gramEnd"/>
      <w:r w:rsidR="009E7F32">
        <w:t>:</w:t>
      </w:r>
    </w:p>
    <w:p w14:paraId="1F10232F" w14:textId="77777777" w:rsidR="009E7F32" w:rsidRDefault="009E7F32" w:rsidP="00BD0C23"/>
    <w:p w14:paraId="6FC58BC0" w14:textId="5BFCC6ED" w:rsidR="009E7F32" w:rsidRDefault="009E7F32" w:rsidP="00BD0C23">
      <w:r w:rsidRPr="009E7F32">
        <w:drawing>
          <wp:inline distT="0" distB="0" distL="0" distR="0" wp14:anchorId="0B6849FE" wp14:editId="30B1FE31">
            <wp:extent cx="5727700" cy="614680"/>
            <wp:effectExtent l="0" t="0" r="6350" b="0"/>
            <wp:docPr id="1984866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6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554D" w14:textId="77777777" w:rsidR="00BD0C23" w:rsidRDefault="00BD0C23" w:rsidP="00BD0C23"/>
    <w:p w14:paraId="2152B584" w14:textId="090C2522" w:rsidR="00BD0C23" w:rsidRDefault="00BD0C23" w:rsidP="00BD0C23">
      <w:r>
        <w:t xml:space="preserve">Para el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podemos observar que todo está en verde, </w:t>
      </w:r>
      <w:r w:rsidR="005239AF">
        <w:t xml:space="preserve">menos </w:t>
      </w:r>
      <w:r w:rsidR="009E7F32">
        <w:t>una rama extra del cálculo de la moda:</w:t>
      </w:r>
    </w:p>
    <w:p w14:paraId="41BC2165" w14:textId="227BF3DA" w:rsidR="009E7F32" w:rsidRDefault="009E7F32" w:rsidP="00BD0C23">
      <w:r w:rsidRPr="009E7F32">
        <w:drawing>
          <wp:inline distT="0" distB="0" distL="0" distR="0" wp14:anchorId="0846C72B" wp14:editId="19E48F6C">
            <wp:extent cx="5727700" cy="1933575"/>
            <wp:effectExtent l="0" t="0" r="6350" b="9525"/>
            <wp:docPr id="104242164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21644" name="Imagen 1" descr="Text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C594" w14:textId="4A9C2E83" w:rsidR="009E7F32" w:rsidRDefault="009E7F32" w:rsidP="00BD0C23">
      <w:r w:rsidRPr="009E7F32">
        <w:lastRenderedPageBreak/>
        <w:drawing>
          <wp:inline distT="0" distB="0" distL="0" distR="0" wp14:anchorId="64B13B3E" wp14:editId="48CBBC96">
            <wp:extent cx="5727700" cy="2938145"/>
            <wp:effectExtent l="0" t="0" r="6350" b="0"/>
            <wp:docPr id="1736020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2001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7078" w14:textId="77777777" w:rsidR="00BD0C23" w:rsidRDefault="00BD0C23" w:rsidP="00BD0C23"/>
    <w:p w14:paraId="5159FA6B" w14:textId="17BB27F7" w:rsidR="00BD0C23" w:rsidRDefault="009E7F32" w:rsidP="00BD0C23">
      <w:pPr>
        <w:jc w:val="both"/>
      </w:pPr>
      <w:r>
        <w:t xml:space="preserve">En el </w:t>
      </w:r>
      <w:proofErr w:type="spellStart"/>
      <w:r>
        <w:t>ListService</w:t>
      </w:r>
      <w:proofErr w:type="spellEnd"/>
      <w:r>
        <w:t xml:space="preserve"> tenemos una línea en amarillo que corresponde a la internacionalización del valor del modo borrador:</w:t>
      </w:r>
    </w:p>
    <w:p w14:paraId="646D5115" w14:textId="62BC44B9" w:rsidR="009E7F32" w:rsidRDefault="009E7F32" w:rsidP="00BD0C23">
      <w:pPr>
        <w:jc w:val="both"/>
      </w:pPr>
      <w:r w:rsidRPr="009E7F32">
        <w:drawing>
          <wp:inline distT="0" distB="0" distL="0" distR="0" wp14:anchorId="6BA55009" wp14:editId="323B884B">
            <wp:extent cx="5727700" cy="1723390"/>
            <wp:effectExtent l="0" t="0" r="6350" b="0"/>
            <wp:docPr id="2057812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1291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307B" w14:textId="77777777" w:rsidR="005239AF" w:rsidRDefault="005239AF" w:rsidP="00BD0C23">
      <w:pPr>
        <w:jc w:val="both"/>
      </w:pPr>
    </w:p>
    <w:p w14:paraId="6441B962" w14:textId="38687620" w:rsidR="005239AF" w:rsidRDefault="009E7F32" w:rsidP="00BD0C23">
      <w:pPr>
        <w:jc w:val="both"/>
        <w:rPr>
          <w:noProof/>
        </w:rPr>
      </w:pPr>
      <w:r>
        <w:rPr>
          <w:noProof/>
        </w:rPr>
        <w:t>En el controlador, todo está verde:</w:t>
      </w:r>
    </w:p>
    <w:p w14:paraId="530A9E1A" w14:textId="3F50E677" w:rsidR="005239AF" w:rsidRDefault="009E7F32" w:rsidP="00BD0C23">
      <w:pPr>
        <w:jc w:val="both"/>
      </w:pPr>
      <w:r w:rsidRPr="009E7F32">
        <w:drawing>
          <wp:inline distT="0" distB="0" distL="0" distR="0" wp14:anchorId="14580C49" wp14:editId="5D026105">
            <wp:extent cx="5727700" cy="2092960"/>
            <wp:effectExtent l="0" t="0" r="6350" b="2540"/>
            <wp:docPr id="18695988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9880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E5AC" w14:textId="663C7E98" w:rsidR="009E7F32" w:rsidRDefault="009E7F32" w:rsidP="00BD0C23">
      <w:pPr>
        <w:jc w:val="both"/>
      </w:pPr>
      <w:r w:rsidRPr="009E7F32">
        <w:t>El resto de los</w:t>
      </w:r>
      <w:r>
        <w:t xml:space="preserve"> servicios que no han sido nombrados es porque están cubiertas o las faltas de coberturas ya han sido mencionadas en otros servicios.</w:t>
      </w:r>
    </w:p>
    <w:p w14:paraId="39D18CE6" w14:textId="77777777" w:rsidR="009E7F32" w:rsidRDefault="009E7F32">
      <w:r>
        <w:br w:type="page"/>
      </w:r>
    </w:p>
    <w:p w14:paraId="344ABB34" w14:textId="2C1F780A" w:rsidR="00BD0C23" w:rsidRPr="009E7F32" w:rsidRDefault="009E7F32" w:rsidP="00BD0C23">
      <w:pPr>
        <w:pStyle w:val="Ttulo2"/>
      </w:pPr>
      <w:bookmarkStart w:id="7" w:name="_Toc167744923"/>
      <w:r>
        <w:lastRenderedPageBreak/>
        <w:t xml:space="preserve">Audit </w:t>
      </w:r>
      <w:proofErr w:type="spellStart"/>
      <w:r>
        <w:t>Record</w:t>
      </w:r>
      <w:bookmarkEnd w:id="7"/>
      <w:proofErr w:type="spellEnd"/>
    </w:p>
    <w:p w14:paraId="008E7FCC" w14:textId="0BDEC6BF" w:rsidR="00486F3D" w:rsidRDefault="00292DC2" w:rsidP="00292DC2">
      <w:r>
        <w:t xml:space="preserve">En esta ocasión, </w:t>
      </w:r>
      <w:r w:rsidR="00B6189F">
        <w:t>no</w:t>
      </w:r>
      <w:r>
        <w:t xml:space="preserve"> superamos el umbral del 90% </w:t>
      </w:r>
      <w:r w:rsidR="00B6189F">
        <w:t>por un 0.1%</w:t>
      </w:r>
      <w:r>
        <w:t xml:space="preserve">, </w:t>
      </w:r>
      <w:r w:rsidR="00B6189F">
        <w:t xml:space="preserve">pero se a unas líneas en el </w:t>
      </w:r>
      <w:proofErr w:type="spellStart"/>
      <w:r w:rsidR="00B6189F">
        <w:t>deleteService</w:t>
      </w:r>
      <w:proofErr w:type="spellEnd"/>
      <w:r w:rsidR="00B6189F">
        <w:t xml:space="preserve"> correspondientes al </w:t>
      </w:r>
      <w:proofErr w:type="spellStart"/>
      <w:r w:rsidR="00B6189F">
        <w:t>unbind</w:t>
      </w:r>
      <w:proofErr w:type="spellEnd"/>
      <w:r w:rsidR="00B6189F">
        <w:t xml:space="preserve"> que no se usan nunca y que se han dejado por seguir el estilo de </w:t>
      </w:r>
      <w:proofErr w:type="spellStart"/>
      <w:r w:rsidR="00B6189F">
        <w:t>AcmeJobs</w:t>
      </w:r>
      <w:proofErr w:type="spellEnd"/>
      <w:r w:rsidR="00B6189F">
        <w:t>.</w:t>
      </w:r>
    </w:p>
    <w:p w14:paraId="1C8321D9" w14:textId="77777777" w:rsidR="00292DC2" w:rsidRDefault="00292DC2" w:rsidP="00292DC2"/>
    <w:p w14:paraId="03D4361B" w14:textId="2737C172" w:rsidR="00292DC2" w:rsidRDefault="00B6189F" w:rsidP="00292DC2">
      <w:r w:rsidRPr="00B6189F">
        <w:drawing>
          <wp:inline distT="0" distB="0" distL="0" distR="0" wp14:anchorId="2104E704" wp14:editId="6AAE24AD">
            <wp:extent cx="5727700" cy="1146810"/>
            <wp:effectExtent l="0" t="0" r="6350" b="0"/>
            <wp:docPr id="69311454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4549" name="Imagen 1" descr="Pantalla de computadora con letras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9CC" w14:textId="5B7CD7FA" w:rsidR="00292DC2" w:rsidRDefault="00292DC2" w:rsidP="00292DC2"/>
    <w:p w14:paraId="618230B9" w14:textId="3B4B0C17" w:rsidR="00B6189F" w:rsidRDefault="00B6189F" w:rsidP="00292DC2">
      <w:r>
        <w:t xml:space="preserve">A continuación, el </w:t>
      </w:r>
      <w:proofErr w:type="spellStart"/>
      <w:r>
        <w:t>unbind</w:t>
      </w:r>
      <w:proofErr w:type="spellEnd"/>
      <w:r>
        <w:t xml:space="preserve"> del </w:t>
      </w:r>
      <w:proofErr w:type="spellStart"/>
      <w:r>
        <w:t>delete</w:t>
      </w:r>
      <w:proofErr w:type="spellEnd"/>
      <w:r>
        <w:t>:</w:t>
      </w:r>
    </w:p>
    <w:p w14:paraId="44723EF3" w14:textId="20EC31F2" w:rsidR="00B6189F" w:rsidRDefault="00B6189F" w:rsidP="00292DC2">
      <w:r w:rsidRPr="00B6189F">
        <w:drawing>
          <wp:inline distT="0" distB="0" distL="0" distR="0" wp14:anchorId="2044CD75" wp14:editId="6897E14D">
            <wp:extent cx="5727700" cy="2444115"/>
            <wp:effectExtent l="0" t="0" r="6350" b="0"/>
            <wp:docPr id="3698798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7986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48B4" w14:textId="77777777" w:rsidR="00B6189F" w:rsidRDefault="00B6189F" w:rsidP="00292DC2"/>
    <w:p w14:paraId="076C2776" w14:textId="5C96EF0E" w:rsidR="00B6189F" w:rsidRDefault="00B6189F" w:rsidP="00082DFF">
      <w:pPr>
        <w:jc w:val="both"/>
      </w:pPr>
      <w:r>
        <w:t xml:space="preserve">El </w:t>
      </w:r>
      <w:proofErr w:type="spellStart"/>
      <w:r>
        <w:t>update</w:t>
      </w:r>
      <w:proofErr w:type="spellEnd"/>
      <w:r>
        <w:t xml:space="preserve">, a excepción de las dos líneas del </w:t>
      </w:r>
      <w:proofErr w:type="spellStart"/>
      <w:r>
        <w:t>authorise</w:t>
      </w:r>
      <w:proofErr w:type="spellEnd"/>
      <w:r>
        <w:t xml:space="preserve"> que están en amarillo siempre, esta todo en verde:</w:t>
      </w:r>
    </w:p>
    <w:p w14:paraId="1D309C39" w14:textId="7EC39337" w:rsidR="00B6189F" w:rsidRDefault="00B6189F" w:rsidP="00082DFF">
      <w:pPr>
        <w:jc w:val="both"/>
      </w:pPr>
      <w:r w:rsidRPr="00B6189F">
        <w:drawing>
          <wp:inline distT="0" distB="0" distL="0" distR="0" wp14:anchorId="2FF3A3E9" wp14:editId="22A3A2D9">
            <wp:extent cx="5727700" cy="2484755"/>
            <wp:effectExtent l="0" t="0" r="6350" b="0"/>
            <wp:docPr id="856101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0175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3F08" w14:textId="77777777" w:rsidR="00B6189F" w:rsidRDefault="00B6189F" w:rsidP="00082DFF">
      <w:pPr>
        <w:jc w:val="both"/>
      </w:pPr>
    </w:p>
    <w:p w14:paraId="11853FE1" w14:textId="437F37D6" w:rsidR="00B6189F" w:rsidRDefault="00B6189F" w:rsidP="00082DFF">
      <w:pPr>
        <w:jc w:val="both"/>
      </w:pPr>
      <w:r>
        <w:t xml:space="preserve">El </w:t>
      </w:r>
      <w:proofErr w:type="spellStart"/>
      <w:r>
        <w:t>list</w:t>
      </w:r>
      <w:proofErr w:type="spellEnd"/>
      <w:r>
        <w:t>, tiene un par de líneas de las que no se han podido cubrir todas las ramas, una es el idioma y la otra es una comprobación para mostrar un botón:</w:t>
      </w:r>
    </w:p>
    <w:p w14:paraId="1B071A75" w14:textId="15A42050" w:rsidR="00B6189F" w:rsidRDefault="00B6189F" w:rsidP="00082DFF">
      <w:pPr>
        <w:jc w:val="both"/>
      </w:pPr>
      <w:r w:rsidRPr="00B6189F">
        <w:lastRenderedPageBreak/>
        <w:drawing>
          <wp:inline distT="0" distB="0" distL="0" distR="0" wp14:anchorId="547858A1" wp14:editId="3ED416A9">
            <wp:extent cx="5727700" cy="2877820"/>
            <wp:effectExtent l="0" t="0" r="6350" b="0"/>
            <wp:docPr id="17702689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68980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2E6D" w14:textId="77777777" w:rsidR="00B9453E" w:rsidRDefault="00B9453E" w:rsidP="00082DFF">
      <w:pPr>
        <w:jc w:val="both"/>
      </w:pPr>
    </w:p>
    <w:p w14:paraId="3D34FC19" w14:textId="0C023B48" w:rsidR="00B9453E" w:rsidRDefault="00B9453E" w:rsidP="00082DFF">
      <w:pPr>
        <w:jc w:val="both"/>
      </w:pPr>
      <w:r>
        <w:t xml:space="preserve">Por último, el controlador y el resto de </w:t>
      </w:r>
      <w:proofErr w:type="gramStart"/>
      <w:r>
        <w:t>servicios</w:t>
      </w:r>
      <w:proofErr w:type="gramEnd"/>
      <w:r>
        <w:t xml:space="preserve"> no tienen nada que destacar ya que están cubiertos en su gran mayoría.</w:t>
      </w:r>
    </w:p>
    <w:p w14:paraId="083FEC61" w14:textId="0D1ED393" w:rsidR="00B9453E" w:rsidRDefault="00B9453E" w:rsidP="00082DFF">
      <w:pPr>
        <w:jc w:val="both"/>
      </w:pPr>
      <w:r w:rsidRPr="00B9453E">
        <w:drawing>
          <wp:inline distT="0" distB="0" distL="0" distR="0" wp14:anchorId="72A761BA" wp14:editId="7F8EEBEF">
            <wp:extent cx="4953691" cy="1771897"/>
            <wp:effectExtent l="0" t="0" r="0" b="0"/>
            <wp:docPr id="14726721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21" name="Imagen 1" descr="Pantalla de computadora con letras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FC03" w14:textId="77777777" w:rsidR="00B6189F" w:rsidRDefault="00B6189F" w:rsidP="00082DFF">
      <w:pPr>
        <w:jc w:val="both"/>
      </w:pPr>
    </w:p>
    <w:p w14:paraId="66FDD869" w14:textId="2ADCC551" w:rsidR="00082DFF" w:rsidRDefault="00082DFF" w:rsidP="00082DFF">
      <w:pPr>
        <w:jc w:val="both"/>
      </w:pPr>
      <w:r w:rsidRPr="00082DFF">
        <w:t>Como conclusión se puede sacar que todo el “</w:t>
      </w:r>
      <w:proofErr w:type="spellStart"/>
      <w:r w:rsidR="00B9453E">
        <w:t>CodeAudit</w:t>
      </w:r>
      <w:proofErr w:type="spellEnd"/>
      <w:r w:rsidRPr="00082DFF">
        <w:t>” ha sido probado de manera muy exhaustiva, probando todas las validaciones posibles. Al final de este capítulo se muestra</w:t>
      </w:r>
      <w:r w:rsidR="00B9453E">
        <w:t>n capturas de un bloc de notas usado para la realización de los tests.</w:t>
      </w:r>
    </w:p>
    <w:p w14:paraId="47782446" w14:textId="0B27FFC3" w:rsidR="00B9453E" w:rsidRDefault="00B9453E" w:rsidP="00082DFF">
      <w:pPr>
        <w:jc w:val="both"/>
      </w:pPr>
      <w:r w:rsidRPr="00B9453E">
        <w:lastRenderedPageBreak/>
        <w:drawing>
          <wp:inline distT="0" distB="0" distL="0" distR="0" wp14:anchorId="188B8EF2" wp14:editId="23E0B055">
            <wp:extent cx="5727700" cy="5213985"/>
            <wp:effectExtent l="0" t="0" r="6350" b="5715"/>
            <wp:docPr id="7205310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31046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99E3" w14:textId="77777777" w:rsidR="00082DFF" w:rsidRDefault="00082DFF" w:rsidP="00082DFF">
      <w:pPr>
        <w:jc w:val="both"/>
      </w:pPr>
    </w:p>
    <w:p w14:paraId="64C72F37" w14:textId="5F402C76" w:rsidR="00082DFF" w:rsidRDefault="00082DFF" w:rsidP="00082DFF">
      <w:pPr>
        <w:jc w:val="both"/>
      </w:pPr>
      <w:r>
        <w:t xml:space="preserve">Para terminar este capítulo me gustaría </w:t>
      </w:r>
      <w:r w:rsidR="00B9453E">
        <w:t xml:space="preserve">comentar que he usado el Excel de </w:t>
      </w:r>
      <w:proofErr w:type="spellStart"/>
      <w:r w:rsidR="00B9453E">
        <w:t>SampleData</w:t>
      </w:r>
      <w:proofErr w:type="spellEnd"/>
      <w:r w:rsidR="00B9453E">
        <w:t xml:space="preserve"> para la realización de los </w:t>
      </w:r>
      <w:proofErr w:type="gramStart"/>
      <w:r w:rsidR="00B9453E">
        <w:t>tests .</w:t>
      </w:r>
      <w:proofErr w:type="spellStart"/>
      <w:r w:rsidR="00B9453E">
        <w:t>safe</w:t>
      </w:r>
      <w:proofErr w:type="spellEnd"/>
      <w:proofErr w:type="gramEnd"/>
      <w:r w:rsidR="00B9453E">
        <w:t xml:space="preserve"> de los </w:t>
      </w:r>
      <w:proofErr w:type="spellStart"/>
      <w:r w:rsidR="00B9453E">
        <w:t>create</w:t>
      </w:r>
      <w:proofErr w:type="spellEnd"/>
      <w:r w:rsidR="00B9453E">
        <w:t xml:space="preserve">, </w:t>
      </w:r>
      <w:proofErr w:type="spellStart"/>
      <w:r w:rsidR="00B9453E">
        <w:t>update</w:t>
      </w:r>
      <w:proofErr w:type="spellEnd"/>
      <w:r w:rsidR="00B9453E">
        <w:t xml:space="preserve">, y </w:t>
      </w:r>
      <w:proofErr w:type="spellStart"/>
      <w:r w:rsidR="00B9453E">
        <w:t>publishl</w:t>
      </w:r>
      <w:proofErr w:type="spellEnd"/>
    </w:p>
    <w:p w14:paraId="78DDEF26" w14:textId="77777777" w:rsidR="00455715" w:rsidRDefault="00455715" w:rsidP="00082DFF">
      <w:pPr>
        <w:jc w:val="both"/>
      </w:pPr>
    </w:p>
    <w:p w14:paraId="63C0E2D8" w14:textId="77777777" w:rsidR="00017967" w:rsidRDefault="000179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649357" w14:textId="21BCD194" w:rsidR="00156844" w:rsidRDefault="00156844" w:rsidP="00156844">
      <w:pPr>
        <w:pStyle w:val="Ttulo1"/>
      </w:pPr>
      <w:bookmarkStart w:id="8" w:name="_Toc167744924"/>
      <w:r>
        <w:lastRenderedPageBreak/>
        <w:t>Capítulo 2 – P</w:t>
      </w:r>
      <w:r w:rsidR="00486F3D" w:rsidRPr="00486F3D">
        <w:t>ruebas de desempeño</w:t>
      </w:r>
      <w:bookmarkEnd w:id="8"/>
    </w:p>
    <w:p w14:paraId="03EBFFB9" w14:textId="77777777" w:rsidR="00486F3D" w:rsidRDefault="00486F3D" w:rsidP="00486F3D">
      <w:pPr>
        <w:jc w:val="both"/>
      </w:pPr>
    </w:p>
    <w:p w14:paraId="09585F28" w14:textId="087EE092" w:rsidR="00486F3D" w:rsidRDefault="00486F3D" w:rsidP="00486F3D">
      <w:pPr>
        <w:jc w:val="both"/>
      </w:pPr>
      <w:r w:rsidRPr="00486F3D">
        <w:t xml:space="preserve">El desarrollo del software se ha ejecutado durante todo el cuatrimestre en </w:t>
      </w:r>
      <w:r w:rsidR="00B9453E">
        <w:t>mi PC personal</w:t>
      </w:r>
      <w:r w:rsidRPr="00486F3D">
        <w:t>. Obteniendo los resultados de ejecutar el replayer en eclipse, nos g</w:t>
      </w:r>
      <w:r>
        <w:t>enera una batería de datos, los cuales, analizándolos mediante las técnicas enseñadas en clase, hemos podido obtener resulta</w:t>
      </w:r>
      <w:r w:rsidR="00B9453E">
        <w:t>d</w:t>
      </w:r>
      <w:r>
        <w:t>os claros.</w:t>
      </w:r>
    </w:p>
    <w:p w14:paraId="1EEA64EE" w14:textId="77777777" w:rsidR="00486F3D" w:rsidRDefault="00486F3D" w:rsidP="00486F3D">
      <w:pPr>
        <w:jc w:val="both"/>
      </w:pPr>
    </w:p>
    <w:p w14:paraId="1A30360C" w14:textId="28D3F456" w:rsidR="00486F3D" w:rsidRDefault="00486F3D" w:rsidP="00486F3D">
      <w:pPr>
        <w:jc w:val="both"/>
      </w:pPr>
      <w:r>
        <w:t>Vamos a empezar por los promedios de los resultados de búsqueda.</w:t>
      </w:r>
    </w:p>
    <w:p w14:paraId="591AAA6A" w14:textId="77777777" w:rsidR="00486F3D" w:rsidRDefault="00486F3D" w:rsidP="00486F3D">
      <w:pPr>
        <w:jc w:val="both"/>
      </w:pPr>
    </w:p>
    <w:p w14:paraId="35F1F657" w14:textId="7C457F7E" w:rsidR="00486F3D" w:rsidRDefault="00017967" w:rsidP="00486F3D">
      <w:pPr>
        <w:jc w:val="both"/>
      </w:pPr>
      <w:r w:rsidRPr="00017967">
        <w:drawing>
          <wp:inline distT="0" distB="0" distL="0" distR="0" wp14:anchorId="1138ED4D" wp14:editId="33224941">
            <wp:extent cx="5727700" cy="2832100"/>
            <wp:effectExtent l="0" t="0" r="6350" b="6350"/>
            <wp:docPr id="150287247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72476" name="Imagen 1" descr="Gráf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AB80" w14:textId="77777777" w:rsidR="00C379C7" w:rsidRDefault="00C379C7" w:rsidP="00486F3D">
      <w:pPr>
        <w:jc w:val="both"/>
      </w:pPr>
    </w:p>
    <w:p w14:paraId="231F0AA0" w14:textId="5F277DFF" w:rsidR="00C379C7" w:rsidRDefault="00C379C7" w:rsidP="00486F3D">
      <w:pPr>
        <w:jc w:val="both"/>
      </w:pPr>
      <w:r>
        <w:t xml:space="preserve">Como se puede observar, </w:t>
      </w:r>
      <w:r w:rsidR="00017967">
        <w:t>hay alguna ruta que tiene peticiones que han tardado más</w:t>
      </w:r>
      <w:r>
        <w:t xml:space="preserve">, lo que es un resultado muy bueno, porque nos indica que las búsquedas se realizan de manera rápida. En este apartado tengo que comentar que </w:t>
      </w:r>
      <w:r w:rsidR="00017967">
        <w:t xml:space="preserve">este replayer ha sido realizado tras implementar índices y optimizar funciones ya que ya realicé análisis de los tests antes de </w:t>
      </w:r>
      <w:proofErr w:type="gramStart"/>
      <w:r w:rsidR="00017967">
        <w:t>este test</w:t>
      </w:r>
      <w:proofErr w:type="gramEnd"/>
      <w:r w:rsidR="00017967">
        <w:t>, pero tuvieron que repetirse por un cambio en la base de datos. Estas optimizaciones eran principalmente streams que filtraban colecciones que podían ser filtradas en las queries del repositorio.</w:t>
      </w:r>
    </w:p>
    <w:p w14:paraId="5CACEFB9" w14:textId="77777777" w:rsidR="00C379C7" w:rsidRDefault="00C379C7" w:rsidP="00486F3D">
      <w:pPr>
        <w:jc w:val="both"/>
      </w:pPr>
    </w:p>
    <w:p w14:paraId="41627A50" w14:textId="3E6AC964" w:rsidR="00C379C7" w:rsidRDefault="00C379C7" w:rsidP="00486F3D">
      <w:pPr>
        <w:jc w:val="both"/>
      </w:pPr>
      <w:r>
        <w:t xml:space="preserve">A continuación, vamos a observar el intervalo de confianza </w:t>
      </w:r>
      <w:r w:rsidR="00017967">
        <w:t xml:space="preserve">del PC personal frente al del PC 2 obtenido de una simulación con función </w:t>
      </w:r>
      <w:proofErr w:type="spellStart"/>
      <w:r w:rsidR="00017967">
        <w:t>random</w:t>
      </w:r>
      <w:proofErr w:type="spellEnd"/>
      <w:r w:rsidR="00017967">
        <w:t>:</w:t>
      </w:r>
    </w:p>
    <w:p w14:paraId="77ADFC50" w14:textId="77777777" w:rsidR="00C379C7" w:rsidRDefault="00C379C7" w:rsidP="00486F3D">
      <w:pPr>
        <w:jc w:val="both"/>
      </w:pPr>
    </w:p>
    <w:p w14:paraId="147D08C4" w14:textId="36750439" w:rsidR="00C379C7" w:rsidRDefault="00DE443F" w:rsidP="00486F3D">
      <w:pPr>
        <w:jc w:val="both"/>
      </w:pPr>
      <w:r w:rsidRPr="00DE443F">
        <w:lastRenderedPageBreak/>
        <w:drawing>
          <wp:inline distT="0" distB="0" distL="0" distR="0" wp14:anchorId="422FCB36" wp14:editId="2ABBB945">
            <wp:extent cx="5727700" cy="2951480"/>
            <wp:effectExtent l="0" t="0" r="6350" b="1270"/>
            <wp:docPr id="166193006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30061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2C4C" w14:textId="77777777" w:rsidR="00C379C7" w:rsidRDefault="00C379C7" w:rsidP="00486F3D">
      <w:pPr>
        <w:jc w:val="both"/>
      </w:pPr>
    </w:p>
    <w:p w14:paraId="34253196" w14:textId="6CDE956B" w:rsidR="00C379C7" w:rsidRDefault="00C379C7" w:rsidP="00486F3D">
      <w:pPr>
        <w:jc w:val="both"/>
      </w:pPr>
      <w:r>
        <w:t>Con estos datos se ha realizado un Z-Test</w:t>
      </w:r>
      <w:r w:rsidR="00346902">
        <w:t>, el cual se muestra a continuación.</w:t>
      </w:r>
    </w:p>
    <w:p w14:paraId="65743A25" w14:textId="77777777" w:rsidR="00C379C7" w:rsidRDefault="00C379C7" w:rsidP="00486F3D">
      <w:pPr>
        <w:jc w:val="both"/>
      </w:pPr>
    </w:p>
    <w:p w14:paraId="6DCE5DAA" w14:textId="5FE09826" w:rsidR="00C379C7" w:rsidRDefault="00DE443F" w:rsidP="00486F3D">
      <w:pPr>
        <w:jc w:val="both"/>
      </w:pPr>
      <w:r w:rsidRPr="00DE443F">
        <w:drawing>
          <wp:inline distT="0" distB="0" distL="0" distR="0" wp14:anchorId="4639CEF5" wp14:editId="5B436FEA">
            <wp:extent cx="4391638" cy="2715004"/>
            <wp:effectExtent l="0" t="0" r="9525" b="9525"/>
            <wp:docPr id="9161734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73475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14D4" w14:textId="77777777" w:rsidR="00C379C7" w:rsidRDefault="00C379C7" w:rsidP="00486F3D">
      <w:pPr>
        <w:jc w:val="both"/>
      </w:pPr>
    </w:p>
    <w:p w14:paraId="3996FC0A" w14:textId="5FFAB7A1" w:rsidR="00346902" w:rsidRDefault="00346902" w:rsidP="00486F3D">
      <w:pPr>
        <w:jc w:val="both"/>
      </w:pPr>
      <w:r>
        <w:t>Podemos observar que Alpha es 0.05, y que el p-</w:t>
      </w:r>
      <w:proofErr w:type="spellStart"/>
      <w:r>
        <w:t>value</w:t>
      </w:r>
      <w:proofErr w:type="spellEnd"/>
      <w:r>
        <w:t xml:space="preserve"> es 0.</w:t>
      </w:r>
      <w:r w:rsidR="00DE443F">
        <w:t>43</w:t>
      </w:r>
      <w:r>
        <w:t xml:space="preserve">8… por lo que podemos decir que los </w:t>
      </w:r>
      <w:r w:rsidRPr="00346902">
        <w:t xml:space="preserve">cambios </w:t>
      </w:r>
      <w:r w:rsidRPr="00346902">
        <w:rPr>
          <w:b/>
          <w:bCs/>
        </w:rPr>
        <w:t>no</w:t>
      </w:r>
      <w:r w:rsidRPr="00346902">
        <w:t xml:space="preserve"> dieron como resultado ninguna mejora significativa; los tiempos de muestreo son diferentes, pero son globalmente iguales.</w:t>
      </w:r>
    </w:p>
    <w:p w14:paraId="0B0A67F9" w14:textId="77777777" w:rsidR="002574EC" w:rsidRDefault="002574EC" w:rsidP="00486F3D">
      <w:pPr>
        <w:jc w:val="both"/>
      </w:pPr>
    </w:p>
    <w:p w14:paraId="1BAD30DE" w14:textId="7C4EAC2B" w:rsidR="002574EC" w:rsidRDefault="002574EC" w:rsidP="00486F3D">
      <w:pPr>
        <w:jc w:val="both"/>
      </w:pPr>
      <w:r w:rsidRPr="00852F79">
        <w:rPr>
          <w:b/>
          <w:bCs/>
          <w:u w:val="single"/>
        </w:rPr>
        <w:t>También se ha replicado estas pruebas en otro ordenador</w:t>
      </w:r>
      <w:r>
        <w:t xml:space="preserve"> (PC2 – características similares) y he obtenido los siguientes resultados:</w:t>
      </w:r>
    </w:p>
    <w:p w14:paraId="4BA75654" w14:textId="77777777" w:rsidR="002574EC" w:rsidRDefault="002574EC" w:rsidP="00486F3D">
      <w:pPr>
        <w:jc w:val="both"/>
      </w:pPr>
    </w:p>
    <w:p w14:paraId="491274A8" w14:textId="77B4EF2F" w:rsidR="002574EC" w:rsidRDefault="00DE443F" w:rsidP="00486F3D">
      <w:pPr>
        <w:jc w:val="both"/>
      </w:pPr>
      <w:r w:rsidRPr="00DE443F">
        <w:lastRenderedPageBreak/>
        <w:drawing>
          <wp:inline distT="0" distB="0" distL="0" distR="0" wp14:anchorId="7348DF19" wp14:editId="6342BFA5">
            <wp:extent cx="5727700" cy="5158105"/>
            <wp:effectExtent l="0" t="0" r="6350" b="4445"/>
            <wp:docPr id="3586335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33510" name="Imagen 1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1EA3" w14:textId="77777777" w:rsidR="002574EC" w:rsidRDefault="002574EC" w:rsidP="00486F3D">
      <w:pPr>
        <w:jc w:val="both"/>
      </w:pPr>
    </w:p>
    <w:p w14:paraId="3DA1CE86" w14:textId="674B70DA" w:rsidR="002574EC" w:rsidRDefault="002574EC" w:rsidP="00486F3D">
      <w:pPr>
        <w:jc w:val="both"/>
      </w:pPr>
      <w:r w:rsidRPr="002574EC">
        <w:t>Podemos observar que Alpha es 0.05, y que el p-</w:t>
      </w:r>
      <w:proofErr w:type="spellStart"/>
      <w:r w:rsidRPr="002574EC">
        <w:t>value</w:t>
      </w:r>
      <w:proofErr w:type="spellEnd"/>
      <w:r w:rsidRPr="002574EC">
        <w:t xml:space="preserve"> es 0.</w:t>
      </w:r>
      <w:r w:rsidR="00DE443F">
        <w:t>19</w:t>
      </w:r>
      <w:r w:rsidRPr="002574EC">
        <w:t>… por lo que podemos decir que los cambios no dieron como resultado ninguna mejora significativa; los tiempos de muestreo son diferentes, pero son globalmente iguales.</w:t>
      </w:r>
    </w:p>
    <w:p w14:paraId="0A5B07E2" w14:textId="35F020E5" w:rsidR="002574EC" w:rsidRDefault="002574EC" w:rsidP="00486F3D">
      <w:pPr>
        <w:jc w:val="both"/>
      </w:pPr>
    </w:p>
    <w:p w14:paraId="7A0FA25B" w14:textId="621F3F05" w:rsidR="002574EC" w:rsidRPr="00486F3D" w:rsidRDefault="002574EC" w:rsidP="00486F3D">
      <w:pPr>
        <w:jc w:val="both"/>
      </w:pPr>
      <w:r>
        <w:t xml:space="preserve">Como </w:t>
      </w:r>
      <w:r w:rsidRPr="009469D3">
        <w:rPr>
          <w:b/>
          <w:bCs/>
        </w:rPr>
        <w:t>conclusión</w:t>
      </w:r>
      <w:r w:rsidR="00EC397A">
        <w:t xml:space="preserve">, </w:t>
      </w:r>
      <w:r w:rsidR="00EC397A" w:rsidRPr="00EC397A">
        <w:t xml:space="preserve">ninguno de los </w:t>
      </w:r>
      <w:proofErr w:type="spellStart"/>
      <w:r w:rsidR="00EC397A" w:rsidRPr="00EC397A">
        <w:t>PCs</w:t>
      </w:r>
      <w:proofErr w:type="spellEnd"/>
      <w:r w:rsidR="00EC397A" w:rsidRPr="00EC397A">
        <w:t xml:space="preserve"> muestra una diferencia significativa en el rendimiento (antes y después) a un nivel de </w:t>
      </w:r>
      <w:r w:rsidR="00EC397A">
        <w:t>variación</w:t>
      </w:r>
      <w:r w:rsidR="00EC397A" w:rsidRPr="00EC397A">
        <w:t xml:space="preserve"> del 5%. Por lo tanto, las diferencias observadas en las medias no son estadísticamente significativas, lo que sugiere que ninguno de los </w:t>
      </w:r>
      <w:proofErr w:type="spellStart"/>
      <w:r w:rsidR="00EC397A" w:rsidRPr="00EC397A">
        <w:t>PCs</w:t>
      </w:r>
      <w:proofErr w:type="spellEnd"/>
      <w:r w:rsidR="00EC397A" w:rsidRPr="00EC397A">
        <w:t xml:space="preserve"> es concluyentemente más rápido o lento que el otro según los datos proporcionados.</w:t>
      </w:r>
    </w:p>
    <w:p w14:paraId="4200B9D9" w14:textId="6BB0E2B1" w:rsidR="00B04F57" w:rsidRDefault="00EE2256" w:rsidP="00412EB9">
      <w:pPr>
        <w:pStyle w:val="Ttulo1"/>
      </w:pPr>
      <w:bookmarkStart w:id="9" w:name="_Toc167744925"/>
      <w:r>
        <w:t>Bibliografía</w:t>
      </w:r>
      <w:bookmarkEnd w:id="9"/>
    </w:p>
    <w:p w14:paraId="5C7A0EAE" w14:textId="39C4983A" w:rsidR="00EE2256" w:rsidRPr="00EE2256" w:rsidRDefault="00EB7CDC" w:rsidP="00EE2256">
      <w:r>
        <w:t>Diapositivas de Diseño y Pruebas 2 – Universidad de Sevilla.</w:t>
      </w:r>
    </w:p>
    <w:sectPr w:rsidR="00EE2256" w:rsidRPr="00EE2256" w:rsidSect="002B1D89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3C3EC" w14:textId="77777777" w:rsidR="009871B7" w:rsidRPr="00CE4C46" w:rsidRDefault="009871B7" w:rsidP="00FE1866">
      <w:r w:rsidRPr="00CE4C46">
        <w:separator/>
      </w:r>
    </w:p>
  </w:endnote>
  <w:endnote w:type="continuationSeparator" w:id="0">
    <w:p w14:paraId="2D62F431" w14:textId="77777777" w:rsidR="009871B7" w:rsidRPr="00CE4C46" w:rsidRDefault="009871B7" w:rsidP="00FE1866">
      <w:r w:rsidRPr="00CE4C46">
        <w:continuationSeparator/>
      </w:r>
    </w:p>
  </w:endnote>
  <w:endnote w:type="continuationNotice" w:id="1">
    <w:p w14:paraId="2C8E5226" w14:textId="77777777" w:rsidR="009871B7" w:rsidRPr="00CE4C46" w:rsidRDefault="009871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4FA26" w14:textId="77777777" w:rsidR="009871B7" w:rsidRPr="00CE4C46" w:rsidRDefault="009871B7" w:rsidP="00FE1866">
      <w:r w:rsidRPr="00CE4C46">
        <w:separator/>
      </w:r>
    </w:p>
  </w:footnote>
  <w:footnote w:type="continuationSeparator" w:id="0">
    <w:p w14:paraId="6515AED9" w14:textId="77777777" w:rsidR="009871B7" w:rsidRPr="00CE4C46" w:rsidRDefault="009871B7" w:rsidP="00FE1866">
      <w:r w:rsidRPr="00CE4C46">
        <w:continuationSeparator/>
      </w:r>
    </w:p>
  </w:footnote>
  <w:footnote w:type="continuationNotice" w:id="1">
    <w:p w14:paraId="6BA932C5" w14:textId="77777777" w:rsidR="009871B7" w:rsidRPr="00CE4C46" w:rsidRDefault="009871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17967"/>
    <w:rsid w:val="0002016C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2DFF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350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063B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46AE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574EC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2DC2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89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048"/>
    <w:rsid w:val="002D1C1A"/>
    <w:rsid w:val="002D3A1E"/>
    <w:rsid w:val="002D73C2"/>
    <w:rsid w:val="002D819A"/>
    <w:rsid w:val="002E1946"/>
    <w:rsid w:val="002E1CAD"/>
    <w:rsid w:val="002E2EA1"/>
    <w:rsid w:val="002E428E"/>
    <w:rsid w:val="002E59EB"/>
    <w:rsid w:val="002F3197"/>
    <w:rsid w:val="002F6B8B"/>
    <w:rsid w:val="002F70FE"/>
    <w:rsid w:val="002F761D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6BCE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46902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1B44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55A2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7135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715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0A"/>
    <w:rsid w:val="004764A3"/>
    <w:rsid w:val="0047799B"/>
    <w:rsid w:val="00481EAD"/>
    <w:rsid w:val="00482FED"/>
    <w:rsid w:val="00483B3C"/>
    <w:rsid w:val="00486F3D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154B4"/>
    <w:rsid w:val="00520470"/>
    <w:rsid w:val="005231EC"/>
    <w:rsid w:val="005239AF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BBC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13E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06F85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2745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3E09"/>
    <w:rsid w:val="007360FF"/>
    <w:rsid w:val="00740779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5D7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5CDB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2F7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C468D"/>
    <w:rsid w:val="008D1219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A63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1217"/>
    <w:rsid w:val="0094239C"/>
    <w:rsid w:val="00942514"/>
    <w:rsid w:val="00942738"/>
    <w:rsid w:val="00944B13"/>
    <w:rsid w:val="009469D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1B7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E7F32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0FB5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E9F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6936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79BB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189F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0F2"/>
    <w:rsid w:val="00B92E56"/>
    <w:rsid w:val="00B9453E"/>
    <w:rsid w:val="00B94C9B"/>
    <w:rsid w:val="00B94E48"/>
    <w:rsid w:val="00BA08E6"/>
    <w:rsid w:val="00BA1C20"/>
    <w:rsid w:val="00BA519D"/>
    <w:rsid w:val="00BB10AC"/>
    <w:rsid w:val="00BB1C15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0C23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AA3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379C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2F0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D7D56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37FC4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443F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1C06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536E"/>
    <w:rsid w:val="00EA623A"/>
    <w:rsid w:val="00EA6AD7"/>
    <w:rsid w:val="00EB056A"/>
    <w:rsid w:val="00EB3732"/>
    <w:rsid w:val="00EB54DC"/>
    <w:rsid w:val="00EB57C2"/>
    <w:rsid w:val="00EB60EB"/>
    <w:rsid w:val="00EB7CDC"/>
    <w:rsid w:val="00EC1256"/>
    <w:rsid w:val="00EC1AF8"/>
    <w:rsid w:val="00EC397A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A6212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paragraph" w:customStyle="1" w:styleId="Default">
    <w:name w:val="Default"/>
    <w:rsid w:val="002E428E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453</cp:revision>
  <cp:lastPrinted>2024-05-25T11:31:00Z</cp:lastPrinted>
  <dcterms:created xsi:type="dcterms:W3CDTF">2020-10-27T09:09:00Z</dcterms:created>
  <dcterms:modified xsi:type="dcterms:W3CDTF">2024-05-27T21:28:00Z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