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06/03/2024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sz w:val="24"/>
              <w:szCs w:val="24"/>
              <w:rtl w:val="0"/>
            </w:rPr>
            <w:t xml:space="preserve">Evaluación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9">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hacer una retrospectiva de todas las tareas que hemos establecido que vamos a realizar en el planning report. Esta retrospectiva nos servirá para descubrir qué tareas han ido bien, mal o regularmente. De esta forma podremos llevar a cabo un plan de mejora con el objetivo de evitar estos errores en entregas posteriores.</w:t>
      </w:r>
    </w:p>
    <w:p w:rsidR="00000000" w:rsidDel="00000000" w:rsidP="00000000" w:rsidRDefault="00000000" w:rsidRPr="00000000" w14:paraId="0000004C">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D">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 Introducción</w:t>
      </w:r>
    </w:p>
    <w:p w:rsidR="00000000" w:rsidDel="00000000" w:rsidP="00000000" w:rsidRDefault="00000000" w:rsidRPr="00000000" w14:paraId="0000004E">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Habiendo realizado ya todas las tareas que hemos establecido del sprint planning, es hora de ver cómo ha ido el desarrollo de estas y qué plan de mejora podemos establecer para el siguiente deliverable, evaluando los pros y los contras.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b w:val="1"/>
          <w:sz w:val="28"/>
          <w:szCs w:val="28"/>
        </w:rPr>
      </w:pPr>
      <w:bookmarkStart w:colFirst="0" w:colLast="0" w:name="_heading=h.vl69rtn5ewn0" w:id="1"/>
      <w:bookmarkEnd w:id="1"/>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2"/>
      <w:bookmarkEnd w:id="2"/>
      <w:r w:rsidDel="00000000" w:rsidR="00000000" w:rsidRPr="00000000">
        <w:rPr>
          <w:rFonts w:ascii="Arial Narrow" w:cs="Arial Narrow" w:eastAsia="Arial Narrow" w:hAnsi="Arial Narrow"/>
          <w:b w:val="1"/>
          <w:sz w:val="28"/>
          <w:szCs w:val="28"/>
          <w:rtl w:val="0"/>
        </w:rPr>
        <w:t xml:space="preserve">3. Evaluación</w:t>
      </w:r>
      <w:r w:rsidDel="00000000" w:rsidR="00000000" w:rsidRPr="00000000">
        <w:rPr>
          <w:rtl w:val="0"/>
        </w:rPr>
      </w:r>
    </w:p>
    <w:p w:rsidR="00000000" w:rsidDel="00000000" w:rsidP="00000000" w:rsidRDefault="00000000" w:rsidRPr="00000000" w14:paraId="00000052">
      <w:pPr>
        <w:keepNext w:val="1"/>
        <w:keepLines w:val="1"/>
        <w:spacing w:after="320" w:lineRule="auto"/>
        <w:ind w:firstLine="0"/>
        <w:rPr>
          <w:rFonts w:ascii="Arial Narrow" w:cs="Arial Narrow" w:eastAsia="Arial Narrow" w:hAnsi="Arial Narrow"/>
          <w:sz w:val="24"/>
          <w:szCs w:val="24"/>
        </w:rPr>
      </w:pPr>
      <w:bookmarkStart w:colFirst="0" w:colLast="0" w:name="_heading=h.3q5t1vkg88hr" w:id="3"/>
      <w:bookmarkEnd w:id="3"/>
      <w:r w:rsidDel="00000000" w:rsidR="00000000" w:rsidRPr="00000000">
        <w:rPr>
          <w:rFonts w:ascii="Arial Narrow" w:cs="Arial Narrow" w:eastAsia="Arial Narrow" w:hAnsi="Arial Narrow"/>
          <w:sz w:val="24"/>
          <w:szCs w:val="24"/>
          <w:rtl w:val="0"/>
        </w:rPr>
        <w:t xml:space="preserve">En esta entrega, hemos corregido el problema de dejar algunas tareas para el final del entregable como  requisitos opcionales de documentación. Gracias al plan de mejora que implementamos en el sprint anterior, hemos podido llevar la documentación al día, desarrollando al mismo tiempo que el código.</w:t>
      </w:r>
    </w:p>
    <w:p w:rsidR="00000000" w:rsidDel="00000000" w:rsidP="00000000" w:rsidRDefault="00000000" w:rsidRPr="00000000" w14:paraId="00000053">
      <w:pPr>
        <w:keepNext w:val="1"/>
        <w:keepLines w:val="1"/>
        <w:spacing w:after="320" w:lineRule="auto"/>
        <w:ind w:firstLine="0"/>
        <w:rPr>
          <w:rFonts w:ascii="Arial Narrow" w:cs="Arial Narrow" w:eastAsia="Arial Narrow" w:hAnsi="Arial Narrow"/>
          <w:sz w:val="24"/>
          <w:szCs w:val="24"/>
        </w:rPr>
      </w:pPr>
      <w:bookmarkStart w:colFirst="0" w:colLast="0" w:name="_heading=h.3q5t1vkg88hr" w:id="3"/>
      <w:bookmarkEnd w:id="3"/>
      <w:r w:rsidDel="00000000" w:rsidR="00000000" w:rsidRPr="00000000">
        <w:rPr>
          <w:rFonts w:ascii="Arial Narrow" w:cs="Arial Narrow" w:eastAsia="Arial Narrow" w:hAnsi="Arial Narrow"/>
          <w:sz w:val="24"/>
          <w:szCs w:val="24"/>
          <w:rtl w:val="0"/>
        </w:rPr>
        <w:t xml:space="preserve">En segundo lugar, en este entregable no se han realizado bien las estimaciones de ciertas tareas, ya que no se ha establecido un tiempo de contingencia en caso de error en algunas de las tareas. En este entregable se ha tenido que emplear tiempo extra en estas tareas:</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rFonts w:ascii="Arial Narrow" w:cs="Arial Narrow" w:eastAsia="Arial Narrow" w:hAnsi="Arial Narrow"/>
          <w:sz w:val="24"/>
          <w:szCs w:val="24"/>
        </w:rPr>
      </w:pPr>
      <w:bookmarkStart w:colFirst="0" w:colLast="0" w:name="_heading=h.3q5t1vkg88hr" w:id="3"/>
      <w:bookmarkEnd w:id="3"/>
      <w:r w:rsidDel="00000000" w:rsidR="00000000" w:rsidRPr="00000000">
        <w:rPr>
          <w:rtl w:val="0"/>
        </w:rPr>
      </w:r>
    </w:p>
    <w:p w:rsidR="00000000" w:rsidDel="00000000" w:rsidP="00000000" w:rsidRDefault="00000000" w:rsidRPr="00000000" w14:paraId="00000055">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Corrección Manager</w:t>
      </w:r>
    </w:p>
    <w:p w:rsidR="00000000" w:rsidDel="00000000" w:rsidP="00000000" w:rsidRDefault="00000000" w:rsidRPr="00000000" w14:paraId="00000058">
      <w:pPr>
        <w:numPr>
          <w:ilvl w:val="0"/>
          <w:numId w:val="1"/>
        </w:numPr>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Corrección Dashboard</w:t>
      </w:r>
    </w:p>
    <w:p w:rsidR="00000000" w:rsidDel="00000000" w:rsidP="00000000" w:rsidRDefault="00000000" w:rsidRPr="00000000" w14:paraId="00000059">
      <w:pPr>
        <w:numPr>
          <w:ilvl w:val="0"/>
          <w:numId w:val="1"/>
        </w:numPr>
        <w:ind w:left="720" w:hanging="360"/>
        <w:rPr>
          <w:rFonts w:ascii="Arial Narrow" w:cs="Arial Narrow" w:eastAsia="Arial Narrow" w:hAnsi="Arial Narrow"/>
          <w:sz w:val="28"/>
          <w:szCs w:val="28"/>
        </w:rPr>
      </w:pPr>
      <w:r w:rsidDel="00000000" w:rsidR="00000000" w:rsidRPr="00000000">
        <w:rPr>
          <w:rFonts w:ascii="Arial Narrow" w:cs="Arial Narrow" w:eastAsia="Arial Narrow" w:hAnsi="Arial Narrow"/>
          <w:sz w:val="24"/>
          <w:szCs w:val="24"/>
          <w:rtl w:val="0"/>
        </w:rPr>
        <w:t xml:space="preserve">Corrección Diagrama uml</w:t>
      </w:r>
      <w:r w:rsidDel="00000000" w:rsidR="00000000" w:rsidRPr="00000000">
        <w:rPr>
          <w:rtl w:val="0"/>
        </w:rPr>
      </w:r>
    </w:p>
    <w:p w:rsidR="00000000" w:rsidDel="00000000" w:rsidP="00000000" w:rsidRDefault="00000000" w:rsidRPr="00000000" w14:paraId="0000005A">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B">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que esto no ocurra en los siguientes sprints, hemos desarrollado un plan de mejora en el que hemos establecido que se tiene que estar seguro de que la clase está perfectamente implementada y que no tiene ninguno que se tiene que corregir antes de hacer el merge con la rama master.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Pros: Cuando se acepte la pull request se estará seguro de que la implementación es correcta.</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Contras: Tenemos que tomar un poco más de tiempo en planificar cómo hacer la implementación para que no de error y tardaremos más tiempo en hacer merge con las nuevas características.</w:t>
      </w:r>
    </w:p>
    <w:p w:rsidR="00000000" w:rsidDel="00000000" w:rsidP="00000000" w:rsidRDefault="00000000" w:rsidRPr="00000000" w14:paraId="0000005E">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F">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4.</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0">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este entregable hemos analizado el plan de mejora que implementamos y hemos concluido que ha sido de gran ayuda para realizar las diferentes tareas del entregable. Con respecto a los problemas que hemos encontrado en este entregable, podemos decir que no han sido graves, ya que solo nos ha causado un poco de retraso. Para intentar reducir esto, en el siguiente entregable usaremos el plan de mejora y lo analizaremos para ver cómo ha funcionado.</w:t>
      </w:r>
    </w:p>
    <w:p w:rsidR="00000000" w:rsidDel="00000000" w:rsidP="00000000" w:rsidRDefault="00000000" w:rsidRPr="00000000" w14:paraId="00000061">
      <w:pPr>
        <w:tabs>
          <w:tab w:val="left" w:leader="none" w:pos="851"/>
          <w:tab w:val="right" w:leader="none" w:pos="8494"/>
        </w:tabs>
        <w:spacing w:after="10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2">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3">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5">
      <w:pPr>
        <w:keepNext w:val="1"/>
        <w:keepLines w:val="1"/>
        <w:spacing w:after="320" w:before="320" w:lineRule="auto"/>
        <w:ind w:left="360" w:firstLine="0"/>
        <w:rPr>
          <w:rFonts w:ascii="Arial Narrow" w:cs="Arial Narrow" w:eastAsia="Arial Narrow" w:hAnsi="Arial Narrow"/>
        </w:rPr>
      </w:pPr>
      <w:bookmarkStart w:colFirst="0" w:colLast="0" w:name="_heading=h.fdm15tkowdpy" w:id="4"/>
      <w:bookmarkEnd w:id="4"/>
      <w:r w:rsidDel="00000000" w:rsidR="00000000" w:rsidRPr="00000000">
        <w:rPr>
          <w:rtl w:val="0"/>
        </w:rPr>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5"/>
      <w:bookmarkEnd w:id="5"/>
      <w:r w:rsidDel="00000000" w:rsidR="00000000" w:rsidRPr="00000000">
        <w:rPr>
          <w:rtl w:val="0"/>
        </w:rPr>
      </w:r>
    </w:p>
    <w:p w:rsidR="00000000" w:rsidDel="00000000" w:rsidP="00000000" w:rsidRDefault="00000000" w:rsidRPr="00000000" w14:paraId="0000006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8">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9">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6"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C">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6D">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5"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