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009FEF07"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6D0546">
              <w:rPr>
                <w:rFonts w:ascii="Times New Roman" w:eastAsia="Arial Narrow" w:hAnsi="Times New Roman" w:cs="Times New Roman"/>
              </w:rPr>
              <w:t>6</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 xml:space="preserve">Montoya </w:t>
            </w:r>
            <w:proofErr w:type="spellStart"/>
            <w:r w:rsidRPr="004A7F14">
              <w:rPr>
                <w:rFonts w:ascii="Times New Roman" w:hAnsi="Times New Roman" w:cs="Times New Roman"/>
              </w:rPr>
              <w:t>Albitres</w:t>
            </w:r>
            <w:proofErr w:type="spellEnd"/>
            <w:r w:rsidRPr="004A7F14">
              <w:rPr>
                <w:rFonts w:ascii="Times New Roman" w:hAnsi="Times New Roman" w:cs="Times New Roman"/>
              </w:rPr>
              <w:t>,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EE7C3C">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125D3B7C"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C017CF">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456506BF"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2E9C9992"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76E4AF5D"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93CFCD9" w14:textId="2F42232E"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3BCEDBE" w14:textId="6B2C950E"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5</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9D7D5F1">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9D7D5F1">
        <w:trPr>
          <w:trHeight w:val="300"/>
        </w:trPr>
        <w:tc>
          <w:tcPr>
            <w:tcW w:w="1830" w:type="dxa"/>
            <w:tcMar>
              <w:left w:w="105" w:type="dxa"/>
              <w:right w:w="105" w:type="dxa"/>
            </w:tcMar>
            <w:vAlign w:val="center"/>
          </w:tcPr>
          <w:p w14:paraId="65E84B53" w14:textId="307FDEF0" w:rsidR="2DE0442F" w:rsidRDefault="003E014D" w:rsidP="2DE0442F">
            <w:pPr>
              <w:spacing w:line="360" w:lineRule="auto"/>
              <w:ind w:firstLine="0"/>
              <w:rPr>
                <w:rFonts w:ascii="Times New Roman" w:eastAsia="Times New Roman" w:hAnsi="Times New Roman" w:cs="Times New Roman"/>
                <w:sz w:val="24"/>
                <w:szCs w:val="24"/>
              </w:rPr>
            </w:pPr>
            <w:r w:rsidRPr="39D7D5F1">
              <w:rPr>
                <w:rFonts w:ascii="Times New Roman" w:eastAsia="Times New Roman" w:hAnsi="Times New Roman" w:cs="Times New Roman"/>
                <w:sz w:val="24"/>
                <w:szCs w:val="24"/>
              </w:rPr>
              <w:t>1</w:t>
            </w:r>
            <w:r w:rsidR="42AC0A18" w:rsidRPr="39D7D5F1">
              <w:rPr>
                <w:rFonts w:ascii="Times New Roman" w:eastAsia="Times New Roman" w:hAnsi="Times New Roman" w:cs="Times New Roman"/>
                <w:sz w:val="24"/>
                <w:szCs w:val="24"/>
              </w:rPr>
              <w:t>6</w:t>
            </w:r>
            <w:r w:rsidRPr="39D7D5F1">
              <w:rPr>
                <w:rFonts w:ascii="Times New Roman" w:eastAsia="Times New Roman" w:hAnsi="Times New Roman" w:cs="Times New Roman"/>
                <w:sz w:val="24"/>
                <w:szCs w:val="24"/>
              </w:rPr>
              <w:t>/02/2024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39D7D5F1">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lastRenderedPageBreak/>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771E67E8">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771E67E8">
        <w:rPr>
          <w:rFonts w:ascii="Times New Roman" w:eastAsia="Times New Roman" w:hAnsi="Times New Roman" w:cs="Times New Roman"/>
          <w:sz w:val="24"/>
          <w:szCs w:val="24"/>
        </w:rPr>
        <w:t>.</w:t>
      </w:r>
    </w:p>
    <w:p w14:paraId="6FBABA89" w14:textId="77777777" w:rsidR="00BB0745" w:rsidRDefault="00BB0745" w:rsidP="003E1ED2">
      <w:pPr>
        <w:ind w:firstLine="0"/>
        <w:rPr>
          <w:rFonts w:ascii="Times New Roman" w:eastAsia="Times New Roman" w:hAnsi="Times New Roman" w:cs="Times New Roman"/>
          <w:sz w:val="24"/>
          <w:szCs w:val="24"/>
        </w:rPr>
      </w:pPr>
      <w:bookmarkStart w:id="3" w:name="OLE_LINK1"/>
      <w:bookmarkStart w:id="4" w:name="OLE_LINK2"/>
      <w:bookmarkEnd w:id="3"/>
      <w:bookmarkEnd w:id="4"/>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3"/>
        </w:numPr>
        <w:rPr>
          <w:rFonts w:ascii="Times New Roman" w:eastAsia="Times New Roman" w:hAnsi="Times New Roman" w:cs="Times New Roman"/>
          <w:b/>
          <w:bCs/>
          <w:sz w:val="28"/>
          <w:szCs w:val="28"/>
        </w:rPr>
      </w:pPr>
      <w:bookmarkStart w:id="5" w:name="_Toc647377246"/>
      <w:r w:rsidRPr="3BA0444D">
        <w:rPr>
          <w:rFonts w:ascii="Times New Roman" w:eastAsia="Times New Roman" w:hAnsi="Times New Roman" w:cs="Times New Roman"/>
          <w:b/>
          <w:bCs/>
          <w:sz w:val="28"/>
          <w:szCs w:val="28"/>
        </w:rPr>
        <w:lastRenderedPageBreak/>
        <w:t>Contenido</w:t>
      </w:r>
      <w:bookmarkEnd w:id="5"/>
    </w:p>
    <w:p w14:paraId="0BE6D586" w14:textId="6B70D52D" w:rsidR="00500C1B" w:rsidRPr="001D75CA" w:rsidRDefault="00F01226" w:rsidP="00377A9B">
      <w:pPr>
        <w:ind w:firstLine="0"/>
        <w:rPr>
          <w:rFonts w:ascii="Times New Roman" w:hAnsi="Times New Roman" w:cs="Times New Roman"/>
          <w:sz w:val="24"/>
          <w:szCs w:val="24"/>
        </w:rPr>
      </w:pPr>
      <w:r w:rsidRPr="771E67E8">
        <w:rPr>
          <w:rFonts w:ascii="Times New Roman" w:hAnsi="Times New Roman" w:cs="Times New Roman"/>
          <w:sz w:val="24"/>
          <w:szCs w:val="24"/>
        </w:rPr>
        <w:t>Después de llevar a cabo una revisión preliminar de los requisitos, se han identificado algunos que requieren un análisi</w:t>
      </w:r>
      <w:r w:rsidR="4792502F" w:rsidRPr="771E67E8">
        <w:rPr>
          <w:rFonts w:ascii="Times New Roman" w:hAnsi="Times New Roman" w:cs="Times New Roman"/>
          <w:sz w:val="24"/>
          <w:szCs w:val="24"/>
        </w:rPr>
        <w:t>s</w:t>
      </w:r>
      <w:r w:rsidRPr="771E67E8">
        <w:rPr>
          <w:rFonts w:ascii="Times New Roman" w:hAnsi="Times New Roman" w:cs="Times New Roman"/>
          <w:sz w:val="24"/>
          <w:szCs w:val="24"/>
        </w:rPr>
        <w:t xml:space="preserve">. A continuación, se presentan aquellos que serán objeto de un análisis </w:t>
      </w:r>
      <w:proofErr w:type="spellStart"/>
      <w:r w:rsidR="64AC16A5" w:rsidRPr="771E67E8">
        <w:rPr>
          <w:rFonts w:ascii="Times New Roman" w:hAnsi="Times New Roman" w:cs="Times New Roman"/>
          <w:sz w:val="24"/>
          <w:szCs w:val="24"/>
        </w:rPr>
        <w:t>nás</w:t>
      </w:r>
      <w:proofErr w:type="spellEnd"/>
      <w:r w:rsidR="64AC16A5" w:rsidRPr="771E67E8">
        <w:rPr>
          <w:rFonts w:ascii="Times New Roman" w:hAnsi="Times New Roman" w:cs="Times New Roman"/>
          <w:sz w:val="24"/>
          <w:szCs w:val="24"/>
        </w:rPr>
        <w:t xml:space="preserve"> detallado </w:t>
      </w:r>
      <w:r w:rsidRPr="771E67E8">
        <w:rPr>
          <w:rFonts w:ascii="Times New Roman" w:hAnsi="Times New Roman" w:cs="Times New Roman"/>
          <w:sz w:val="24"/>
          <w:szCs w:val="24"/>
        </w:rPr>
        <w:t>para garantizar su comprensión completa y su correcta implementación en el desarrollo del proyecto.</w:t>
      </w:r>
    </w:p>
    <w:p w14:paraId="33BE3AA5" w14:textId="396B720E" w:rsidR="771E67E8" w:rsidRDefault="771E67E8" w:rsidP="771E67E8">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51"/>
        <w:gridCol w:w="2513"/>
        <w:gridCol w:w="2416"/>
        <w:gridCol w:w="2114"/>
      </w:tblGrid>
      <w:tr w:rsidR="00A04288" w:rsidRPr="001D75CA" w14:paraId="4EB94203" w14:textId="77777777" w:rsidTr="771E67E8">
        <w:tc>
          <w:tcPr>
            <w:tcW w:w="1451" w:type="dxa"/>
            <w:shd w:val="clear" w:color="auto" w:fill="AEAAAA" w:themeFill="background2" w:themeFillShade="BF"/>
          </w:tcPr>
          <w:p w14:paraId="71EFBDE1" w14:textId="6D9E8E4B"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 xml:space="preserve">Identificador </w:t>
            </w:r>
          </w:p>
        </w:tc>
        <w:tc>
          <w:tcPr>
            <w:tcW w:w="2513" w:type="dxa"/>
            <w:shd w:val="clear" w:color="auto" w:fill="AEAAAA" w:themeFill="background2" w:themeFillShade="BF"/>
          </w:tcPr>
          <w:p w14:paraId="155466CA" w14:textId="3D7C88F2"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Req</w:t>
            </w:r>
            <w:r w:rsidR="00F756A9" w:rsidRPr="004F3853">
              <w:rPr>
                <w:rFonts w:ascii="Times New Roman" w:hAnsi="Times New Roman" w:cs="Times New Roman"/>
                <w:b/>
                <w:bCs/>
              </w:rPr>
              <w:t>uisito</w:t>
            </w:r>
          </w:p>
        </w:tc>
        <w:tc>
          <w:tcPr>
            <w:tcW w:w="2416" w:type="dxa"/>
            <w:shd w:val="clear" w:color="auto" w:fill="AEAAAA" w:themeFill="background2" w:themeFillShade="BF"/>
          </w:tcPr>
          <w:p w14:paraId="61F80535" w14:textId="3803EE5C"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Conclusión</w:t>
            </w:r>
          </w:p>
        </w:tc>
        <w:tc>
          <w:tcPr>
            <w:tcW w:w="2114" w:type="dxa"/>
            <w:shd w:val="clear" w:color="auto" w:fill="AEAAAA" w:themeFill="background2" w:themeFillShade="BF"/>
          </w:tcPr>
          <w:p w14:paraId="02ECBA71" w14:textId="6985676D"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D</w:t>
            </w:r>
            <w:r w:rsidR="009527E0" w:rsidRPr="004F3853">
              <w:rPr>
                <w:rFonts w:ascii="Times New Roman" w:hAnsi="Times New Roman" w:cs="Times New Roman"/>
                <w:b/>
                <w:bCs/>
              </w:rPr>
              <w:t>ecisiones</w:t>
            </w:r>
          </w:p>
        </w:tc>
      </w:tr>
      <w:tr w:rsidR="00A04288" w:rsidRPr="001D75CA" w14:paraId="1891F365" w14:textId="77777777" w:rsidTr="771E67E8">
        <w:tc>
          <w:tcPr>
            <w:tcW w:w="1451" w:type="dxa"/>
          </w:tcPr>
          <w:p w14:paraId="34265971" w14:textId="56420CFB" w:rsidR="00A04288" w:rsidRPr="001D75CA" w:rsidRDefault="009527E0" w:rsidP="3BA0444D">
            <w:pPr>
              <w:ind w:firstLine="0"/>
              <w:rPr>
                <w:rFonts w:ascii="Times New Roman" w:hAnsi="Times New Roman" w:cs="Times New Roman"/>
              </w:rPr>
            </w:pPr>
            <w:r w:rsidRPr="001D75CA">
              <w:rPr>
                <w:rFonts w:ascii="Times New Roman" w:hAnsi="Times New Roman" w:cs="Times New Roman"/>
              </w:rPr>
              <w:t>R - 001</w:t>
            </w:r>
          </w:p>
        </w:tc>
        <w:tc>
          <w:tcPr>
            <w:tcW w:w="2513" w:type="dxa"/>
          </w:tcPr>
          <w:p w14:paraId="3E420131" w14:textId="7F6EC42E" w:rsidR="00A04288" w:rsidRPr="006D0546" w:rsidRDefault="5AAA88F2" w:rsidP="771E67E8">
            <w:pPr>
              <w:ind w:firstLine="0"/>
              <w:rPr>
                <w:lang w:val="en-US"/>
              </w:rPr>
            </w:pPr>
            <w:r w:rsidRPr="771E67E8">
              <w:rPr>
                <w:rFonts w:ascii="Times New Roman" w:eastAsia="Times New Roman" w:hAnsi="Times New Roman" w:cs="Times New Roman"/>
                <w:lang w:val="en-GB"/>
              </w:rPr>
              <w:t>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tc>
        <w:tc>
          <w:tcPr>
            <w:tcW w:w="2416" w:type="dxa"/>
          </w:tcPr>
          <w:p w14:paraId="05349709" w14:textId="35366CDE" w:rsidR="00A04288" w:rsidRPr="001D75CA" w:rsidRDefault="2A7CD3F5" w:rsidP="771E67E8">
            <w:pPr>
              <w:spacing w:line="360" w:lineRule="auto"/>
              <w:rPr>
                <w:rFonts w:ascii="Times New Roman" w:hAnsi="Times New Roman" w:cs="Times New Roman"/>
              </w:rPr>
            </w:pPr>
            <w:r w:rsidRPr="771E67E8">
              <w:rPr>
                <w:rFonts w:ascii="Times New Roman" w:hAnsi="Times New Roman" w:cs="Times New Roman"/>
              </w:rPr>
              <w:t xml:space="preserve">El enunciado es completamente coherente, solo cabe resaltar la estructura exigida para </w:t>
            </w:r>
            <w:proofErr w:type="gramStart"/>
            <w:r w:rsidRPr="771E67E8">
              <w:rPr>
                <w:rFonts w:ascii="Times New Roman" w:hAnsi="Times New Roman" w:cs="Times New Roman"/>
              </w:rPr>
              <w:t>el  cumplimiento</w:t>
            </w:r>
            <w:proofErr w:type="gramEnd"/>
            <w:r w:rsidRPr="771E67E8">
              <w:rPr>
                <w:rFonts w:ascii="Times New Roman" w:hAnsi="Times New Roman" w:cs="Times New Roman"/>
              </w:rPr>
              <w:t xml:space="preserve"> de este requisito.</w:t>
            </w:r>
          </w:p>
        </w:tc>
        <w:tc>
          <w:tcPr>
            <w:tcW w:w="2114" w:type="dxa"/>
          </w:tcPr>
          <w:p w14:paraId="4D92ECC4" w14:textId="19FE8D26" w:rsidR="00A04288" w:rsidRPr="001D75CA" w:rsidRDefault="005D19AC" w:rsidP="3BA0444D">
            <w:pPr>
              <w:ind w:firstLine="0"/>
              <w:rPr>
                <w:rFonts w:ascii="Times New Roman" w:hAnsi="Times New Roman" w:cs="Times New Roman"/>
              </w:rPr>
            </w:pPr>
            <w:r w:rsidRPr="001D75CA">
              <w:rPr>
                <w:rFonts w:ascii="Times New Roman" w:hAnsi="Times New Roman" w:cs="Times New Roman"/>
              </w:rPr>
              <w:t xml:space="preserve">No </w:t>
            </w:r>
            <w:r w:rsidR="005178E6" w:rsidRPr="001D75CA">
              <w:rPr>
                <w:rFonts w:ascii="Times New Roman" w:hAnsi="Times New Roman" w:cs="Times New Roman"/>
              </w:rPr>
              <w:t xml:space="preserve">se tomarán medidas correctivas </w:t>
            </w:r>
            <w:r w:rsidR="00C15964" w:rsidRPr="001D75CA">
              <w:rPr>
                <w:rFonts w:ascii="Times New Roman" w:hAnsi="Times New Roman" w:cs="Times New Roman"/>
              </w:rPr>
              <w:t>debido a no identificar ninguna incoherencia en el requisito.</w:t>
            </w:r>
          </w:p>
        </w:tc>
      </w:tr>
    </w:tbl>
    <w:p w14:paraId="665F3026" w14:textId="7955A7CE" w:rsidR="771E67E8" w:rsidRDefault="771E67E8"/>
    <w:p w14:paraId="34AE1AAF" w14:textId="4D8AE895" w:rsidR="3BA0444D" w:rsidRDefault="3BA0444D" w:rsidP="3BA0444D"/>
    <w:p w14:paraId="589A113C" w14:textId="77777777" w:rsidR="00670A6F" w:rsidRDefault="00670A6F" w:rsidP="3BA0444D"/>
    <w:p w14:paraId="54119E35" w14:textId="48B72E6A" w:rsidR="771E67E8" w:rsidRDefault="771E67E8" w:rsidP="771E67E8"/>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6" w:name="_Toc201131074"/>
      <w:r w:rsidRPr="3BA0444D">
        <w:rPr>
          <w:rFonts w:ascii="Times New Roman" w:eastAsia="Times New Roman" w:hAnsi="Times New Roman" w:cs="Times New Roman"/>
          <w:b/>
          <w:bCs/>
          <w:sz w:val="28"/>
          <w:szCs w:val="28"/>
        </w:rPr>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 xml:space="preserve">En este informe de análisis, se ha llevado a cabo una revisión exhaustiva de los requisitos identificados para un análisis más detallado. Se ha creado un listado estructurado de </w:t>
      </w:r>
      <w:r w:rsidRPr="00362B47">
        <w:rPr>
          <w:rFonts w:ascii="Times New Roman" w:eastAsia="Times New Roman" w:hAnsi="Times New Roman" w:cs="Times New Roman"/>
          <w:sz w:val="24"/>
          <w:szCs w:val="24"/>
        </w:rPr>
        <w:lastRenderedPageBreak/>
        <w:t>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Ttulo1"/>
        <w:numPr>
          <w:ilvl w:val="0"/>
          <w:numId w:val="13"/>
        </w:numPr>
        <w:rPr>
          <w:rFonts w:ascii="Times New Roman" w:eastAsia="Times New Roman" w:hAnsi="Times New Roman" w:cs="Times New Roman"/>
          <w:b/>
          <w:bCs/>
          <w:szCs w:val="24"/>
        </w:rPr>
      </w:pPr>
      <w:bookmarkStart w:id="7" w:name="_Toc1190488549"/>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EE7C3C">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8DE46" w14:textId="77777777" w:rsidR="00EE7C3C" w:rsidRDefault="00EE7C3C" w:rsidP="00A5303B">
      <w:r>
        <w:separator/>
      </w:r>
    </w:p>
  </w:endnote>
  <w:endnote w:type="continuationSeparator" w:id="0">
    <w:p w14:paraId="0B9B2160" w14:textId="77777777" w:rsidR="00EE7C3C" w:rsidRDefault="00EE7C3C" w:rsidP="00A5303B">
      <w:r>
        <w:continuationSeparator/>
      </w:r>
    </w:p>
  </w:endnote>
  <w:endnote w:type="continuationNotice" w:id="1">
    <w:p w14:paraId="3B4B41C8" w14:textId="77777777" w:rsidR="00EE7C3C" w:rsidRDefault="00EE7C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FFEF0" w14:textId="77777777" w:rsidR="00EE7C3C" w:rsidRDefault="00EE7C3C" w:rsidP="00A5303B">
      <w:r>
        <w:separator/>
      </w:r>
    </w:p>
  </w:footnote>
  <w:footnote w:type="continuationSeparator" w:id="0">
    <w:p w14:paraId="34E11D48" w14:textId="77777777" w:rsidR="00EE7C3C" w:rsidRDefault="00EE7C3C" w:rsidP="00A5303B">
      <w:r>
        <w:continuationSeparator/>
      </w:r>
    </w:p>
  </w:footnote>
  <w:footnote w:type="continuationNotice" w:id="1">
    <w:p w14:paraId="4DE7D289" w14:textId="77777777" w:rsidR="00EE7C3C" w:rsidRDefault="00EE7C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Encabezado"/>
            <w:jc w:val="center"/>
            <w:rPr>
              <w:rFonts w:ascii="Times New Roman" w:hAnsi="Times New Roman" w:cs="Times New Roman"/>
            </w:rPr>
          </w:pPr>
          <w:r>
            <w:rPr>
              <w:rFonts w:ascii="Times New Roman" w:hAnsi="Times New Roman" w:cs="Times New Roman"/>
            </w:rPr>
            <w:t>Analysis Report</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71AC2"/>
    <w:rsid w:val="00076474"/>
    <w:rsid w:val="0007712E"/>
    <w:rsid w:val="000772C3"/>
    <w:rsid w:val="00077CD7"/>
    <w:rsid w:val="000813C6"/>
    <w:rsid w:val="00084405"/>
    <w:rsid w:val="0008514F"/>
    <w:rsid w:val="0009207D"/>
    <w:rsid w:val="000941E6"/>
    <w:rsid w:val="000A2DF5"/>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2FFD"/>
    <w:rsid w:val="0011504F"/>
    <w:rsid w:val="00121742"/>
    <w:rsid w:val="0012201E"/>
    <w:rsid w:val="00122FD9"/>
    <w:rsid w:val="00132AA8"/>
    <w:rsid w:val="00134342"/>
    <w:rsid w:val="00134E1B"/>
    <w:rsid w:val="001366D1"/>
    <w:rsid w:val="001437EA"/>
    <w:rsid w:val="00144A2E"/>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D75CA"/>
    <w:rsid w:val="001E14C2"/>
    <w:rsid w:val="001E1605"/>
    <w:rsid w:val="001F00EB"/>
    <w:rsid w:val="001F3456"/>
    <w:rsid w:val="00210B1A"/>
    <w:rsid w:val="00211EE6"/>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0546"/>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800037"/>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25875"/>
    <w:rsid w:val="00934139"/>
    <w:rsid w:val="00942E05"/>
    <w:rsid w:val="009431E4"/>
    <w:rsid w:val="009437A4"/>
    <w:rsid w:val="0094510E"/>
    <w:rsid w:val="0094670E"/>
    <w:rsid w:val="00946A77"/>
    <w:rsid w:val="0094762B"/>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F2905"/>
    <w:rsid w:val="00BF5B33"/>
    <w:rsid w:val="00C017CF"/>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B3B4D"/>
    <w:rsid w:val="00DB77E5"/>
    <w:rsid w:val="00DC0128"/>
    <w:rsid w:val="00DC1F76"/>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D0F59"/>
    <w:rsid w:val="00ED3DD7"/>
    <w:rsid w:val="00ED5249"/>
    <w:rsid w:val="00EE41DC"/>
    <w:rsid w:val="00EE6328"/>
    <w:rsid w:val="00EE7530"/>
    <w:rsid w:val="00EE7C3C"/>
    <w:rsid w:val="00EF198E"/>
    <w:rsid w:val="00EF36E0"/>
    <w:rsid w:val="00F01226"/>
    <w:rsid w:val="00F02147"/>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351B276-233A-744E-96D3-8C4CA746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4807</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NICOLÁS HERRERA LOBO</cp:lastModifiedBy>
  <cp:revision>90</cp:revision>
  <cp:lastPrinted>2024-02-16T19:51:00Z</cp:lastPrinted>
  <dcterms:created xsi:type="dcterms:W3CDTF">2024-02-16T05:06:00Z</dcterms:created>
  <dcterms:modified xsi:type="dcterms:W3CDTF">2024-02-16T19:51:00Z</dcterms:modified>
</cp:coreProperties>
</file>