
<file path=[Content_Types].xml><?xml version="1.0" encoding="utf-8"?>
<Types xmlns="http://schemas.openxmlformats.org/package/2006/content-types">
  <Default ContentType="image/gif" Extension="gif"/>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360" w:lineRule="auto"/>
        <w:ind w:firstLine="284"/>
        <w:jc w:val="center"/>
        <w:rPr>
          <w:rFonts w:ascii="Arial Narrow" w:cs="Arial Narrow" w:eastAsia="Arial Narrow" w:hAnsi="Arial Narrow"/>
          <w:b w:val="1"/>
          <w:sz w:val="48"/>
          <w:szCs w:val="48"/>
        </w:rPr>
      </w:pPr>
      <w:r w:rsidDel="00000000" w:rsidR="00000000" w:rsidRPr="00000000">
        <w:rPr>
          <w:rFonts w:ascii="Arial Narrow" w:cs="Arial Narrow" w:eastAsia="Arial Narrow" w:hAnsi="Arial Narrow"/>
          <w:sz w:val="48"/>
          <w:szCs w:val="48"/>
          <w:rtl w:val="0"/>
        </w:rPr>
        <w:t xml:space="preserve">Universidad de Sevilla</w:t>
        <w:br w:type="textWrapping"/>
      </w:r>
      <w:r w:rsidDel="00000000" w:rsidR="00000000" w:rsidRPr="00000000">
        <w:rPr>
          <w:rFonts w:ascii="Arial Narrow" w:cs="Arial Narrow" w:eastAsia="Arial Narrow" w:hAnsi="Arial Narrow"/>
          <w:sz w:val="36"/>
          <w:szCs w:val="36"/>
          <w:rtl w:val="0"/>
        </w:rPr>
        <w:t xml:space="preserve">Escuela Técnica Superior de Ingeniería Informática</w:t>
      </w:r>
      <w:r w:rsidDel="00000000" w:rsidR="00000000" w:rsidRPr="00000000">
        <w:rPr>
          <w:rtl w:val="0"/>
        </w:rPr>
      </w:r>
    </w:p>
    <w:p w:rsidR="00000000" w:rsidDel="00000000" w:rsidP="00000000" w:rsidRDefault="00000000" w:rsidRPr="00000000" w14:paraId="00000002">
      <w:pPr>
        <w:spacing w:after="160" w:line="360" w:lineRule="auto"/>
        <w:ind w:firstLine="284"/>
        <w:jc w:val="both"/>
        <w:rPr>
          <w:rFonts w:ascii="Arial Narrow" w:cs="Arial Narrow" w:eastAsia="Arial Narrow" w:hAnsi="Arial Narrow"/>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2194560</wp:posOffset>
            </wp:positionH>
            <wp:positionV relativeFrom="paragraph">
              <wp:posOffset>9525</wp:posOffset>
            </wp:positionV>
            <wp:extent cx="1112520" cy="1112520"/>
            <wp:effectExtent b="0" l="0" r="0" t="0"/>
            <wp:wrapNone/>
            <wp:docPr descr="http://recursoshumanos.us.es/images/marca-dos-tintas_300.gif" id="2" name="image1.gif"/>
            <a:graphic>
              <a:graphicData uri="http://schemas.openxmlformats.org/drawingml/2006/picture">
                <pic:pic>
                  <pic:nvPicPr>
                    <pic:cNvPr descr="http://recursoshumanos.us.es/images/marca-dos-tintas_300.gif" id="0" name="image1.gif"/>
                    <pic:cNvPicPr preferRelativeResize="0"/>
                  </pic:nvPicPr>
                  <pic:blipFill>
                    <a:blip r:embed="rId6"/>
                    <a:srcRect b="0" l="0" r="0" t="0"/>
                    <a:stretch>
                      <a:fillRect/>
                    </a:stretch>
                  </pic:blipFill>
                  <pic:spPr>
                    <a:xfrm>
                      <a:off x="0" y="0"/>
                      <a:ext cx="1112520" cy="1112520"/>
                    </a:xfrm>
                    <a:prstGeom prst="rect"/>
                    <a:ln/>
                  </pic:spPr>
                </pic:pic>
              </a:graphicData>
            </a:graphic>
          </wp:anchor>
        </w:drawing>
      </w:r>
    </w:p>
    <w:p w:rsidR="00000000" w:rsidDel="00000000" w:rsidP="00000000" w:rsidRDefault="00000000" w:rsidRPr="00000000" w14:paraId="00000003">
      <w:pPr>
        <w:tabs>
          <w:tab w:val="left" w:leader="none" w:pos="5103"/>
        </w:tabs>
        <w:spacing w:after="160" w:line="360" w:lineRule="auto"/>
        <w:jc w:val="center"/>
        <w:rPr>
          <w:rFonts w:ascii="Arial Narrow" w:cs="Arial Narrow" w:eastAsia="Arial Narrow" w:hAnsi="Arial Narrow"/>
          <w:sz w:val="32"/>
          <w:szCs w:val="32"/>
        </w:rPr>
      </w:pPr>
      <w:r w:rsidDel="00000000" w:rsidR="00000000" w:rsidRPr="00000000">
        <w:rPr>
          <w:rtl w:val="0"/>
        </w:rPr>
      </w:r>
    </w:p>
    <w:p w:rsidR="00000000" w:rsidDel="00000000" w:rsidP="00000000" w:rsidRDefault="00000000" w:rsidRPr="00000000" w14:paraId="00000004">
      <w:pPr>
        <w:tabs>
          <w:tab w:val="left" w:leader="none" w:pos="5103"/>
        </w:tabs>
        <w:spacing w:after="160" w:line="360" w:lineRule="auto"/>
        <w:jc w:val="center"/>
        <w:rPr>
          <w:rFonts w:ascii="Arial Narrow" w:cs="Arial Narrow" w:eastAsia="Arial Narrow" w:hAnsi="Arial Narrow"/>
          <w:sz w:val="32"/>
          <w:szCs w:val="32"/>
        </w:rPr>
      </w:pPr>
      <w:r w:rsidDel="00000000" w:rsidR="00000000" w:rsidRPr="00000000">
        <w:rPr>
          <w:rtl w:val="0"/>
        </w:rPr>
      </w:r>
    </w:p>
    <w:p w:rsidR="00000000" w:rsidDel="00000000" w:rsidP="00000000" w:rsidRDefault="00000000" w:rsidRPr="00000000" w14:paraId="00000005">
      <w:pPr>
        <w:tabs>
          <w:tab w:val="left" w:leader="none" w:pos="5103"/>
        </w:tabs>
        <w:spacing w:after="160" w:line="360" w:lineRule="auto"/>
        <w:jc w:val="center"/>
        <w:rPr>
          <w:rFonts w:ascii="Arial Narrow" w:cs="Arial Narrow" w:eastAsia="Arial Narrow" w:hAnsi="Arial Narrow"/>
          <w:sz w:val="32"/>
          <w:szCs w:val="32"/>
        </w:rPr>
      </w:pPr>
      <w:r w:rsidDel="00000000" w:rsidR="00000000" w:rsidRPr="00000000">
        <w:rPr>
          <w:rFonts w:ascii="Arial Narrow" w:cs="Arial Narrow" w:eastAsia="Arial Narrow" w:hAnsi="Arial Narrow"/>
          <w:sz w:val="32"/>
          <w:szCs w:val="32"/>
          <w:rtl w:val="0"/>
        </w:rPr>
        <w:t xml:space="preserve">Grado en Ingeniería Informática – Ingeniería del Software</w:t>
        <w:br w:type="textWrapping"/>
        <w:t xml:space="preserve">Diseño y Pruebas 2</w:t>
      </w:r>
    </w:p>
    <w:p w:rsidR="00000000" w:rsidDel="00000000" w:rsidP="00000000" w:rsidRDefault="00000000" w:rsidRPr="00000000" w14:paraId="00000006">
      <w:pPr>
        <w:tabs>
          <w:tab w:val="left" w:leader="none" w:pos="5103"/>
        </w:tabs>
        <w:spacing w:after="160" w:line="360" w:lineRule="auto"/>
        <w:jc w:val="center"/>
        <w:rPr>
          <w:rFonts w:ascii="Arial Narrow" w:cs="Arial Narrow" w:eastAsia="Arial Narrow" w:hAnsi="Arial Narrow"/>
          <w:sz w:val="32"/>
          <w:szCs w:val="32"/>
        </w:rPr>
      </w:pPr>
      <w:r w:rsidDel="00000000" w:rsidR="00000000" w:rsidRPr="00000000">
        <w:rPr>
          <w:rFonts w:ascii="Arial Narrow" w:cs="Arial Narrow" w:eastAsia="Arial Narrow" w:hAnsi="Arial Narrow"/>
          <w:sz w:val="32"/>
          <w:szCs w:val="32"/>
          <w:rtl w:val="0"/>
        </w:rPr>
        <w:t xml:space="preserve">Curso 2023 – 2024</w:t>
      </w:r>
    </w:p>
    <w:p w:rsidR="00000000" w:rsidDel="00000000" w:rsidP="00000000" w:rsidRDefault="00000000" w:rsidRPr="00000000" w14:paraId="00000007">
      <w:pPr>
        <w:spacing w:line="360" w:lineRule="auto"/>
        <w:ind w:firstLine="284"/>
        <w:jc w:val="center"/>
        <w:rPr>
          <w:rFonts w:ascii="Arial Narrow" w:cs="Arial Narrow" w:eastAsia="Arial Narrow" w:hAnsi="Arial Narrow"/>
          <w:b w:val="1"/>
          <w:sz w:val="48"/>
          <w:szCs w:val="48"/>
        </w:rPr>
      </w:pPr>
      <w:r w:rsidDel="00000000" w:rsidR="00000000" w:rsidRPr="00000000">
        <w:rPr>
          <w:rFonts w:ascii="Arial Narrow" w:cs="Arial Narrow" w:eastAsia="Arial Narrow" w:hAnsi="Arial Narrow"/>
          <w:b w:val="1"/>
          <w:sz w:val="48"/>
          <w:szCs w:val="48"/>
          <w:rtl w:val="0"/>
        </w:rPr>
        <w:t xml:space="preserve">Reporte de análisis estudiante 4</w:t>
      </w:r>
    </w:p>
    <w:p w:rsidR="00000000" w:rsidDel="00000000" w:rsidP="00000000" w:rsidRDefault="00000000" w:rsidRPr="00000000" w14:paraId="00000008">
      <w:pPr>
        <w:spacing w:line="360" w:lineRule="auto"/>
        <w:jc w:val="center"/>
        <w:rPr>
          <w:rFonts w:ascii="Arial Narrow" w:cs="Arial Narrow" w:eastAsia="Arial Narrow" w:hAnsi="Arial Narrow"/>
          <w:b w:val="1"/>
          <w:sz w:val="36"/>
          <w:szCs w:val="36"/>
        </w:rPr>
      </w:pPr>
      <w:r w:rsidDel="00000000" w:rsidR="00000000" w:rsidRPr="00000000">
        <w:rPr>
          <w:rtl w:val="0"/>
        </w:rPr>
      </w:r>
    </w:p>
    <w:p w:rsidR="00000000" w:rsidDel="00000000" w:rsidP="00000000" w:rsidRDefault="00000000" w:rsidRPr="00000000" w14:paraId="00000009">
      <w:pPr>
        <w:spacing w:line="360" w:lineRule="auto"/>
        <w:jc w:val="center"/>
        <w:rPr>
          <w:rFonts w:ascii="Arial Narrow" w:cs="Arial Narrow" w:eastAsia="Arial Narrow" w:hAnsi="Arial Narrow"/>
          <w:b w:val="1"/>
          <w:sz w:val="36"/>
          <w:szCs w:val="36"/>
        </w:rPr>
      </w:pPr>
      <w:r w:rsidDel="00000000" w:rsidR="00000000" w:rsidRPr="00000000">
        <w:rPr>
          <w:rtl w:val="0"/>
        </w:rPr>
      </w:r>
    </w:p>
    <w:p w:rsidR="00000000" w:rsidDel="00000000" w:rsidP="00000000" w:rsidRDefault="00000000" w:rsidRPr="00000000" w14:paraId="0000000A">
      <w:pPr>
        <w:spacing w:line="360" w:lineRule="auto"/>
        <w:jc w:val="center"/>
        <w:rPr>
          <w:rFonts w:ascii="Arial Narrow" w:cs="Arial Narrow" w:eastAsia="Arial Narrow" w:hAnsi="Arial Narrow"/>
          <w:b w:val="1"/>
          <w:sz w:val="36"/>
          <w:szCs w:val="36"/>
        </w:rPr>
      </w:pPr>
      <w:r w:rsidDel="00000000" w:rsidR="00000000" w:rsidRPr="00000000">
        <w:rPr>
          <w:rFonts w:ascii="Arial Narrow" w:cs="Arial Narrow" w:eastAsia="Arial Narrow" w:hAnsi="Arial Narrow"/>
          <w:b w:val="1"/>
          <w:sz w:val="36"/>
          <w:szCs w:val="36"/>
          <w:rtl w:val="0"/>
        </w:rPr>
        <w:t xml:space="preserve">Nombre completo</w:t>
      </w:r>
    </w:p>
    <w:p w:rsidR="00000000" w:rsidDel="00000000" w:rsidP="00000000" w:rsidRDefault="00000000" w:rsidRPr="00000000" w14:paraId="0000000B">
      <w:pPr>
        <w:spacing w:line="360" w:lineRule="auto"/>
        <w:jc w:val="center"/>
        <w:rPr>
          <w:rFonts w:ascii="Arial Narrow" w:cs="Arial Narrow" w:eastAsia="Arial Narrow" w:hAnsi="Arial Narrow"/>
          <w:b w:val="1"/>
          <w:sz w:val="36"/>
          <w:szCs w:val="36"/>
        </w:rPr>
      </w:pPr>
      <w:r w:rsidDel="00000000" w:rsidR="00000000" w:rsidRPr="00000000">
        <w:rPr>
          <w:rFonts w:ascii="Arial Narrow" w:cs="Arial Narrow" w:eastAsia="Arial Narrow" w:hAnsi="Arial Narrow"/>
          <w:b w:val="1"/>
          <w:sz w:val="36"/>
          <w:szCs w:val="36"/>
          <w:rtl w:val="0"/>
        </w:rPr>
        <w:t xml:space="preserve">correo</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spacing w:line="360" w:lineRule="auto"/>
        <w:rPr>
          <w:rFonts w:ascii="Arial Narrow" w:cs="Arial Narrow" w:eastAsia="Arial Narrow" w:hAnsi="Arial Narrow"/>
          <w:sz w:val="28"/>
          <w:szCs w:val="28"/>
        </w:rPr>
      </w:pPr>
      <w:r w:rsidDel="00000000" w:rsidR="00000000" w:rsidRPr="00000000">
        <w:rPr>
          <w:rFonts w:ascii="Arial Narrow" w:cs="Arial Narrow" w:eastAsia="Arial Narrow" w:hAnsi="Arial Narrow"/>
          <w:b w:val="1"/>
          <w:sz w:val="28"/>
          <w:szCs w:val="28"/>
          <w:rtl w:val="0"/>
        </w:rPr>
        <w:t xml:space="preserve">Repositorio: </w:t>
      </w:r>
      <w:hyperlink r:id="rId7">
        <w:r w:rsidDel="00000000" w:rsidR="00000000" w:rsidRPr="00000000">
          <w:rPr>
            <w:rFonts w:ascii="Arial Narrow" w:cs="Arial Narrow" w:eastAsia="Arial Narrow" w:hAnsi="Arial Narrow"/>
            <w:color w:val="1155cc"/>
            <w:sz w:val="28"/>
            <w:szCs w:val="28"/>
            <w:u w:val="single"/>
            <w:rtl w:val="0"/>
          </w:rPr>
          <w:t xml:space="preserve">https://github.com/DP2-C1-013/Acme-SF-D01-24.1.0</w:t>
        </w:r>
      </w:hyperlink>
      <w:r w:rsidDel="00000000" w:rsidR="00000000" w:rsidRPr="00000000">
        <w:rPr>
          <w:rtl w:val="0"/>
        </w:rPr>
      </w:r>
    </w:p>
    <w:p w:rsidR="00000000" w:rsidDel="00000000" w:rsidP="00000000" w:rsidRDefault="00000000" w:rsidRPr="00000000" w14:paraId="00000011">
      <w:pPr>
        <w:spacing w:line="360" w:lineRule="auto"/>
        <w:ind w:firstLine="284"/>
        <w:rPr>
          <w:rFonts w:ascii="Arial Narrow" w:cs="Arial Narrow" w:eastAsia="Arial Narrow" w:hAnsi="Arial Narrow"/>
          <w:b w:val="1"/>
          <w:sz w:val="30"/>
          <w:szCs w:val="30"/>
        </w:rPr>
      </w:pPr>
      <w:r w:rsidDel="00000000" w:rsidR="00000000" w:rsidRPr="00000000">
        <w:rPr>
          <w:rtl w:val="0"/>
        </w:rPr>
      </w:r>
    </w:p>
    <w:tbl>
      <w:tblPr>
        <w:tblStyle w:val="Table1"/>
        <w:tblpPr w:leftFromText="141" w:rightFromText="141" w:topFromText="0" w:bottomFromText="0" w:vertAnchor="text" w:horzAnchor="text" w:tblpX="2708.0684055118118" w:tblpY="0"/>
        <w:tblW w:w="361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82"/>
        <w:gridCol w:w="1632"/>
        <w:tblGridChange w:id="0">
          <w:tblGrid>
            <w:gridCol w:w="1982"/>
            <w:gridCol w:w="1632"/>
          </w:tblGrid>
        </w:tblGridChange>
      </w:tblGrid>
      <w:tr>
        <w:trPr>
          <w:cantSplit w:val="0"/>
          <w:tblHeader w:val="0"/>
        </w:trPr>
        <w:tc>
          <w:tcPr>
            <w:shd w:fill="d9d9d9" w:val="clear"/>
          </w:tcPr>
          <w:p w:rsidR="00000000" w:rsidDel="00000000" w:rsidP="00000000" w:rsidRDefault="00000000" w:rsidRPr="00000000" w14:paraId="00000012">
            <w:pPr>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b w:val="1"/>
                <w:sz w:val="28"/>
                <w:szCs w:val="28"/>
                <w:rtl w:val="0"/>
              </w:rPr>
              <w:t xml:space="preserve">Fecha</w:t>
            </w:r>
            <w:r w:rsidDel="00000000" w:rsidR="00000000" w:rsidRPr="00000000">
              <w:rPr>
                <w:rtl w:val="0"/>
              </w:rPr>
            </w:r>
          </w:p>
        </w:tc>
        <w:tc>
          <w:tcPr>
            <w:shd w:fill="d9d9d9" w:val="clear"/>
          </w:tcPr>
          <w:p w:rsidR="00000000" w:rsidDel="00000000" w:rsidP="00000000" w:rsidRDefault="00000000" w:rsidRPr="00000000" w14:paraId="00000013">
            <w:pPr>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b w:val="1"/>
                <w:sz w:val="28"/>
                <w:szCs w:val="28"/>
                <w:rtl w:val="0"/>
              </w:rPr>
              <w:t xml:space="preserve">Versión</w:t>
            </w:r>
            <w:r w:rsidDel="00000000" w:rsidR="00000000" w:rsidRPr="00000000">
              <w:rPr>
                <w:rtl w:val="0"/>
              </w:rPr>
            </w:r>
          </w:p>
        </w:tc>
      </w:tr>
      <w:tr>
        <w:trPr>
          <w:cantSplit w:val="0"/>
          <w:tblHeader w:val="0"/>
        </w:trPr>
        <w:tc>
          <w:tcPr/>
          <w:p w:rsidR="00000000" w:rsidDel="00000000" w:rsidP="00000000" w:rsidRDefault="00000000" w:rsidRPr="00000000" w14:paraId="00000014">
            <w:pPr>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14/2/2024</w:t>
            </w:r>
          </w:p>
        </w:tc>
        <w:tc>
          <w:tcPr/>
          <w:p w:rsidR="00000000" w:rsidDel="00000000" w:rsidP="00000000" w:rsidRDefault="00000000" w:rsidRPr="00000000" w14:paraId="00000015">
            <w:pPr>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v1.0</w:t>
            </w:r>
          </w:p>
        </w:tc>
      </w:tr>
    </w:tbl>
    <w:p w:rsidR="00000000" w:rsidDel="00000000" w:rsidP="00000000" w:rsidRDefault="00000000" w:rsidRPr="00000000" w14:paraId="00000016">
      <w:pPr>
        <w:tabs>
          <w:tab w:val="left" w:leader="none" w:pos="5103"/>
        </w:tabs>
        <w:spacing w:after="160" w:line="360" w:lineRule="auto"/>
        <w:jc w:val="center"/>
        <w:rPr/>
      </w:pPr>
      <w:r w:rsidDel="00000000" w:rsidR="00000000" w:rsidRPr="00000000">
        <w:br w:type="page"/>
      </w:r>
      <w:r w:rsidDel="00000000" w:rsidR="00000000" w:rsidRPr="00000000">
        <w:rPr>
          <w:rtl w:val="0"/>
        </w:rPr>
      </w:r>
    </w:p>
    <w:p w:rsidR="00000000" w:rsidDel="00000000" w:rsidP="00000000" w:rsidRDefault="00000000" w:rsidRPr="00000000" w14:paraId="00000017">
      <w:pPr>
        <w:tabs>
          <w:tab w:val="left" w:leader="none" w:pos="5103"/>
        </w:tabs>
        <w:spacing w:after="160" w:line="360" w:lineRule="auto"/>
        <w:jc w:val="both"/>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8">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4idpezggeos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Resumen</w:t>
              <w:tab/>
              <w:t xml:space="preserve">2</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kuytbm87rdrm">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Control de versiones</w:t>
              <w:tab/>
              <w:t xml:space="preserve">3</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7js13dvc08tx">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Introducción</w:t>
              <w:tab/>
              <w:t xml:space="preserve">3</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r1vl5b5325v9">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Contenidos</w:t>
              <w:tab/>
              <w:t xml:space="preserve">4</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ciwqr5jxqhw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 Entregable 1: Modificación del menú de anónimos</w:t>
              <w:tab/>
              <w:t xml:space="preserve">4</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wiv75vxbxnk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 Entregable 2</w:t>
              <w:tab/>
              <w:t xml:space="preserve">4</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qkmeb4jji19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4.2.1 Entidad Code Audit</w:t>
              <w:tab/>
              <w:t xml:space="preserve">5</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jqcfyr3te8p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4.2.2 Entidad Code Record</w:t>
              <w:tab/>
              <w:t xml:space="preserve">5</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dg55qyxmagx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4.2.3 Formulario Auditor Dashboard</w:t>
              <w:tab/>
              <w:t xml:space="preserve">5</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evkx8wqkb8f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4.2.4 Rol Auditor</w:t>
              <w:tab/>
              <w:t xml:space="preserve">6</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miaxpu50wyv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4.2.5 Datos de muestra</w:t>
              <w:tab/>
              <w:t xml:space="preserve">6</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phy2ya37znhj">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Conclusión</w:t>
              <w:tab/>
              <w:t xml:space="preserve">6</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78o4gtq9n3uv">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 Bibliografía</w:t>
              <w:tab/>
              <w:t xml:space="preserve">6</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5">
      <w:pPr>
        <w:pStyle w:val="Heading1"/>
        <w:tabs>
          <w:tab w:val="left" w:leader="none" w:pos="5103"/>
        </w:tabs>
        <w:spacing w:after="160" w:line="360" w:lineRule="auto"/>
        <w:jc w:val="both"/>
        <w:rPr>
          <w:sz w:val="28"/>
          <w:szCs w:val="28"/>
        </w:rPr>
      </w:pPr>
      <w:bookmarkStart w:colFirst="0" w:colLast="0" w:name="_4idpezggeose" w:id="0"/>
      <w:bookmarkEnd w:id="0"/>
      <w:r w:rsidDel="00000000" w:rsidR="00000000" w:rsidRPr="00000000">
        <w:br w:type="page"/>
      </w:r>
      <w:r w:rsidDel="00000000" w:rsidR="00000000" w:rsidRPr="00000000">
        <w:rPr>
          <w:sz w:val="28"/>
          <w:szCs w:val="28"/>
          <w:rtl w:val="0"/>
        </w:rPr>
        <w:t xml:space="preserve">1. Resumen</w:t>
      </w:r>
    </w:p>
    <w:p w:rsidR="00000000" w:rsidDel="00000000" w:rsidP="00000000" w:rsidRDefault="00000000" w:rsidRPr="00000000" w14:paraId="00000026">
      <w:pPr>
        <w:tabs>
          <w:tab w:val="left" w:leader="none" w:pos="5103"/>
        </w:tabs>
        <w:jc w:val="both"/>
        <w:rPr/>
      </w:pPr>
      <w:r w:rsidDel="00000000" w:rsidR="00000000" w:rsidRPr="00000000">
        <w:rPr>
          <w:rtl w:val="0"/>
        </w:rPr>
        <w:t xml:space="preserve">Este reporte tiene como objetivo realizar un listado del análisis de los distintos requisitos individuales asignados al estudiante #5 para el proyecto de la signatura. Para cada requisito se dará información sobre las conclusiones a las que ha llegado el equipo y de las decisiones tomadas.</w:t>
      </w:r>
    </w:p>
    <w:p w:rsidR="00000000" w:rsidDel="00000000" w:rsidP="00000000" w:rsidRDefault="00000000" w:rsidRPr="00000000" w14:paraId="00000027">
      <w:pPr>
        <w:pStyle w:val="Heading1"/>
        <w:tabs>
          <w:tab w:val="left" w:leader="none" w:pos="5103"/>
        </w:tabs>
        <w:spacing w:after="160" w:line="360" w:lineRule="auto"/>
        <w:jc w:val="both"/>
        <w:rPr>
          <w:sz w:val="28"/>
          <w:szCs w:val="28"/>
        </w:rPr>
      </w:pPr>
      <w:bookmarkStart w:colFirst="0" w:colLast="0" w:name="_wyvni4dfosmp" w:id="1"/>
      <w:bookmarkEnd w:id="1"/>
      <w:r w:rsidDel="00000000" w:rsidR="00000000" w:rsidRPr="00000000">
        <w:rPr>
          <w:rtl w:val="0"/>
        </w:rPr>
      </w:r>
    </w:p>
    <w:p w:rsidR="00000000" w:rsidDel="00000000" w:rsidP="00000000" w:rsidRDefault="00000000" w:rsidRPr="00000000" w14:paraId="00000028">
      <w:pPr>
        <w:pStyle w:val="Heading1"/>
        <w:tabs>
          <w:tab w:val="left" w:leader="none" w:pos="5103"/>
        </w:tabs>
        <w:spacing w:after="160" w:line="360" w:lineRule="auto"/>
        <w:jc w:val="both"/>
        <w:rPr>
          <w:sz w:val="28"/>
          <w:szCs w:val="28"/>
        </w:rPr>
      </w:pPr>
      <w:bookmarkStart w:colFirst="0" w:colLast="0" w:name="_kuytbm87rdrm" w:id="2"/>
      <w:bookmarkEnd w:id="2"/>
      <w:r w:rsidDel="00000000" w:rsidR="00000000" w:rsidRPr="00000000">
        <w:rPr>
          <w:sz w:val="28"/>
          <w:szCs w:val="28"/>
          <w:rtl w:val="0"/>
        </w:rPr>
        <w:t xml:space="preserve">2. Control de versiones</w:t>
      </w:r>
    </w:p>
    <w:p w:rsidR="00000000" w:rsidDel="00000000" w:rsidP="00000000" w:rsidRDefault="00000000" w:rsidRPr="00000000" w14:paraId="00000029">
      <w:pPr>
        <w:tabs>
          <w:tab w:val="left" w:leader="none" w:pos="5103"/>
        </w:tabs>
        <w:rPr/>
      </w:pPr>
      <w:r w:rsidDel="00000000" w:rsidR="00000000" w:rsidRPr="00000000">
        <w:rPr>
          <w:rtl w:val="0"/>
        </w:rPr>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jc w:val="center"/>
              <w:rPr>
                <w:sz w:val="24"/>
                <w:szCs w:val="24"/>
              </w:rPr>
            </w:pPr>
            <w:r w:rsidDel="00000000" w:rsidR="00000000" w:rsidRPr="00000000">
              <w:rPr>
                <w:sz w:val="24"/>
                <w:szCs w:val="24"/>
                <w:rtl w:val="0"/>
              </w:rPr>
              <w:t xml:space="preserve">Nº de revisión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jc w:val="center"/>
              <w:rPr>
                <w:sz w:val="24"/>
                <w:szCs w:val="24"/>
              </w:rPr>
            </w:pPr>
            <w:r w:rsidDel="00000000" w:rsidR="00000000" w:rsidRPr="00000000">
              <w:rPr>
                <w:sz w:val="24"/>
                <w:szCs w:val="24"/>
                <w:rtl w:val="0"/>
              </w:rPr>
              <w:t xml:space="preserve">Fecha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jc w:val="center"/>
              <w:rPr>
                <w:sz w:val="24"/>
                <w:szCs w:val="24"/>
              </w:rPr>
            </w:pPr>
            <w:r w:rsidDel="00000000" w:rsidR="00000000" w:rsidRPr="00000000">
              <w:rPr>
                <w:sz w:val="24"/>
                <w:szCs w:val="24"/>
                <w:rtl w:val="0"/>
              </w:rPr>
              <w:t xml:space="preserve">Descripción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jc w:val="center"/>
              <w:rPr/>
            </w:pPr>
            <w:r w:rsidDel="00000000" w:rsidR="00000000" w:rsidRPr="00000000">
              <w:rPr>
                <w:rtl w:val="0"/>
              </w:rPr>
              <w:t xml:space="preserve">14/02/2024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pPr>
            <w:r w:rsidDel="00000000" w:rsidR="00000000" w:rsidRPr="00000000">
              <w:rPr>
                <w:rtl w:val="0"/>
              </w:rPr>
              <w:t xml:space="preserve">Desarrollo inicial del reporte de análisis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jc w:val="center"/>
              <w:rPr/>
            </w:pPr>
            <w:r w:rsidDel="00000000" w:rsidR="00000000" w:rsidRPr="00000000">
              <w:rPr>
                <w:rtl w:val="0"/>
              </w:rPr>
              <w:t xml:space="preserve">08/03/2024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pPr>
            <w:r w:rsidDel="00000000" w:rsidR="00000000" w:rsidRPr="00000000">
              <w:rPr>
                <w:rtl w:val="0"/>
              </w:rPr>
              <w:t xml:space="preserve">Análisis de los requisitos de la segunda entrega</w:t>
            </w:r>
          </w:p>
        </w:tc>
      </w:tr>
    </w:tbl>
    <w:p w:rsidR="00000000" w:rsidDel="00000000" w:rsidP="00000000" w:rsidRDefault="00000000" w:rsidRPr="00000000" w14:paraId="00000033">
      <w:pPr>
        <w:pStyle w:val="Heading1"/>
        <w:tabs>
          <w:tab w:val="left" w:leader="none" w:pos="5103"/>
        </w:tabs>
        <w:rPr>
          <w:sz w:val="28"/>
          <w:szCs w:val="28"/>
        </w:rPr>
      </w:pPr>
      <w:bookmarkStart w:colFirst="0" w:colLast="0" w:name="_9o4a0ssvifk" w:id="3"/>
      <w:bookmarkEnd w:id="3"/>
      <w:r w:rsidDel="00000000" w:rsidR="00000000" w:rsidRPr="00000000">
        <w:rPr>
          <w:rtl w:val="0"/>
        </w:rPr>
      </w:r>
    </w:p>
    <w:p w:rsidR="00000000" w:rsidDel="00000000" w:rsidP="00000000" w:rsidRDefault="00000000" w:rsidRPr="00000000" w14:paraId="00000034">
      <w:pPr>
        <w:pStyle w:val="Heading1"/>
        <w:tabs>
          <w:tab w:val="left" w:leader="none" w:pos="5103"/>
        </w:tabs>
        <w:rPr>
          <w:sz w:val="28"/>
          <w:szCs w:val="28"/>
        </w:rPr>
      </w:pPr>
      <w:bookmarkStart w:colFirst="0" w:colLast="0" w:name="_7js13dvc08tx" w:id="4"/>
      <w:bookmarkEnd w:id="4"/>
      <w:r w:rsidDel="00000000" w:rsidR="00000000" w:rsidRPr="00000000">
        <w:rPr>
          <w:sz w:val="28"/>
          <w:szCs w:val="28"/>
          <w:rtl w:val="0"/>
        </w:rPr>
        <w:t xml:space="preserve">3. Introducción</w:t>
      </w:r>
    </w:p>
    <w:p w:rsidR="00000000" w:rsidDel="00000000" w:rsidP="00000000" w:rsidRDefault="00000000" w:rsidRPr="00000000" w14:paraId="00000035">
      <w:pPr>
        <w:tabs>
          <w:tab w:val="left" w:leader="none" w:pos="5103"/>
        </w:tabs>
        <w:jc w:val="both"/>
        <w:rPr/>
      </w:pPr>
      <w:r w:rsidDel="00000000" w:rsidR="00000000" w:rsidRPr="00000000">
        <w:rPr>
          <w:rtl w:val="0"/>
        </w:rPr>
        <w:t xml:space="preserve">El reporte de análisis está centrado en el análisis de los requisitos asignados al estudiante 5. En esta versión del documento, correspondiente al entregable 2 del proyecto, la descripción del análisis llevado a cabo se centra principalmente en explicar qué cambios se han hecho a grandes rangos, y el por qué de ciertas decisiones de diseño; cómo relacionar entidades, qué tipo de dato usar para cada atributo en concreto… </w:t>
      </w:r>
    </w:p>
    <w:p w:rsidR="00000000" w:rsidDel="00000000" w:rsidP="00000000" w:rsidRDefault="00000000" w:rsidRPr="00000000" w14:paraId="00000036">
      <w:pPr>
        <w:tabs>
          <w:tab w:val="left" w:leader="none" w:pos="5103"/>
        </w:tabs>
        <w:jc w:val="both"/>
        <w:rPr/>
      </w:pPr>
      <w:r w:rsidDel="00000000" w:rsidR="00000000" w:rsidRPr="00000000">
        <w:rPr>
          <w:rtl w:val="0"/>
        </w:rPr>
      </w:r>
    </w:p>
    <w:p w:rsidR="00000000" w:rsidDel="00000000" w:rsidP="00000000" w:rsidRDefault="00000000" w:rsidRPr="00000000" w14:paraId="00000037">
      <w:pPr>
        <w:tabs>
          <w:tab w:val="left" w:leader="none" w:pos="5103"/>
        </w:tabs>
        <w:jc w:val="both"/>
        <w:rPr/>
      </w:pPr>
      <w:r w:rsidDel="00000000" w:rsidR="00000000" w:rsidRPr="00000000">
        <w:rPr>
          <w:rtl w:val="0"/>
        </w:rPr>
        <w:t xml:space="preserve">El contenido del reporte de análisis está estructurado en los siguientes puntos:</w:t>
      </w:r>
    </w:p>
    <w:p w:rsidR="00000000" w:rsidDel="00000000" w:rsidP="00000000" w:rsidRDefault="00000000" w:rsidRPr="00000000" w14:paraId="00000038">
      <w:pPr>
        <w:numPr>
          <w:ilvl w:val="0"/>
          <w:numId w:val="1"/>
        </w:numPr>
        <w:tabs>
          <w:tab w:val="left" w:leader="none" w:pos="5103"/>
        </w:tabs>
        <w:ind w:left="720" w:hanging="360"/>
        <w:jc w:val="both"/>
        <w:rPr>
          <w:u w:val="none"/>
        </w:rPr>
      </w:pPr>
      <w:r w:rsidDel="00000000" w:rsidR="00000000" w:rsidRPr="00000000">
        <w:rPr>
          <w:rtl w:val="0"/>
        </w:rPr>
        <w:t xml:space="preserve">Resumen ejecutivo: resumen muy general del contenido principal del reporte.</w:t>
      </w:r>
    </w:p>
    <w:p w:rsidR="00000000" w:rsidDel="00000000" w:rsidP="00000000" w:rsidRDefault="00000000" w:rsidRPr="00000000" w14:paraId="00000039">
      <w:pPr>
        <w:numPr>
          <w:ilvl w:val="0"/>
          <w:numId w:val="1"/>
        </w:numPr>
        <w:tabs>
          <w:tab w:val="left" w:leader="none" w:pos="5103"/>
        </w:tabs>
        <w:ind w:left="720" w:hanging="360"/>
        <w:jc w:val="both"/>
        <w:rPr>
          <w:u w:val="none"/>
        </w:rPr>
      </w:pPr>
      <w:r w:rsidDel="00000000" w:rsidR="00000000" w:rsidRPr="00000000">
        <w:rPr>
          <w:rtl w:val="0"/>
        </w:rPr>
        <w:t xml:space="preserve">Control de versiones del documento.</w:t>
      </w:r>
    </w:p>
    <w:p w:rsidR="00000000" w:rsidDel="00000000" w:rsidP="00000000" w:rsidRDefault="00000000" w:rsidRPr="00000000" w14:paraId="0000003A">
      <w:pPr>
        <w:numPr>
          <w:ilvl w:val="0"/>
          <w:numId w:val="1"/>
        </w:numPr>
        <w:tabs>
          <w:tab w:val="left" w:leader="none" w:pos="5103"/>
        </w:tabs>
        <w:ind w:left="720" w:hanging="360"/>
        <w:jc w:val="both"/>
        <w:rPr>
          <w:u w:val="none"/>
        </w:rPr>
      </w:pPr>
      <w:r w:rsidDel="00000000" w:rsidR="00000000" w:rsidRPr="00000000">
        <w:rPr>
          <w:rtl w:val="0"/>
        </w:rPr>
        <w:t xml:space="preserve">Introducción: a diferencia del resumen ejecutivo, se realiza un resumen más detallado del contenido principal al mismo y se explica la estructura del documento.</w:t>
      </w:r>
    </w:p>
    <w:p w:rsidR="00000000" w:rsidDel="00000000" w:rsidP="00000000" w:rsidRDefault="00000000" w:rsidRPr="00000000" w14:paraId="0000003B">
      <w:pPr>
        <w:numPr>
          <w:ilvl w:val="0"/>
          <w:numId w:val="1"/>
        </w:numPr>
        <w:tabs>
          <w:tab w:val="left" w:leader="none" w:pos="5103"/>
        </w:tabs>
        <w:ind w:left="720" w:hanging="360"/>
        <w:jc w:val="both"/>
        <w:rPr>
          <w:u w:val="none"/>
        </w:rPr>
      </w:pPr>
      <w:r w:rsidDel="00000000" w:rsidR="00000000" w:rsidRPr="00000000">
        <w:rPr>
          <w:rtl w:val="0"/>
        </w:rPr>
        <w:t xml:space="preserve">Contenidos: punto principal del reporte en el que se entra con todo detalle en el análisis de los distintos requisitos.</w:t>
      </w:r>
    </w:p>
    <w:p w:rsidR="00000000" w:rsidDel="00000000" w:rsidP="00000000" w:rsidRDefault="00000000" w:rsidRPr="00000000" w14:paraId="0000003C">
      <w:pPr>
        <w:numPr>
          <w:ilvl w:val="0"/>
          <w:numId w:val="1"/>
        </w:numPr>
        <w:tabs>
          <w:tab w:val="left" w:leader="none" w:pos="5103"/>
        </w:tabs>
        <w:ind w:left="720" w:hanging="360"/>
        <w:jc w:val="both"/>
        <w:rPr>
          <w:u w:val="none"/>
        </w:rPr>
      </w:pPr>
      <w:r w:rsidDel="00000000" w:rsidR="00000000" w:rsidRPr="00000000">
        <w:rPr>
          <w:rtl w:val="0"/>
        </w:rPr>
        <w:t xml:space="preserve">Conclusión.</w:t>
      </w:r>
    </w:p>
    <w:p w:rsidR="00000000" w:rsidDel="00000000" w:rsidP="00000000" w:rsidRDefault="00000000" w:rsidRPr="00000000" w14:paraId="0000003D">
      <w:pPr>
        <w:numPr>
          <w:ilvl w:val="0"/>
          <w:numId w:val="1"/>
        </w:numPr>
        <w:tabs>
          <w:tab w:val="left" w:leader="none" w:pos="5103"/>
        </w:tabs>
        <w:ind w:left="720" w:hanging="360"/>
        <w:jc w:val="both"/>
        <w:rPr>
          <w:u w:val="none"/>
        </w:rPr>
      </w:pPr>
      <w:r w:rsidDel="00000000" w:rsidR="00000000" w:rsidRPr="00000000">
        <w:rPr>
          <w:rtl w:val="0"/>
        </w:rPr>
        <w:t xml:space="preserve">Bibliografía.</w:t>
      </w:r>
      <w:r w:rsidDel="00000000" w:rsidR="00000000" w:rsidRPr="00000000">
        <w:rPr>
          <w:rtl w:val="0"/>
        </w:rPr>
      </w:r>
    </w:p>
    <w:p w:rsidR="00000000" w:rsidDel="00000000" w:rsidP="00000000" w:rsidRDefault="00000000" w:rsidRPr="00000000" w14:paraId="0000003E">
      <w:pPr>
        <w:tabs>
          <w:tab w:val="left" w:leader="none" w:pos="5103"/>
        </w:tabs>
        <w:rPr/>
      </w:pPr>
      <w:r w:rsidDel="00000000" w:rsidR="00000000" w:rsidRPr="00000000">
        <w:rPr>
          <w:rtl w:val="0"/>
        </w:rPr>
      </w:r>
    </w:p>
    <w:p w:rsidR="00000000" w:rsidDel="00000000" w:rsidP="00000000" w:rsidRDefault="00000000" w:rsidRPr="00000000" w14:paraId="0000003F">
      <w:pPr>
        <w:pStyle w:val="Heading1"/>
        <w:tabs>
          <w:tab w:val="left" w:leader="none" w:pos="5103"/>
        </w:tabs>
        <w:rPr>
          <w:sz w:val="32"/>
          <w:szCs w:val="32"/>
        </w:rPr>
      </w:pPr>
      <w:bookmarkStart w:colFirst="0" w:colLast="0" w:name="_r1vl5b5325v9" w:id="5"/>
      <w:bookmarkEnd w:id="5"/>
      <w:r w:rsidDel="00000000" w:rsidR="00000000" w:rsidRPr="00000000">
        <w:rPr>
          <w:sz w:val="32"/>
          <w:szCs w:val="32"/>
          <w:rtl w:val="0"/>
        </w:rPr>
        <w:t xml:space="preserve">4. Contenidos</w:t>
      </w:r>
    </w:p>
    <w:p w:rsidR="00000000" w:rsidDel="00000000" w:rsidP="00000000" w:rsidRDefault="00000000" w:rsidRPr="00000000" w14:paraId="00000040">
      <w:pPr>
        <w:pStyle w:val="Heading2"/>
        <w:tabs>
          <w:tab w:val="left" w:leader="none" w:pos="420"/>
        </w:tabs>
        <w:rPr>
          <w:sz w:val="28"/>
          <w:szCs w:val="28"/>
        </w:rPr>
      </w:pPr>
      <w:bookmarkStart w:colFirst="0" w:colLast="0" w:name="_ciwqr5jxqhwz" w:id="6"/>
      <w:bookmarkEnd w:id="6"/>
      <w:r w:rsidDel="00000000" w:rsidR="00000000" w:rsidRPr="00000000">
        <w:rPr>
          <w:sz w:val="28"/>
          <w:szCs w:val="28"/>
          <w:rtl w:val="0"/>
        </w:rPr>
        <w:tab/>
        <w:t xml:space="preserve">4.1. Entregable 1: Modificación del menú de anónimos</w:t>
      </w:r>
    </w:p>
    <w:p w:rsidR="00000000" w:rsidDel="00000000" w:rsidP="00000000" w:rsidRDefault="00000000" w:rsidRPr="00000000" w14:paraId="00000041">
      <w:pPr>
        <w:keepNext w:val="1"/>
        <w:spacing w:after="240" w:before="240" w:line="240" w:lineRule="auto"/>
        <w:ind w:left="0" w:firstLine="0"/>
        <w:jc w:val="both"/>
        <w:rPr>
          <w:rFonts w:ascii="Times New Roman" w:cs="Times New Roman" w:eastAsia="Times New Roman" w:hAnsi="Times New Roman"/>
          <w:i w:val="1"/>
        </w:rPr>
      </w:pPr>
      <w:r w:rsidDel="00000000" w:rsidR="00000000" w:rsidRPr="00000000">
        <w:rPr>
          <w:rFonts w:ascii="Arial Unicode MS" w:cs="Arial Unicode MS" w:eastAsia="Arial Unicode MS" w:hAnsi="Arial Unicode MS"/>
          <w:i w:val="1"/>
          <w:rtl w:val="0"/>
        </w:rPr>
        <w:t xml:space="preserve">Modify the anonymous menu so that it shows an option that takes the browser to the home page of your favourite web site. The title must read as follows: “〈id-number〉: 〈surname〉, 〈name〉”, where “〈id-number〉” denotes your DNI, NIE, or passport number, “〈surname〉” denotes your surname/s, and “〈name〉” denotes your name/s.</w:t>
      </w:r>
      <w:r w:rsidDel="00000000" w:rsidR="00000000" w:rsidRPr="00000000">
        <w:rPr>
          <w:rtl w:val="0"/>
        </w:rPr>
      </w:r>
    </w:p>
    <w:p w:rsidR="00000000" w:rsidDel="00000000" w:rsidP="00000000" w:rsidRDefault="00000000" w:rsidRPr="00000000" w14:paraId="00000042">
      <w:pPr>
        <w:keepNext w:val="1"/>
        <w:spacing w:after="240" w:before="240" w:line="240" w:lineRule="auto"/>
        <w:jc w:val="both"/>
        <w:rPr/>
      </w:pPr>
      <w:r w:rsidDel="00000000" w:rsidR="00000000" w:rsidRPr="00000000">
        <w:rPr>
          <w:rtl w:val="0"/>
        </w:rPr>
        <w:t xml:space="preserve">Este requisito conlleva incluir de forma individual un enlace a la página web preferida de cada desarrollador. Además, será necesario que en lugar del texto del enlace, en la vista aparezca los datos del desarrollador siguiendo el patrón de DNI-Apellidos,Nombre. Para realizar dichas modificaciones será necesario añadir una entrada en la sección </w:t>
      </w:r>
      <w:r w:rsidDel="00000000" w:rsidR="00000000" w:rsidRPr="00000000">
        <w:rPr>
          <w:i w:val="1"/>
          <w:rtl w:val="0"/>
        </w:rPr>
        <w:t xml:space="preserve">anonymous</w:t>
      </w:r>
      <w:r w:rsidDel="00000000" w:rsidR="00000000" w:rsidRPr="00000000">
        <w:rPr>
          <w:rtl w:val="0"/>
        </w:rPr>
        <w:t xml:space="preserve"> del fragmento </w:t>
      </w:r>
      <w:r w:rsidDel="00000000" w:rsidR="00000000" w:rsidRPr="00000000">
        <w:rPr>
          <w:i w:val="1"/>
          <w:rtl w:val="0"/>
        </w:rPr>
        <w:t xml:space="preserve">menu.jsp </w:t>
      </w:r>
      <w:r w:rsidDel="00000000" w:rsidR="00000000" w:rsidRPr="00000000">
        <w:rPr>
          <w:rtl w:val="0"/>
        </w:rPr>
        <w:t xml:space="preserve">con el enlace y en el que se muestre el título especificado en los archivos </w:t>
      </w:r>
      <w:r w:rsidDel="00000000" w:rsidR="00000000" w:rsidRPr="00000000">
        <w:rPr>
          <w:i w:val="1"/>
          <w:rtl w:val="0"/>
        </w:rPr>
        <w:t xml:space="preserve">menu-es.i18n</w:t>
      </w:r>
      <w:r w:rsidDel="00000000" w:rsidR="00000000" w:rsidRPr="00000000">
        <w:rPr>
          <w:rtl w:val="0"/>
        </w:rPr>
        <w:t xml:space="preserve"> y </w:t>
      </w:r>
      <w:r w:rsidDel="00000000" w:rsidR="00000000" w:rsidRPr="00000000">
        <w:rPr>
          <w:i w:val="1"/>
          <w:rtl w:val="0"/>
        </w:rPr>
        <w:t xml:space="preserve">menu-en.i18n </w:t>
      </w:r>
      <w:r w:rsidDel="00000000" w:rsidR="00000000" w:rsidRPr="00000000">
        <w:rPr>
          <w:rtl w:val="0"/>
        </w:rPr>
        <w:t xml:space="preserve">(se tiene que poner la información en ambos ficheros para su correcto funcionamiento tanto en español como inglés).</w:t>
      </w:r>
    </w:p>
    <w:p w:rsidR="00000000" w:rsidDel="00000000" w:rsidP="00000000" w:rsidRDefault="00000000" w:rsidRPr="00000000" w14:paraId="00000043">
      <w:pPr>
        <w:keepNext w:val="1"/>
        <w:spacing w:after="240" w:before="240" w:line="240" w:lineRule="auto"/>
        <w:ind w:left="0" w:firstLine="0"/>
        <w:jc w:val="both"/>
        <w:rPr/>
      </w:pPr>
      <w:r w:rsidDel="00000000" w:rsidR="00000000" w:rsidRPr="00000000">
        <w:rPr>
          <w:rtl w:val="0"/>
        </w:rPr>
        <w:t xml:space="preserve">Como enlace he decidido usar </w:t>
      </w:r>
      <w:hyperlink r:id="rId8">
        <w:r w:rsidDel="00000000" w:rsidR="00000000" w:rsidRPr="00000000">
          <w:rPr>
            <w:color w:val="1155cc"/>
            <w:u w:val="single"/>
            <w:rtl w:val="0"/>
          </w:rPr>
          <w:t xml:space="preserve">https://www.freecodecamp.org/</w:t>
        </w:r>
      </w:hyperlink>
      <w:r w:rsidDel="00000000" w:rsidR="00000000" w:rsidRPr="00000000">
        <w:rPr>
          <w:rtl w:val="0"/>
        </w:rPr>
        <w:t xml:space="preserve">.</w:t>
      </w:r>
    </w:p>
    <w:p w:rsidR="00000000" w:rsidDel="00000000" w:rsidP="00000000" w:rsidRDefault="00000000" w:rsidRPr="00000000" w14:paraId="00000044">
      <w:pPr>
        <w:keepNext w:val="1"/>
        <w:spacing w:after="240" w:before="240" w:line="240" w:lineRule="auto"/>
        <w:ind w:left="0" w:firstLine="0"/>
        <w:jc w:val="both"/>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45">
      <w:pPr>
        <w:pStyle w:val="Heading2"/>
        <w:rPr>
          <w:sz w:val="28"/>
          <w:szCs w:val="28"/>
        </w:rPr>
      </w:pPr>
      <w:bookmarkStart w:colFirst="0" w:colLast="0" w:name="_wiv75vxbxnk0" w:id="7"/>
      <w:bookmarkEnd w:id="7"/>
      <w:r w:rsidDel="00000000" w:rsidR="00000000" w:rsidRPr="00000000">
        <w:rPr>
          <w:sz w:val="28"/>
          <w:szCs w:val="28"/>
          <w:rtl w:val="0"/>
        </w:rPr>
        <w:tab/>
        <w:t xml:space="preserve">4.2. Entregable 2</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En este entregable con el objetivo de cumplir con los requisitos para el Student#5 he creado una serie de entidades relacionadas entre sí, un Form, un Rol y datos de muestra en forma de csv para cada entidad, viendo en cada caso cómo persisten en la base de datos.</w:t>
      </w:r>
    </w:p>
    <w:p w:rsidR="00000000" w:rsidDel="00000000" w:rsidP="00000000" w:rsidRDefault="00000000" w:rsidRPr="00000000" w14:paraId="00000048">
      <w:pPr>
        <w:rPr/>
      </w:pPr>
      <w:r w:rsidDel="00000000" w:rsidR="00000000" w:rsidRPr="00000000">
        <w:rPr/>
        <w:drawing>
          <wp:inline distB="114300" distT="114300" distL="114300" distR="114300">
            <wp:extent cx="5731200" cy="3733800"/>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731200" cy="373380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Como se puede ver en el UML, se ha considerado que la relación entre las entidades Code Audit y Code Record sea un conglomerado, más concretamente una composición, pues no tiene sentido que existan Code Records que no pertenezcan a ningún Code Audit o que pertenezcan a varios.</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ab/>
        <w:tab/>
      </w:r>
    </w:p>
    <w:p w:rsidR="00000000" w:rsidDel="00000000" w:rsidP="00000000" w:rsidRDefault="00000000" w:rsidRPr="00000000" w14:paraId="0000004C">
      <w:pPr>
        <w:pStyle w:val="Heading3"/>
        <w:rPr/>
      </w:pPr>
      <w:bookmarkStart w:colFirst="0" w:colLast="0" w:name="_qkmeb4jji19v" w:id="8"/>
      <w:bookmarkEnd w:id="8"/>
      <w:r w:rsidDel="00000000" w:rsidR="00000000" w:rsidRPr="00000000">
        <w:rPr>
          <w:rtl w:val="0"/>
        </w:rPr>
        <w:tab/>
        <w:tab/>
      </w:r>
      <w:r w:rsidDel="00000000" w:rsidR="00000000" w:rsidRPr="00000000">
        <w:rPr>
          <w:b w:val="1"/>
          <w:sz w:val="24"/>
          <w:szCs w:val="24"/>
          <w:rtl w:val="0"/>
        </w:rPr>
        <w:t xml:space="preserve">4.2.1 Entidad Code Audit</w:t>
      </w:r>
      <w:r w:rsidDel="00000000" w:rsidR="00000000" w:rsidRPr="00000000">
        <w:rPr>
          <w:rtl w:val="0"/>
        </w:rPr>
      </w:r>
    </w:p>
    <w:p w:rsidR="00000000" w:rsidDel="00000000" w:rsidP="00000000" w:rsidRDefault="00000000" w:rsidRPr="00000000" w14:paraId="0000004D">
      <w:pPr>
        <w:jc w:val="both"/>
        <w:rPr/>
      </w:pPr>
      <w:r w:rsidDel="00000000" w:rsidR="00000000" w:rsidRPr="00000000">
        <w:rPr>
          <w:rtl w:val="0"/>
        </w:rPr>
      </w:r>
    </w:p>
    <w:p w:rsidR="00000000" w:rsidDel="00000000" w:rsidP="00000000" w:rsidRDefault="00000000" w:rsidRPr="00000000" w14:paraId="0000004E">
      <w:pPr>
        <w:jc w:val="both"/>
        <w:rPr/>
      </w:pPr>
      <w:r w:rsidDel="00000000" w:rsidR="00000000" w:rsidRPr="00000000">
        <w:rPr>
          <w:rtl w:val="0"/>
        </w:rPr>
        <w:t xml:space="preserve">Estas “inspecciones de código” sirven para garantizar la calidad de los proyectos, por lo que la entidad que guarda su información está relacionada con la entidad Project. Esto se ha traducido a nivel de código en un Many to one.</w:t>
      </w:r>
    </w:p>
    <w:p w:rsidR="00000000" w:rsidDel="00000000" w:rsidP="00000000" w:rsidRDefault="00000000" w:rsidRPr="00000000" w14:paraId="0000004F">
      <w:pPr>
        <w:jc w:val="both"/>
        <w:rPr/>
      </w:pPr>
      <w:r w:rsidDel="00000000" w:rsidR="00000000" w:rsidRPr="00000000">
        <w:rPr>
          <w:rtl w:val="0"/>
        </w:rPr>
        <w:t xml:space="preserve">Adicionalmente, como ya se ha explicado, esta entidad forma un conglomerado con Code Record.</w:t>
      </w:r>
    </w:p>
    <w:p w:rsidR="00000000" w:rsidDel="00000000" w:rsidP="00000000" w:rsidRDefault="00000000" w:rsidRPr="00000000" w14:paraId="00000050">
      <w:pPr>
        <w:jc w:val="both"/>
        <w:rPr/>
      </w:pPr>
      <w:r w:rsidDel="00000000" w:rsidR="00000000" w:rsidRPr="00000000">
        <w:rPr>
          <w:rtl w:val="0"/>
        </w:rPr>
      </w:r>
    </w:p>
    <w:p w:rsidR="00000000" w:rsidDel="00000000" w:rsidP="00000000" w:rsidRDefault="00000000" w:rsidRPr="00000000" w14:paraId="00000051">
      <w:pPr>
        <w:ind w:left="0" w:firstLine="0"/>
        <w:jc w:val="both"/>
        <w:rPr/>
      </w:pPr>
      <w:r w:rsidDel="00000000" w:rsidR="00000000" w:rsidRPr="00000000">
        <w:rPr>
          <w:rtl w:val="0"/>
        </w:rPr>
        <w:t xml:space="preserve">De todos sus atributos, cabe destacar la siguiente decisión de diseño:</w:t>
      </w:r>
    </w:p>
    <w:p w:rsidR="00000000" w:rsidDel="00000000" w:rsidP="00000000" w:rsidRDefault="00000000" w:rsidRPr="00000000" w14:paraId="00000052">
      <w:pPr>
        <w:ind w:left="0" w:firstLine="0"/>
        <w:jc w:val="both"/>
        <w:rPr/>
      </w:pPr>
      <w:r w:rsidDel="00000000" w:rsidR="00000000" w:rsidRPr="00000000">
        <w:rPr>
          <w:rtl w:val="0"/>
        </w:rPr>
      </w:r>
    </w:p>
    <w:p w:rsidR="00000000" w:rsidDel="00000000" w:rsidP="00000000" w:rsidRDefault="00000000" w:rsidRPr="00000000" w14:paraId="00000053">
      <w:pPr>
        <w:ind w:left="0" w:firstLine="0"/>
        <w:jc w:val="both"/>
        <w:rPr/>
      </w:pPr>
      <w:r w:rsidDel="00000000" w:rsidR="00000000" w:rsidRPr="00000000">
        <w:rPr>
          <w:rtl w:val="0"/>
        </w:rPr>
        <w:t xml:space="preserve">Nota: la nota de una inspección de código puede ser A+, A, B, C, F, F-. Su valor va a depender de la moda de otro atributo “nota” de los Code Record que contiene cada inspección. Se ha implementado usando un enumerado, aunque también se ha considerado usar un String o un Integer, ambas opciones descartadas porque el atributo puede tomar exclusivamente los 6 valores indicados</w:t>
      </w:r>
    </w:p>
    <w:p w:rsidR="00000000" w:rsidDel="00000000" w:rsidP="00000000" w:rsidRDefault="00000000" w:rsidRPr="00000000" w14:paraId="00000054">
      <w:pPr>
        <w:ind w:left="0" w:firstLine="0"/>
        <w:jc w:val="both"/>
        <w:rPr/>
      </w:pPr>
      <w:r w:rsidDel="00000000" w:rsidR="00000000" w:rsidRPr="00000000">
        <w:rPr>
          <w:rtl w:val="0"/>
        </w:rPr>
      </w:r>
    </w:p>
    <w:p w:rsidR="00000000" w:rsidDel="00000000" w:rsidP="00000000" w:rsidRDefault="00000000" w:rsidRPr="00000000" w14:paraId="00000055">
      <w:pPr>
        <w:ind w:left="0" w:firstLine="0"/>
        <w:jc w:val="both"/>
        <w:rPr/>
      </w:pPr>
      <w:r w:rsidDel="00000000" w:rsidR="00000000" w:rsidRPr="00000000">
        <w:rPr>
          <w:rtl w:val="0"/>
        </w:rPr>
        <w:t xml:space="preserve">Además, se ha permitido que este atributo sea nulo, para así poder considerar el caso en el que hayamos registrado un Code Audit y todavía no le hayamos relacionado ningún Code Record.</w:t>
      </w:r>
    </w:p>
    <w:p w:rsidR="00000000" w:rsidDel="00000000" w:rsidP="00000000" w:rsidRDefault="00000000" w:rsidRPr="00000000" w14:paraId="00000056">
      <w:pPr>
        <w:ind w:left="0" w:firstLine="0"/>
        <w:jc w:val="both"/>
        <w:rPr/>
      </w:pPr>
      <w:r w:rsidDel="00000000" w:rsidR="00000000" w:rsidRPr="00000000">
        <w:rPr>
          <w:rtl w:val="0"/>
        </w:rPr>
      </w:r>
    </w:p>
    <w:p w:rsidR="00000000" w:rsidDel="00000000" w:rsidP="00000000" w:rsidRDefault="00000000" w:rsidRPr="00000000" w14:paraId="00000057">
      <w:pPr>
        <w:ind w:left="0" w:firstLine="0"/>
        <w:jc w:val="both"/>
        <w:rPr/>
      </w:pPr>
      <w:r w:rsidDel="00000000" w:rsidR="00000000" w:rsidRPr="00000000">
        <w:rPr>
          <w:rtl w:val="0"/>
        </w:rPr>
      </w:r>
    </w:p>
    <w:p w:rsidR="00000000" w:rsidDel="00000000" w:rsidP="00000000" w:rsidRDefault="00000000" w:rsidRPr="00000000" w14:paraId="00000058">
      <w:pPr>
        <w:ind w:left="0" w:firstLine="0"/>
        <w:jc w:val="both"/>
        <w:rPr/>
      </w:pPr>
      <w:r w:rsidDel="00000000" w:rsidR="00000000" w:rsidRPr="00000000">
        <w:rPr>
          <w:rtl w:val="0"/>
        </w:rPr>
        <w:tab/>
        <w:tab/>
      </w:r>
    </w:p>
    <w:p w:rsidR="00000000" w:rsidDel="00000000" w:rsidP="00000000" w:rsidRDefault="00000000" w:rsidRPr="00000000" w14:paraId="00000059">
      <w:pPr>
        <w:pStyle w:val="Heading3"/>
        <w:jc w:val="both"/>
        <w:rPr>
          <w:b w:val="1"/>
          <w:sz w:val="24"/>
          <w:szCs w:val="24"/>
        </w:rPr>
      </w:pPr>
      <w:bookmarkStart w:colFirst="0" w:colLast="0" w:name="_jqcfyr3te8pz" w:id="9"/>
      <w:bookmarkEnd w:id="9"/>
      <w:r w:rsidDel="00000000" w:rsidR="00000000" w:rsidRPr="00000000">
        <w:rPr>
          <w:rtl w:val="0"/>
        </w:rPr>
        <w:tab/>
        <w:tab/>
      </w:r>
      <w:r w:rsidDel="00000000" w:rsidR="00000000" w:rsidRPr="00000000">
        <w:rPr>
          <w:b w:val="1"/>
          <w:sz w:val="24"/>
          <w:szCs w:val="24"/>
          <w:rtl w:val="0"/>
        </w:rPr>
        <w:t xml:space="preserve">4.2.2 Entidad Code Record</w:t>
      </w:r>
    </w:p>
    <w:p w:rsidR="00000000" w:rsidDel="00000000" w:rsidP="00000000" w:rsidRDefault="00000000" w:rsidRPr="00000000" w14:paraId="0000005A">
      <w:pPr>
        <w:jc w:val="both"/>
        <w:rPr/>
      </w:pPr>
      <w:r w:rsidDel="00000000" w:rsidR="00000000" w:rsidRPr="00000000">
        <w:rPr>
          <w:rtl w:val="0"/>
        </w:rPr>
      </w:r>
    </w:p>
    <w:p w:rsidR="00000000" w:rsidDel="00000000" w:rsidP="00000000" w:rsidRDefault="00000000" w:rsidRPr="00000000" w14:paraId="0000005B">
      <w:pPr>
        <w:jc w:val="both"/>
        <w:rPr/>
      </w:pPr>
      <w:r w:rsidDel="00000000" w:rsidR="00000000" w:rsidRPr="00000000">
        <w:rPr>
          <w:rtl w:val="0"/>
        </w:rPr>
        <w:t xml:space="preserve">Se nos pide crear una entidad nueva llamada Code Record, la cual ya se ha mencionado previamente, pues es la entidad que compone a los Code Audit en el conglomerado.</w:t>
      </w:r>
    </w:p>
    <w:p w:rsidR="00000000" w:rsidDel="00000000" w:rsidP="00000000" w:rsidRDefault="00000000" w:rsidRPr="00000000" w14:paraId="0000005C">
      <w:pPr>
        <w:jc w:val="both"/>
        <w:rPr/>
      </w:pPr>
      <w:r w:rsidDel="00000000" w:rsidR="00000000" w:rsidRPr="00000000">
        <w:rPr>
          <w:rtl w:val="0"/>
        </w:rPr>
      </w:r>
    </w:p>
    <w:p w:rsidR="00000000" w:rsidDel="00000000" w:rsidP="00000000" w:rsidRDefault="00000000" w:rsidRPr="00000000" w14:paraId="0000005D">
      <w:pPr>
        <w:jc w:val="both"/>
        <w:rPr/>
      </w:pPr>
      <w:r w:rsidDel="00000000" w:rsidR="00000000" w:rsidRPr="00000000">
        <w:rPr>
          <w:rtl w:val="0"/>
        </w:rPr>
        <w:t xml:space="preserve">El valor de los Code Audits se basa en el resultado de cada Code Record que lo compone; hará falta calcular la moda del valor del atributo mark de entre todos los Code Record que componen a un Code Audit para poder sacar el valor mark de este último.</w:t>
      </w:r>
    </w:p>
    <w:p w:rsidR="00000000" w:rsidDel="00000000" w:rsidP="00000000" w:rsidRDefault="00000000" w:rsidRPr="00000000" w14:paraId="0000005E">
      <w:pPr>
        <w:jc w:val="both"/>
        <w:rPr/>
      </w:pPr>
      <w:r w:rsidDel="00000000" w:rsidR="00000000" w:rsidRPr="00000000">
        <w:rPr>
          <w:rtl w:val="0"/>
        </w:rPr>
      </w:r>
    </w:p>
    <w:p w:rsidR="00000000" w:rsidDel="00000000" w:rsidP="00000000" w:rsidRDefault="00000000" w:rsidRPr="00000000" w14:paraId="0000005F">
      <w:pPr>
        <w:jc w:val="both"/>
        <w:rPr/>
      </w:pPr>
      <w:r w:rsidDel="00000000" w:rsidR="00000000" w:rsidRPr="00000000">
        <w:rPr>
          <w:rtl w:val="0"/>
        </w:rPr>
        <w:t xml:space="preserve">De entre sus atributos cabe destacar la decisión de guardar el periodo como dos Date, fecha de inicio y fecha de fin, para poder luego calcular la diferencia entre ellos y así obtener el periodo en el que se ha realizado el Code Record.</w:t>
      </w:r>
    </w:p>
    <w:p w:rsidR="00000000" w:rsidDel="00000000" w:rsidP="00000000" w:rsidRDefault="00000000" w:rsidRPr="00000000" w14:paraId="00000060">
      <w:pPr>
        <w:jc w:val="both"/>
        <w:rPr/>
      </w:pPr>
      <w:r w:rsidDel="00000000" w:rsidR="00000000" w:rsidRPr="00000000">
        <w:rPr>
          <w:rtl w:val="0"/>
        </w:rPr>
      </w:r>
    </w:p>
    <w:p w:rsidR="00000000" w:rsidDel="00000000" w:rsidP="00000000" w:rsidRDefault="00000000" w:rsidRPr="00000000" w14:paraId="00000061">
      <w:pPr>
        <w:jc w:val="both"/>
        <w:rPr/>
      </w:pPr>
      <w:r w:rsidDel="00000000" w:rsidR="00000000" w:rsidRPr="00000000">
        <w:rPr>
          <w:rtl w:val="0"/>
        </w:rPr>
      </w:r>
    </w:p>
    <w:p w:rsidR="00000000" w:rsidDel="00000000" w:rsidP="00000000" w:rsidRDefault="00000000" w:rsidRPr="00000000" w14:paraId="00000062">
      <w:pPr>
        <w:pStyle w:val="Heading3"/>
        <w:jc w:val="both"/>
        <w:rPr>
          <w:b w:val="1"/>
          <w:sz w:val="24"/>
          <w:szCs w:val="24"/>
        </w:rPr>
      </w:pPr>
      <w:bookmarkStart w:colFirst="0" w:colLast="0" w:name="_dg55qyxmagxf" w:id="10"/>
      <w:bookmarkEnd w:id="10"/>
      <w:r w:rsidDel="00000000" w:rsidR="00000000" w:rsidRPr="00000000">
        <w:rPr>
          <w:rtl w:val="0"/>
        </w:rPr>
        <w:tab/>
        <w:tab/>
      </w:r>
      <w:r w:rsidDel="00000000" w:rsidR="00000000" w:rsidRPr="00000000">
        <w:rPr>
          <w:b w:val="1"/>
          <w:sz w:val="24"/>
          <w:szCs w:val="24"/>
          <w:rtl w:val="0"/>
        </w:rPr>
        <w:t xml:space="preserve">4.2.3 Formulario Auditor Dashboard</w:t>
      </w:r>
    </w:p>
    <w:p w:rsidR="00000000" w:rsidDel="00000000" w:rsidP="00000000" w:rsidRDefault="00000000" w:rsidRPr="00000000" w14:paraId="00000063">
      <w:pPr>
        <w:jc w:val="both"/>
        <w:rPr>
          <w:b w:val="1"/>
          <w:sz w:val="24"/>
          <w:szCs w:val="24"/>
        </w:rPr>
      </w:pPr>
      <w:r w:rsidDel="00000000" w:rsidR="00000000" w:rsidRPr="00000000">
        <w:rPr>
          <w:rtl w:val="0"/>
        </w:rPr>
      </w:r>
    </w:p>
    <w:p w:rsidR="00000000" w:rsidDel="00000000" w:rsidP="00000000" w:rsidRDefault="00000000" w:rsidRPr="00000000" w14:paraId="00000064">
      <w:pPr>
        <w:jc w:val="both"/>
        <w:rPr>
          <w:sz w:val="24"/>
          <w:szCs w:val="24"/>
        </w:rPr>
      </w:pPr>
      <w:r w:rsidDel="00000000" w:rsidR="00000000" w:rsidRPr="00000000">
        <w:rPr>
          <w:rtl w:val="0"/>
        </w:rPr>
      </w:r>
    </w:p>
    <w:p w:rsidR="00000000" w:rsidDel="00000000" w:rsidP="00000000" w:rsidRDefault="00000000" w:rsidRPr="00000000" w14:paraId="00000065">
      <w:pPr>
        <w:jc w:val="both"/>
        <w:rPr/>
      </w:pPr>
      <w:r w:rsidDel="00000000" w:rsidR="00000000" w:rsidRPr="00000000">
        <w:rPr>
          <w:rtl w:val="0"/>
        </w:rPr>
        <w:t xml:space="preserve">Se ha creado un formulario que contiene datos estadísticos sobre las entidades explicadas hasta el momento, Code Audit y Code Record. Al ser estos datos simples y rápidos de obtener con consultas SQL y operaciones muy poco complejas, se ha decidido que es más conveniente no persistir los atributos en la base de datos</w:t>
      </w:r>
    </w:p>
    <w:p w:rsidR="00000000" w:rsidDel="00000000" w:rsidP="00000000" w:rsidRDefault="00000000" w:rsidRPr="00000000" w14:paraId="00000066">
      <w:pPr>
        <w:jc w:val="both"/>
        <w:rPr/>
      </w:pPr>
      <w:r w:rsidDel="00000000" w:rsidR="00000000" w:rsidRPr="00000000">
        <w:rPr>
          <w:rtl w:val="0"/>
        </w:rPr>
      </w:r>
    </w:p>
    <w:p w:rsidR="00000000" w:rsidDel="00000000" w:rsidP="00000000" w:rsidRDefault="00000000" w:rsidRPr="00000000" w14:paraId="00000067">
      <w:pPr>
        <w:pStyle w:val="Heading3"/>
        <w:jc w:val="both"/>
        <w:rPr>
          <w:b w:val="1"/>
          <w:sz w:val="24"/>
          <w:szCs w:val="24"/>
        </w:rPr>
      </w:pPr>
      <w:bookmarkStart w:colFirst="0" w:colLast="0" w:name="_evkx8wqkb8fu" w:id="11"/>
      <w:bookmarkEnd w:id="11"/>
      <w:r w:rsidDel="00000000" w:rsidR="00000000" w:rsidRPr="00000000">
        <w:rPr>
          <w:rtl w:val="0"/>
        </w:rPr>
        <w:tab/>
        <w:tab/>
      </w:r>
      <w:r w:rsidDel="00000000" w:rsidR="00000000" w:rsidRPr="00000000">
        <w:rPr>
          <w:b w:val="1"/>
          <w:sz w:val="24"/>
          <w:szCs w:val="24"/>
          <w:rtl w:val="0"/>
        </w:rPr>
        <w:t xml:space="preserve">4.2.4 Rol Auditor</w:t>
      </w:r>
    </w:p>
    <w:p w:rsidR="00000000" w:rsidDel="00000000" w:rsidP="00000000" w:rsidRDefault="00000000" w:rsidRPr="00000000" w14:paraId="00000068">
      <w:pPr>
        <w:jc w:val="both"/>
        <w:rPr/>
      </w:pPr>
      <w:r w:rsidDel="00000000" w:rsidR="00000000" w:rsidRPr="00000000">
        <w:rPr>
          <w:rtl w:val="0"/>
        </w:rPr>
      </w:r>
    </w:p>
    <w:p w:rsidR="00000000" w:rsidDel="00000000" w:rsidP="00000000" w:rsidRDefault="00000000" w:rsidRPr="00000000" w14:paraId="00000069">
      <w:pPr>
        <w:jc w:val="both"/>
        <w:rPr/>
      </w:pPr>
      <w:r w:rsidDel="00000000" w:rsidR="00000000" w:rsidRPr="00000000">
        <w:rPr>
          <w:rtl w:val="0"/>
        </w:rPr>
        <w:t xml:space="preserve">Para satisfacer un requisito suplementario, se ha desarrollado un nuevo rol: Auditor, el cual adoptarán los usuarios que realicen las inspecciones de código que hemos explicado previamente. </w:t>
      </w:r>
    </w:p>
    <w:p w:rsidR="00000000" w:rsidDel="00000000" w:rsidP="00000000" w:rsidRDefault="00000000" w:rsidRPr="00000000" w14:paraId="0000006A">
      <w:pPr>
        <w:jc w:val="both"/>
        <w:rPr/>
      </w:pPr>
      <w:r w:rsidDel="00000000" w:rsidR="00000000" w:rsidRPr="00000000">
        <w:rPr>
          <w:rtl w:val="0"/>
        </w:rPr>
      </w:r>
    </w:p>
    <w:p w:rsidR="00000000" w:rsidDel="00000000" w:rsidP="00000000" w:rsidRDefault="00000000" w:rsidRPr="00000000" w14:paraId="0000006B">
      <w:pPr>
        <w:pStyle w:val="Heading3"/>
        <w:jc w:val="both"/>
        <w:rPr>
          <w:sz w:val="24"/>
          <w:szCs w:val="24"/>
        </w:rPr>
      </w:pPr>
      <w:bookmarkStart w:colFirst="0" w:colLast="0" w:name="_miaxpu50wyvg" w:id="12"/>
      <w:bookmarkEnd w:id="12"/>
      <w:r w:rsidDel="00000000" w:rsidR="00000000" w:rsidRPr="00000000">
        <w:rPr>
          <w:rtl w:val="0"/>
        </w:rPr>
        <w:tab/>
        <w:tab/>
      </w:r>
      <w:r w:rsidDel="00000000" w:rsidR="00000000" w:rsidRPr="00000000">
        <w:rPr>
          <w:b w:val="1"/>
          <w:sz w:val="24"/>
          <w:szCs w:val="24"/>
          <w:rtl w:val="0"/>
        </w:rPr>
        <w:t xml:space="preserve">4.2.5 Datos de muestra</w:t>
      </w:r>
      <w:r w:rsidDel="00000000" w:rsidR="00000000" w:rsidRPr="00000000">
        <w:rPr>
          <w:rtl w:val="0"/>
        </w:rPr>
      </w:r>
    </w:p>
    <w:p w:rsidR="00000000" w:rsidDel="00000000" w:rsidP="00000000" w:rsidRDefault="00000000" w:rsidRPr="00000000" w14:paraId="0000006C">
      <w:pPr>
        <w:jc w:val="both"/>
        <w:rPr>
          <w:sz w:val="24"/>
          <w:szCs w:val="24"/>
        </w:rPr>
      </w:pPr>
      <w:r w:rsidDel="00000000" w:rsidR="00000000" w:rsidRPr="00000000">
        <w:rPr>
          <w:rtl w:val="0"/>
        </w:rPr>
      </w:r>
    </w:p>
    <w:p w:rsidR="00000000" w:rsidDel="00000000" w:rsidP="00000000" w:rsidRDefault="00000000" w:rsidRPr="00000000" w14:paraId="0000006D">
      <w:pPr>
        <w:jc w:val="both"/>
        <w:rPr/>
      </w:pPr>
      <w:r w:rsidDel="00000000" w:rsidR="00000000" w:rsidRPr="00000000">
        <w:rPr>
          <w:rtl w:val="0"/>
        </w:rPr>
        <w:t xml:space="preserve">Se han creado una amplia variedad de datos de muestra para cada entidad desarrollada, intentando cubrir rangos amplios y adecuados; siempre dentro de las restricciones e intentando cubrir tantos casos distintos como sea posible. Por ejemplo; en el campo mark de Audit Record se ha probado el mayor valor, el menor valor y valores intermedios, en campos de fechas se han probado fechas alejadas y cercanas al presente y en campos de texto se han probado distintos alfabetos.</w:t>
      </w:r>
    </w:p>
    <w:p w:rsidR="00000000" w:rsidDel="00000000" w:rsidP="00000000" w:rsidRDefault="00000000" w:rsidRPr="00000000" w14:paraId="0000006E">
      <w:pPr>
        <w:jc w:val="both"/>
        <w:rPr/>
      </w:pPr>
      <w:r w:rsidDel="00000000" w:rsidR="00000000" w:rsidRPr="00000000">
        <w:rPr>
          <w:rtl w:val="0"/>
        </w:rPr>
      </w:r>
    </w:p>
    <w:p w:rsidR="00000000" w:rsidDel="00000000" w:rsidP="00000000" w:rsidRDefault="00000000" w:rsidRPr="00000000" w14:paraId="0000006F">
      <w:pPr>
        <w:jc w:val="both"/>
        <w:rPr/>
      </w:pPr>
      <w:r w:rsidDel="00000000" w:rsidR="00000000" w:rsidRPr="00000000">
        <w:rPr>
          <w:rtl w:val="0"/>
        </w:rPr>
        <w:t xml:space="preserve">Además, se han creado dos cuentas con rol de auditor: auditor1 y auditor2.</w:t>
      </w:r>
    </w:p>
    <w:p w:rsidR="00000000" w:rsidDel="00000000" w:rsidP="00000000" w:rsidRDefault="00000000" w:rsidRPr="00000000" w14:paraId="00000070">
      <w:pPr>
        <w:jc w:val="both"/>
        <w:rPr/>
      </w:pPr>
      <w:r w:rsidDel="00000000" w:rsidR="00000000" w:rsidRPr="00000000">
        <w:rPr>
          <w:rtl w:val="0"/>
        </w:rPr>
      </w:r>
    </w:p>
    <w:p w:rsidR="00000000" w:rsidDel="00000000" w:rsidP="00000000" w:rsidRDefault="00000000" w:rsidRPr="00000000" w14:paraId="00000071">
      <w:pPr>
        <w:jc w:val="both"/>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keepNext w:val="1"/>
        <w:spacing w:after="240" w:before="240" w:line="240" w:lineRule="auto"/>
        <w:ind w:left="0" w:firstLine="0"/>
        <w:jc w:val="both"/>
        <w:rPr>
          <w:i w:val="1"/>
        </w:rPr>
      </w:pPr>
      <w:r w:rsidDel="00000000" w:rsidR="00000000" w:rsidRPr="00000000">
        <w:rPr>
          <w:rFonts w:ascii="Times New Roman" w:cs="Times New Roman" w:eastAsia="Times New Roman" w:hAnsi="Times New Roman"/>
          <w:i w:val="1"/>
          <w:rtl w:val="0"/>
        </w:rPr>
        <w:br w:type="textWrapping"/>
      </w:r>
      <w:r w:rsidDel="00000000" w:rsidR="00000000" w:rsidRPr="00000000">
        <w:rPr>
          <w:rtl w:val="0"/>
        </w:rPr>
      </w:r>
    </w:p>
    <w:p w:rsidR="00000000" w:rsidDel="00000000" w:rsidP="00000000" w:rsidRDefault="00000000" w:rsidRPr="00000000" w14:paraId="00000075">
      <w:pPr>
        <w:pStyle w:val="Heading1"/>
        <w:tabs>
          <w:tab w:val="left" w:leader="none" w:pos="5103"/>
        </w:tabs>
        <w:rPr>
          <w:sz w:val="28"/>
          <w:szCs w:val="28"/>
        </w:rPr>
      </w:pPr>
      <w:bookmarkStart w:colFirst="0" w:colLast="0" w:name="_phy2ya37znhj" w:id="13"/>
      <w:bookmarkEnd w:id="13"/>
      <w:r w:rsidDel="00000000" w:rsidR="00000000" w:rsidRPr="00000000">
        <w:rPr>
          <w:sz w:val="28"/>
          <w:szCs w:val="28"/>
          <w:rtl w:val="0"/>
        </w:rPr>
        <w:t xml:space="preserve">5. Conclusión</w:t>
      </w:r>
    </w:p>
    <w:p w:rsidR="00000000" w:rsidDel="00000000" w:rsidP="00000000" w:rsidRDefault="00000000" w:rsidRPr="00000000" w14:paraId="00000076">
      <w:pPr>
        <w:tabs>
          <w:tab w:val="left" w:leader="none" w:pos="5103"/>
        </w:tabs>
        <w:jc w:val="both"/>
        <w:rPr/>
      </w:pPr>
      <w:r w:rsidDel="00000000" w:rsidR="00000000" w:rsidRPr="00000000">
        <w:rPr>
          <w:rtl w:val="0"/>
        </w:rPr>
        <w:t xml:space="preserve">Este documento está actualmente en su segunda versión, correspondiente al segundo entregable. Su desarrollo ha consistido principalmente en la creación de diferentes clases; dos entidades, un formulario y un rol, y en la creación de datos de muestra.</w:t>
      </w:r>
    </w:p>
    <w:p w:rsidR="00000000" w:rsidDel="00000000" w:rsidP="00000000" w:rsidRDefault="00000000" w:rsidRPr="00000000" w14:paraId="00000077">
      <w:pPr>
        <w:tabs>
          <w:tab w:val="left" w:leader="none" w:pos="5103"/>
        </w:tabs>
        <w:jc w:val="both"/>
        <w:rPr/>
      </w:pPr>
      <w:r w:rsidDel="00000000" w:rsidR="00000000" w:rsidRPr="00000000">
        <w:rPr>
          <w:rtl w:val="0"/>
        </w:rPr>
      </w:r>
    </w:p>
    <w:p w:rsidR="00000000" w:rsidDel="00000000" w:rsidP="00000000" w:rsidRDefault="00000000" w:rsidRPr="00000000" w14:paraId="00000078">
      <w:pPr>
        <w:tabs>
          <w:tab w:val="left" w:leader="none" w:pos="5103"/>
        </w:tabs>
        <w:jc w:val="both"/>
        <w:rPr/>
      </w:pPr>
      <w:r w:rsidDel="00000000" w:rsidR="00000000" w:rsidRPr="00000000">
        <w:rPr>
          <w:rtl w:val="0"/>
        </w:rPr>
        <w:t xml:space="preserve">Este desarrollo ha dejado listo todo lo necesario para la implementación de las explicadas inspecciones de código a nivel de base de datos.</w:t>
      </w:r>
      <w:r w:rsidDel="00000000" w:rsidR="00000000" w:rsidRPr="00000000">
        <w:rPr>
          <w:rtl w:val="0"/>
        </w:rPr>
      </w:r>
    </w:p>
    <w:p w:rsidR="00000000" w:rsidDel="00000000" w:rsidP="00000000" w:rsidRDefault="00000000" w:rsidRPr="00000000" w14:paraId="00000079">
      <w:pPr>
        <w:pStyle w:val="Heading1"/>
        <w:tabs>
          <w:tab w:val="left" w:leader="none" w:pos="5103"/>
        </w:tabs>
        <w:rPr>
          <w:sz w:val="28"/>
          <w:szCs w:val="28"/>
        </w:rPr>
      </w:pPr>
      <w:bookmarkStart w:colFirst="0" w:colLast="0" w:name="_78o4gtq9n3uv" w:id="14"/>
      <w:bookmarkEnd w:id="14"/>
      <w:r w:rsidDel="00000000" w:rsidR="00000000" w:rsidRPr="00000000">
        <w:rPr>
          <w:sz w:val="28"/>
          <w:szCs w:val="28"/>
          <w:rtl w:val="0"/>
        </w:rPr>
        <w:t xml:space="preserve">6. Bibliografía</w:t>
      </w:r>
    </w:p>
    <w:p w:rsidR="00000000" w:rsidDel="00000000" w:rsidP="00000000" w:rsidRDefault="00000000" w:rsidRPr="00000000" w14:paraId="0000007A">
      <w:pPr>
        <w:tabs>
          <w:tab w:val="left" w:leader="none" w:pos="5103"/>
        </w:tabs>
        <w:rPr/>
      </w:pPr>
      <w:r w:rsidDel="00000000" w:rsidR="00000000" w:rsidRPr="00000000">
        <w:rPr>
          <w:rtl w:val="0"/>
        </w:rPr>
        <w:t xml:space="preserve">Intencionadamente en blanco.</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Arial Unicode MS"/>
  <w:font w:name="Arial Na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gif"/><Relationship Id="rId7" Type="http://schemas.openxmlformats.org/officeDocument/2006/relationships/hyperlink" Target="https://github.com/DP2-C1-013/Acme-SF" TargetMode="External"/><Relationship Id="rId8" Type="http://schemas.openxmlformats.org/officeDocument/2006/relationships/hyperlink" Target="https://www.freecodecamp.or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