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BF96" w14:textId="7FB6623D" w:rsidR="003C4BFB" w:rsidRDefault="0069234A">
      <w:pPr>
        <w:spacing w:after="45" w:line="259" w:lineRule="auto"/>
        <w:ind w:left="2024"/>
      </w:pPr>
      <w:r>
        <w:rPr>
          <w:b/>
          <w:color w:val="0F4761"/>
          <w:sz w:val="40"/>
        </w:rPr>
        <w:t xml:space="preserve">INFORME DE ANÁLISIS  </w:t>
      </w:r>
    </w:p>
    <w:p w14:paraId="7C8AD91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75B86F5F" w14:textId="77777777" w:rsidR="003C4BFB" w:rsidRDefault="0069234A">
      <w:pPr>
        <w:spacing w:after="28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3F958C1E" w14:textId="77777777" w:rsidR="003C4BFB" w:rsidRDefault="0069234A">
      <w:pPr>
        <w:spacing w:after="17" w:line="259" w:lineRule="auto"/>
        <w:ind w:left="30" w:firstLine="0"/>
        <w:jc w:val="center"/>
      </w:pPr>
      <w:r>
        <w:rPr>
          <w:b/>
          <w:sz w:val="36"/>
        </w:rPr>
        <w:t xml:space="preserve"> </w:t>
      </w:r>
    </w:p>
    <w:p w14:paraId="672D376F" w14:textId="77777777" w:rsidR="003C4BFB" w:rsidRDefault="0069234A">
      <w:pPr>
        <w:spacing w:after="37" w:line="232" w:lineRule="auto"/>
        <w:ind w:left="4251" w:right="2192" w:hanging="2027"/>
      </w:pPr>
      <w:r>
        <w:rPr>
          <w:noProof/>
        </w:rPr>
        <w:drawing>
          <wp:inline distT="0" distB="0" distL="0" distR="0" wp14:anchorId="31F70099" wp14:editId="6BDEB3B6">
            <wp:extent cx="2574290" cy="24001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4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 </w:t>
      </w:r>
    </w:p>
    <w:p w14:paraId="4CB483AD" w14:textId="77777777" w:rsidR="003C4BFB" w:rsidRDefault="0069234A">
      <w:pPr>
        <w:spacing w:after="27" w:line="259" w:lineRule="auto"/>
        <w:ind w:left="631" w:firstLine="0"/>
      </w:pPr>
      <w:r>
        <w:rPr>
          <w:b/>
          <w:sz w:val="32"/>
        </w:rPr>
        <w:t xml:space="preserve">Grado en Ingeniería Informática – Ingeniería del </w:t>
      </w:r>
    </w:p>
    <w:p w14:paraId="442C6255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Software </w:t>
      </w:r>
    </w:p>
    <w:p w14:paraId="75C53297" w14:textId="77777777" w:rsidR="003C4BFB" w:rsidRDefault="0069234A">
      <w:pPr>
        <w:spacing w:after="93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32B149" w14:textId="77777777" w:rsidR="003C4BFB" w:rsidRDefault="0069234A">
      <w:pPr>
        <w:spacing w:after="0" w:line="259" w:lineRule="auto"/>
        <w:ind w:right="71"/>
        <w:jc w:val="center"/>
      </w:pPr>
      <w:r>
        <w:rPr>
          <w:b/>
          <w:sz w:val="32"/>
        </w:rPr>
        <w:t xml:space="preserve">Diseño y Pruebas 2 </w:t>
      </w:r>
    </w:p>
    <w:p w14:paraId="18C7FCB0" w14:textId="0318AD03" w:rsidR="003C4BFB" w:rsidRDefault="0069234A">
      <w:pPr>
        <w:spacing w:after="19" w:line="259" w:lineRule="auto"/>
        <w:ind w:left="0" w:right="66" w:firstLine="0"/>
        <w:jc w:val="center"/>
      </w:pPr>
      <w:r>
        <w:rPr>
          <w:b/>
          <w:sz w:val="24"/>
        </w:rPr>
        <w:t>Curso 202</w:t>
      </w:r>
      <w:r w:rsidR="00FD71AB">
        <w:rPr>
          <w:b/>
          <w:sz w:val="24"/>
        </w:rPr>
        <w:t>4</w:t>
      </w:r>
      <w:r>
        <w:rPr>
          <w:b/>
          <w:sz w:val="24"/>
        </w:rPr>
        <w:t>-202</w:t>
      </w:r>
      <w:r w:rsidR="006318AE">
        <w:rPr>
          <w:b/>
          <w:sz w:val="24"/>
        </w:rPr>
        <w:t>5</w:t>
      </w:r>
      <w:r>
        <w:rPr>
          <w:b/>
          <w:sz w:val="24"/>
        </w:rPr>
        <w:t xml:space="preserve"> </w:t>
      </w:r>
    </w:p>
    <w:p w14:paraId="4B35A422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3E68F0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0A0837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5EE9E571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E141A7C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7448D93E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9C3035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638542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39FC035A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4196D63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2E8632B4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6D53DEA8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4591C6DF" w14:textId="77777777" w:rsidR="003C4BFB" w:rsidRDefault="0069234A">
      <w:pPr>
        <w:spacing w:after="19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04872BF6" w14:textId="77777777" w:rsidR="003C4BFB" w:rsidRDefault="0069234A">
      <w:pPr>
        <w:spacing w:after="21" w:line="259" w:lineRule="auto"/>
        <w:ind w:left="0" w:firstLine="0"/>
        <w:jc w:val="right"/>
      </w:pPr>
      <w:r>
        <w:rPr>
          <w:sz w:val="24"/>
        </w:rPr>
        <w:t xml:space="preserve"> </w:t>
      </w:r>
    </w:p>
    <w:p w14:paraId="1F5C557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E4E7FFE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F73D7E2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3B051918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21CDF283" w14:textId="77777777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50AE32C4" w14:textId="4DA082FD" w:rsidR="003C4BFB" w:rsidRDefault="006318AE">
      <w:pPr>
        <w:spacing w:after="19" w:line="259" w:lineRule="auto"/>
        <w:ind w:left="0" w:right="68" w:firstLine="0"/>
        <w:jc w:val="right"/>
        <w:rPr>
          <w:sz w:val="24"/>
        </w:rPr>
      </w:pPr>
      <w:r>
        <w:rPr>
          <w:sz w:val="24"/>
        </w:rPr>
        <w:t>Lucía Campos Díez</w:t>
      </w:r>
    </w:p>
    <w:p w14:paraId="680A12A5" w14:textId="657A3070" w:rsidR="006318AE" w:rsidRDefault="006318AE">
      <w:pPr>
        <w:spacing w:after="19" w:line="259" w:lineRule="auto"/>
        <w:ind w:left="0" w:right="68" w:firstLine="0"/>
        <w:jc w:val="right"/>
        <w:rPr>
          <w:sz w:val="24"/>
        </w:rPr>
      </w:pPr>
    </w:p>
    <w:p w14:paraId="4A6488D0" w14:textId="77777777" w:rsidR="006318AE" w:rsidRDefault="006318AE" w:rsidP="006318AE">
      <w:pPr>
        <w:spacing w:after="19" w:line="259" w:lineRule="auto"/>
        <w:ind w:left="0" w:right="68" w:firstLine="0"/>
      </w:pPr>
    </w:p>
    <w:p w14:paraId="45DE5E19" w14:textId="77777777" w:rsidR="003C4BFB" w:rsidRDefault="0069234A">
      <w:pPr>
        <w:spacing w:after="0" w:line="259" w:lineRule="auto"/>
        <w:ind w:left="0" w:firstLine="0"/>
        <w:jc w:val="right"/>
      </w:pPr>
      <w:r>
        <w:rPr>
          <w:sz w:val="24"/>
        </w:rPr>
        <w:lastRenderedPageBreak/>
        <w:t xml:space="preserve"> </w:t>
      </w:r>
    </w:p>
    <w:p w14:paraId="7ECCB733" w14:textId="77777777" w:rsidR="003C4BFB" w:rsidRDefault="0069234A">
      <w:pPr>
        <w:spacing w:after="246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Índice </w:t>
      </w:r>
    </w:p>
    <w:p w14:paraId="0E9D22BB" w14:textId="77777777" w:rsidR="003C4BFB" w:rsidRDefault="0069234A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F4761"/>
          <w:sz w:val="32"/>
        </w:rPr>
        <w:t xml:space="preserve">Contenido </w:t>
      </w:r>
    </w:p>
    <w:p w14:paraId="3D4A1582" w14:textId="77777777" w:rsidR="003C4BFB" w:rsidRDefault="0069234A">
      <w:pPr>
        <w:spacing w:after="131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sdt>
      <w:sdtPr>
        <w:id w:val="-2051297245"/>
        <w:docPartObj>
          <w:docPartGallery w:val="Table of Contents"/>
        </w:docPartObj>
      </w:sdtPr>
      <w:sdtContent>
        <w:p w14:paraId="3D5CE441" w14:textId="102CE098" w:rsidR="003C4BFB" w:rsidRDefault="0069234A" w:rsidP="006318AE">
          <w:pPr>
            <w:pStyle w:val="TDC1"/>
            <w:tabs>
              <w:tab w:val="right" w:leader="dot" w:pos="857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058">
            <w:r w:rsidR="006318AE">
              <w:t>1</w:t>
            </w:r>
            <w:r>
              <w:t xml:space="preserve">. </w:t>
            </w:r>
            <w:r w:rsidR="00B66803">
              <w:t>Executive Summary</w:t>
            </w:r>
            <w:r>
              <w:tab/>
            </w:r>
            <w:r>
              <w:fldChar w:fldCharType="begin"/>
            </w:r>
            <w:r>
              <w:instrText>PAGEREF _Toc11058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FAD6A54" w14:textId="02454F6B" w:rsidR="003C4BFB" w:rsidRDefault="006318AE">
          <w:pPr>
            <w:pStyle w:val="TDC1"/>
            <w:tabs>
              <w:tab w:val="right" w:leader="dot" w:pos="8571"/>
            </w:tabs>
          </w:pPr>
          <w:hyperlink w:anchor="_Toc11059">
            <w:r>
              <w:t>2</w:t>
            </w:r>
            <w:r w:rsidR="0069234A">
              <w:t xml:space="preserve">. </w:t>
            </w:r>
            <w:r w:rsidR="00B66803">
              <w:t>Review Table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_Toc11059 \h</w:instrText>
            </w:r>
            <w:r w:rsidR="0069234A">
              <w:fldChar w:fldCharType="separate"/>
            </w:r>
            <w:r w:rsidR="0069234A">
              <w:t xml:space="preserve">5 </w:t>
            </w:r>
            <w:r w:rsidR="0069234A">
              <w:fldChar w:fldCharType="end"/>
            </w:r>
          </w:hyperlink>
        </w:p>
        <w:p w14:paraId="2AD4F4C1" w14:textId="5889A054" w:rsidR="003C4BFB" w:rsidRDefault="006318AE">
          <w:pPr>
            <w:pStyle w:val="TDC1"/>
            <w:tabs>
              <w:tab w:val="right" w:leader="dot" w:pos="8571"/>
            </w:tabs>
          </w:pPr>
          <w:hyperlink w:anchor="_Toc11060">
            <w:r>
              <w:t>3</w:t>
            </w:r>
            <w:r w:rsidR="0069234A">
              <w:t>. Introd</w:t>
            </w:r>
            <w:r w:rsidR="00B66803">
              <w:t>uction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_Toc11060 \h</w:instrText>
            </w:r>
            <w:r w:rsidR="0069234A">
              <w:fldChar w:fldCharType="separate"/>
            </w:r>
            <w:r w:rsidR="0069234A">
              <w:t xml:space="preserve">6 </w:t>
            </w:r>
            <w:r w:rsidR="0069234A">
              <w:fldChar w:fldCharType="end"/>
            </w:r>
          </w:hyperlink>
        </w:p>
        <w:p w14:paraId="46BE5A98" w14:textId="641C5435" w:rsidR="003C4BFB" w:rsidRDefault="006318AE">
          <w:pPr>
            <w:pStyle w:val="TDC1"/>
            <w:tabs>
              <w:tab w:val="right" w:leader="dot" w:pos="8571"/>
            </w:tabs>
          </w:pPr>
          <w:hyperlink w:anchor="_Toc11061">
            <w:r>
              <w:t>4</w:t>
            </w:r>
            <w:r w:rsidR="0069234A">
              <w:t>. Conte</w:t>
            </w:r>
            <w:r w:rsidR="00B66803">
              <w:t>nts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_Toc11061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0FA641D4" w14:textId="292C2D04" w:rsidR="003C4BFB" w:rsidRDefault="006318AE">
          <w:pPr>
            <w:pStyle w:val="TDC2"/>
            <w:tabs>
              <w:tab w:val="right" w:leader="dot" w:pos="8571"/>
            </w:tabs>
          </w:pPr>
          <w:hyperlink w:anchor="_Toc11062">
            <w:r>
              <w:t>4</w:t>
            </w:r>
            <w:r w:rsidR="0069234A">
              <w:t>.1 An</w:t>
            </w:r>
            <w:r w:rsidR="00B66803">
              <w:t xml:space="preserve">alysis of the individual requirements 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_Toc11062 \h</w:instrText>
            </w:r>
            <w:r w:rsidR="0069234A">
              <w:fldChar w:fldCharType="separate"/>
            </w:r>
            <w:r w:rsidR="0069234A">
              <w:t xml:space="preserve">7 </w:t>
            </w:r>
            <w:r w:rsidR="0069234A">
              <w:fldChar w:fldCharType="end"/>
            </w:r>
          </w:hyperlink>
        </w:p>
        <w:p w14:paraId="783815DD" w14:textId="6A8AFB92" w:rsidR="003C4BFB" w:rsidRDefault="006318AE">
          <w:pPr>
            <w:pStyle w:val="TDC1"/>
            <w:tabs>
              <w:tab w:val="right" w:leader="dot" w:pos="8571"/>
            </w:tabs>
          </w:pPr>
          <w:hyperlink w:anchor="_Toc11063">
            <w:r>
              <w:t>5</w:t>
            </w:r>
            <w:r w:rsidR="0069234A">
              <w:t xml:space="preserve">. </w:t>
            </w:r>
            <w:r w:rsidR="00B66803">
              <w:t>Conclusions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_Toc11063 \h</w:instrText>
            </w:r>
            <w:r w:rsidR="0069234A">
              <w:fldChar w:fldCharType="separate"/>
            </w:r>
            <w:r w:rsidR="0069234A">
              <w:t xml:space="preserve">10 </w:t>
            </w:r>
            <w:r w:rsidR="0069234A">
              <w:fldChar w:fldCharType="end"/>
            </w:r>
          </w:hyperlink>
        </w:p>
        <w:p w14:paraId="1AABB3CD" w14:textId="05E66D35" w:rsidR="003C4BFB" w:rsidRDefault="006318AE">
          <w:pPr>
            <w:pStyle w:val="TDC1"/>
            <w:tabs>
              <w:tab w:val="right" w:leader="dot" w:pos="8571"/>
            </w:tabs>
          </w:pPr>
          <w:hyperlink w:anchor="_Toc11064">
            <w:r>
              <w:rPr>
                <w:b/>
              </w:rPr>
              <w:t>6</w:t>
            </w:r>
            <w:r w:rsidR="0069234A">
              <w:rPr>
                <w:b/>
              </w:rPr>
              <w:t>. Bibliog</w:t>
            </w:r>
            <w:r w:rsidR="00FD71AB">
              <w:rPr>
                <w:b/>
              </w:rPr>
              <w:t>raphy</w:t>
            </w:r>
            <w:r w:rsidR="0069234A">
              <w:tab/>
            </w:r>
            <w:r w:rsidR="0069234A">
              <w:fldChar w:fldCharType="begin"/>
            </w:r>
            <w:r w:rsidR="0069234A">
              <w:instrText>PAGEREF _Toc11064 \h</w:instrText>
            </w:r>
            <w:r w:rsidR="0069234A">
              <w:fldChar w:fldCharType="separate"/>
            </w:r>
            <w:r w:rsidR="0069234A">
              <w:t xml:space="preserve">11 </w:t>
            </w:r>
            <w:r w:rsidR="0069234A">
              <w:fldChar w:fldCharType="end"/>
            </w:r>
          </w:hyperlink>
        </w:p>
        <w:p w14:paraId="481D8455" w14:textId="77777777" w:rsidR="003C4BFB" w:rsidRDefault="0069234A">
          <w:r>
            <w:fldChar w:fldCharType="end"/>
          </w:r>
        </w:p>
      </w:sdtContent>
    </w:sdt>
    <w:p w14:paraId="2F6A87F2" w14:textId="77777777" w:rsidR="003C4BFB" w:rsidRDefault="0069234A">
      <w:pPr>
        <w:spacing w:after="35" w:line="259" w:lineRule="auto"/>
        <w:ind w:left="0" w:firstLine="0"/>
      </w:pPr>
      <w:r>
        <w:t xml:space="preserve"> </w:t>
      </w:r>
    </w:p>
    <w:p w14:paraId="24EE2B4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000016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B4219B0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31E0764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0B25D5F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58E0E3E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75C52C20" w14:textId="77777777" w:rsidR="003C4BFB" w:rsidRDefault="0069234A">
      <w:pPr>
        <w:spacing w:after="22" w:line="259" w:lineRule="auto"/>
        <w:ind w:left="0" w:firstLine="0"/>
      </w:pPr>
      <w:r>
        <w:rPr>
          <w:b/>
          <w:sz w:val="24"/>
        </w:rPr>
        <w:t xml:space="preserve"> </w:t>
      </w:r>
    </w:p>
    <w:p w14:paraId="283AAC08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E671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CA380E4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79487A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825609F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5CF881C3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4496F30D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DF71210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3A7CCF92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6133F345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108991A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1E637A9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7F23798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24B9CF6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29D13B92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5AE71E57" w14:textId="77777777" w:rsidR="003C4BFB" w:rsidRDefault="0069234A">
      <w:pPr>
        <w:spacing w:after="19" w:line="259" w:lineRule="auto"/>
        <w:ind w:left="0" w:firstLine="0"/>
      </w:pPr>
      <w:r>
        <w:rPr>
          <w:b/>
          <w:sz w:val="24"/>
        </w:rPr>
        <w:t xml:space="preserve"> </w:t>
      </w:r>
    </w:p>
    <w:p w14:paraId="6F83D954" w14:textId="77777777" w:rsidR="003C4BFB" w:rsidRDefault="0069234A">
      <w:pPr>
        <w:spacing w:after="21" w:line="259" w:lineRule="auto"/>
        <w:ind w:left="0" w:firstLine="0"/>
      </w:pPr>
      <w:r>
        <w:rPr>
          <w:b/>
          <w:sz w:val="24"/>
        </w:rPr>
        <w:t xml:space="preserve"> </w:t>
      </w:r>
    </w:p>
    <w:p w14:paraId="06332485" w14:textId="1124843F" w:rsidR="003C4BFB" w:rsidRDefault="003C4BFB">
      <w:pPr>
        <w:spacing w:after="0" w:line="259" w:lineRule="auto"/>
        <w:ind w:left="0" w:firstLine="0"/>
      </w:pPr>
    </w:p>
    <w:p w14:paraId="250A5D86" w14:textId="77777777" w:rsidR="00731CDC" w:rsidRDefault="00731CDC">
      <w:pPr>
        <w:spacing w:after="0" w:line="259" w:lineRule="auto"/>
        <w:ind w:left="0" w:firstLine="0"/>
      </w:pPr>
    </w:p>
    <w:p w14:paraId="76FB0936" w14:textId="77777777" w:rsidR="00731CDC" w:rsidRDefault="00731CDC">
      <w:pPr>
        <w:spacing w:after="0" w:line="259" w:lineRule="auto"/>
        <w:ind w:left="0" w:firstLine="0"/>
      </w:pPr>
    </w:p>
    <w:p w14:paraId="719FD024" w14:textId="77777777" w:rsidR="00731CDC" w:rsidRDefault="00731CDC">
      <w:pPr>
        <w:spacing w:after="0" w:line="259" w:lineRule="auto"/>
        <w:ind w:left="0" w:firstLine="0"/>
      </w:pPr>
    </w:p>
    <w:p w14:paraId="74CF7A77" w14:textId="77777777" w:rsidR="00731CDC" w:rsidRDefault="00731CDC">
      <w:pPr>
        <w:spacing w:after="0" w:line="259" w:lineRule="auto"/>
        <w:ind w:left="0" w:firstLine="0"/>
      </w:pPr>
    </w:p>
    <w:p w14:paraId="730CADEC" w14:textId="21BD6918" w:rsidR="003C4BFB" w:rsidRDefault="00B66803">
      <w:pPr>
        <w:pStyle w:val="Ttulo1"/>
        <w:ind w:left="369" w:hanging="384"/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584371A5" w14:textId="2E6BB862" w:rsidR="006318AE" w:rsidRDefault="006318AE" w:rsidP="006318AE">
      <w:pPr>
        <w:spacing w:after="4" w:line="268" w:lineRule="auto"/>
        <w:ind w:left="0" w:firstLine="0"/>
        <w:rPr>
          <w:sz w:val="24"/>
        </w:rPr>
      </w:pPr>
    </w:p>
    <w:p w14:paraId="758D6196" w14:textId="27B797F4" w:rsidR="006318AE" w:rsidRDefault="006318AE">
      <w:pPr>
        <w:spacing w:after="4" w:line="268" w:lineRule="auto"/>
        <w:ind w:left="-5"/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crucial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documenting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final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 xml:space="preserve"> 5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 </w:t>
      </w:r>
      <w:proofErr w:type="spellStart"/>
      <w:r w:rsidR="009D7E62">
        <w:rPr>
          <w:sz w:val="24"/>
        </w:rPr>
        <w:t>deliverable</w:t>
      </w:r>
      <w:proofErr w:type="spellEnd"/>
      <w:r w:rsidR="009D7E62">
        <w:rPr>
          <w:sz w:val="24"/>
        </w:rPr>
        <w:t>.</w:t>
      </w:r>
    </w:p>
    <w:p w14:paraId="6B99B9D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7A5B2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77A94" w14:textId="77777777" w:rsidR="003C4BFB" w:rsidRPr="00B66803" w:rsidRDefault="0069234A">
      <w:pPr>
        <w:spacing w:after="16" w:line="259" w:lineRule="auto"/>
        <w:ind w:left="0" w:firstLine="0"/>
      </w:pPr>
      <w:r>
        <w:t xml:space="preserve"> </w:t>
      </w:r>
    </w:p>
    <w:p w14:paraId="21F634F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D5AC03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D8D120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47F9E07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8256FC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F3EF04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C93ACD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5B0CB9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03F3C5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AAB88E3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1AF286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7AE039B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9CD4BB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3DF8A6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1CC29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6FDF55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5ED768A3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08D62E3B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BB8336D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4999399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2C0148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DDF23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4679D8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6121DA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70077311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8D63B4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DABEBA0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77B501C" w14:textId="77777777" w:rsidR="003C4BFB" w:rsidRDefault="0069234A">
      <w:pPr>
        <w:spacing w:after="17" w:line="259" w:lineRule="auto"/>
        <w:ind w:left="0" w:firstLine="0"/>
      </w:pPr>
      <w:r>
        <w:t xml:space="preserve"> </w:t>
      </w:r>
    </w:p>
    <w:p w14:paraId="60BD2D1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477D346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13F1114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22318DE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621D324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51EAE74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551757C1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7B8E691E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000DB3E7" w14:textId="35F236B3" w:rsidR="003C4BFB" w:rsidRDefault="0069234A" w:rsidP="006318AE">
      <w:pPr>
        <w:spacing w:after="16" w:line="259" w:lineRule="auto"/>
        <w:ind w:left="0" w:firstLine="0"/>
      </w:pPr>
      <w:r>
        <w:t xml:space="preserve"> </w:t>
      </w:r>
    </w:p>
    <w:p w14:paraId="28BB6848" w14:textId="6381E364" w:rsidR="003C4BFB" w:rsidRDefault="00B66803">
      <w:pPr>
        <w:pStyle w:val="Ttulo1"/>
        <w:ind w:left="369" w:hanging="384"/>
      </w:pPr>
      <w:proofErr w:type="spellStart"/>
      <w:r>
        <w:lastRenderedPageBreak/>
        <w:t>Review</w:t>
      </w:r>
      <w:proofErr w:type="spellEnd"/>
      <w:r>
        <w:t xml:space="preserve"> Table</w:t>
      </w:r>
    </w:p>
    <w:p w14:paraId="389C67F2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6"/>
        <w:gridCol w:w="2852"/>
        <w:gridCol w:w="2837"/>
      </w:tblGrid>
      <w:tr w:rsidR="003C4BFB" w14:paraId="4E261244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6F5" w14:textId="76D5289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Version</w:t>
            </w:r>
            <w:proofErr w:type="spellEnd"/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7477" w14:textId="0347471B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BC71" w14:textId="29573085" w:rsidR="003C4BFB" w:rsidRDefault="00B66803">
            <w:pPr>
              <w:spacing w:after="0" w:line="259" w:lineRule="auto"/>
              <w:ind w:left="0" w:firstLine="0"/>
            </w:pPr>
            <w:r>
              <w:t>Date</w:t>
            </w:r>
          </w:p>
        </w:tc>
      </w:tr>
      <w:tr w:rsidR="003C4BFB" w14:paraId="4655A6EC" w14:textId="77777777">
        <w:trPr>
          <w:trHeight w:val="300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A507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v1.0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DB7" w14:textId="0B1D9BB9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CCF6" w14:textId="18968B77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</w:p>
        </w:tc>
      </w:tr>
      <w:tr w:rsidR="003C4BFB" w14:paraId="402EDCF7" w14:textId="77777777">
        <w:trPr>
          <w:trHeight w:val="302"/>
        </w:trPr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965B" w14:textId="77777777" w:rsidR="003C4BFB" w:rsidRDefault="0069234A">
            <w:pPr>
              <w:spacing w:after="0" w:line="259" w:lineRule="auto"/>
              <w:ind w:left="0" w:firstLine="0"/>
            </w:pPr>
            <w:r>
              <w:t xml:space="preserve">v2.0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D1A" w14:textId="16F40A21" w:rsidR="003C4BFB" w:rsidRDefault="00B66803">
            <w:pPr>
              <w:spacing w:after="0" w:line="259" w:lineRule="auto"/>
              <w:ind w:left="0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 w:rsidR="0069234A"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9BCD" w14:textId="7E754C2C" w:rsidR="003C4BFB" w:rsidRDefault="000726CE">
            <w:pPr>
              <w:spacing w:after="0" w:line="259" w:lineRule="auto"/>
              <w:ind w:left="0" w:firstLine="0"/>
            </w:pPr>
            <w:r>
              <w:t>02</w:t>
            </w:r>
            <w:r w:rsidR="0069234A">
              <w:t>/0</w:t>
            </w:r>
            <w:r>
              <w:t>7</w:t>
            </w:r>
            <w:r w:rsidR="0069234A">
              <w:t>/202</w:t>
            </w:r>
            <w:r w:rsidR="00B66803">
              <w:t>5</w:t>
            </w:r>
            <w:r w:rsidR="0069234A">
              <w:t xml:space="preserve"> </w:t>
            </w:r>
          </w:p>
        </w:tc>
      </w:tr>
    </w:tbl>
    <w:p w14:paraId="60DFD33C" w14:textId="77777777" w:rsidR="003C4BFB" w:rsidRDefault="0069234A">
      <w:pPr>
        <w:spacing w:after="158" w:line="259" w:lineRule="auto"/>
        <w:ind w:left="0" w:firstLine="0"/>
      </w:pPr>
      <w:r>
        <w:t xml:space="preserve"> </w:t>
      </w:r>
    </w:p>
    <w:p w14:paraId="6CC3F666" w14:textId="51A02A0A" w:rsidR="003C4BFB" w:rsidRDefault="0069234A" w:rsidP="006318A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4D0A59C" w14:textId="459720D0" w:rsidR="003C4BFB" w:rsidRDefault="0069234A">
      <w:pPr>
        <w:pStyle w:val="Ttulo1"/>
        <w:ind w:left="369" w:hanging="384"/>
      </w:pPr>
      <w:bookmarkStart w:id="0" w:name="_Toc11060"/>
      <w:proofErr w:type="spellStart"/>
      <w:r>
        <w:lastRenderedPageBreak/>
        <w:t>Intr</w:t>
      </w:r>
      <w:bookmarkEnd w:id="0"/>
      <w:r w:rsidR="00B66803">
        <w:t>oduction</w:t>
      </w:r>
      <w:proofErr w:type="spellEnd"/>
    </w:p>
    <w:p w14:paraId="73575FF8" w14:textId="74A1037D" w:rsidR="003C4BFB" w:rsidRDefault="00B66803">
      <w:pPr>
        <w:spacing w:after="0" w:line="259" w:lineRule="auto"/>
        <w:ind w:left="0"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individual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clear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arisen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  <w:r w:rsidR="0069234A">
        <w:t xml:space="preserve"> </w:t>
      </w:r>
      <w:r w:rsidR="0069234A">
        <w:tab/>
      </w:r>
      <w:r w:rsidR="0069234A">
        <w:rPr>
          <w:sz w:val="24"/>
        </w:rPr>
        <w:t xml:space="preserve"> </w:t>
      </w:r>
      <w:r w:rsidR="0069234A">
        <w:br w:type="page"/>
      </w:r>
    </w:p>
    <w:p w14:paraId="7A099551" w14:textId="50078638" w:rsidR="003C4BFB" w:rsidRDefault="0069234A">
      <w:pPr>
        <w:pStyle w:val="Ttulo1"/>
        <w:spacing w:after="81"/>
        <w:ind w:left="369" w:hanging="384"/>
      </w:pPr>
      <w:bookmarkStart w:id="1" w:name="_Toc11061"/>
      <w:proofErr w:type="spellStart"/>
      <w:r>
        <w:lastRenderedPageBreak/>
        <w:t>C</w:t>
      </w:r>
      <w:bookmarkEnd w:id="1"/>
      <w:r w:rsidR="00B66803">
        <w:t>ontents</w:t>
      </w:r>
      <w:proofErr w:type="spellEnd"/>
    </w:p>
    <w:p w14:paraId="5CB237BD" w14:textId="34346B66" w:rsidR="003C4BFB" w:rsidRDefault="0069234A">
      <w:pPr>
        <w:pStyle w:val="Ttulo2"/>
        <w:ind w:left="478" w:hanging="478"/>
      </w:pPr>
      <w:bookmarkStart w:id="2" w:name="_Toc11062"/>
      <w:proofErr w:type="spellStart"/>
      <w:r>
        <w:t>An</w:t>
      </w:r>
      <w:r w:rsidR="00B66803">
        <w:t>alysis</w:t>
      </w:r>
      <w:proofErr w:type="spellEnd"/>
      <w:r w:rsidR="00B66803">
        <w:t xml:space="preserve"> </w:t>
      </w:r>
      <w:proofErr w:type="spellStart"/>
      <w:r w:rsidR="00B66803">
        <w:t>of</w:t>
      </w:r>
      <w:proofErr w:type="spellEnd"/>
      <w:r w:rsidR="00B66803">
        <w:t xml:space="preserve"> </w:t>
      </w:r>
      <w:proofErr w:type="spellStart"/>
      <w:r w:rsidR="00B66803">
        <w:t>the</w:t>
      </w:r>
      <w:proofErr w:type="spellEnd"/>
      <w:r w:rsidR="00B66803">
        <w:t xml:space="preserve"> individual </w:t>
      </w:r>
      <w:proofErr w:type="spellStart"/>
      <w:r w:rsidR="00B66803">
        <w:t>requirements</w:t>
      </w:r>
      <w:proofErr w:type="spellEnd"/>
      <w:r>
        <w:t xml:space="preserve"> </w:t>
      </w:r>
      <w:bookmarkEnd w:id="2"/>
    </w:p>
    <w:p w14:paraId="4841F3AA" w14:textId="196938CF" w:rsidR="000726CE" w:rsidRDefault="00B66803" w:rsidP="00B66803">
      <w:pPr>
        <w:pStyle w:val="NormalWeb"/>
        <w:rPr>
          <w:rStyle w:val="Textoennegrita"/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MANDATORY REQUIREMENTS</w:t>
      </w:r>
      <w:r w:rsidR="000726CE">
        <w:rPr>
          <w:rStyle w:val="Textoennegrita"/>
          <w:rFonts w:ascii="Calibri" w:hAnsi="Calibri" w:cs="Calibri"/>
        </w:rPr>
        <w:t xml:space="preserve"> </w:t>
      </w:r>
    </w:p>
    <w:p w14:paraId="691D7F28" w14:textId="29F63E06" w:rsidR="007357D8" w:rsidRDefault="001500D7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D02:</w:t>
      </w:r>
    </w:p>
    <w:p w14:paraId="4C359107" w14:textId="77777777" w:rsidR="007357D8" w:rsidRDefault="007357D8" w:rsidP="007357D8">
      <w:pPr>
        <w:pStyle w:val="Requirement-Header"/>
        <w:numPr>
          <w:ilvl w:val="0"/>
          <w:numId w:val="0"/>
        </w:numPr>
      </w:pPr>
      <w:r w:rsidRPr="00FF6DA1">
        <w:t>The</w:t>
      </w:r>
      <w:r w:rsidRPr="00FF6DA1">
        <w:rPr>
          <w:b/>
          <w:bCs/>
        </w:rPr>
        <w:t xml:space="preserve"> technicians</w:t>
      </w:r>
      <w:r w:rsidRPr="00FF6DA1">
        <w:t xml:space="preserve"> </w:t>
      </w:r>
      <w:r>
        <w:t xml:space="preserve">care of </w:t>
      </w:r>
      <w:r w:rsidRPr="00FF6DA1">
        <w:t>aircraft</w:t>
      </w:r>
      <w:r>
        <w:t xml:space="preserve"> maintenance </w:t>
      </w:r>
      <w:r w:rsidRPr="00FF6DA1">
        <w:t xml:space="preserve">by conducting regular inspections, performing repairs, and carrying out other maintenance tasks. The system must store the following data about them: a </w:t>
      </w:r>
      <w:r w:rsidRPr="00FF6DA1">
        <w:rPr>
          <w:b/>
          <w:bCs/>
        </w:rPr>
        <w:t>license number</w:t>
      </w:r>
      <w:r w:rsidRPr="00FF6DA1">
        <w:t xml:space="preserve"> (unique, pattern "^[A-Z]{2-3}\d{6}$"), a </w:t>
      </w:r>
      <w:r w:rsidRPr="00FF6DA1">
        <w:rPr>
          <w:b/>
          <w:bCs/>
        </w:rPr>
        <w:t>phone number</w:t>
      </w:r>
      <w:r w:rsidRPr="00FF6DA1">
        <w:t xml:space="preserve"> (pattern "^\+?\d{6,15}$"), their </w:t>
      </w:r>
      <w:r w:rsidRPr="00FF6DA1">
        <w:rPr>
          <w:b/>
          <w:bCs/>
        </w:rPr>
        <w:t xml:space="preserve">specialisation </w:t>
      </w:r>
      <w:r w:rsidRPr="00FF6DA1">
        <w:t xml:space="preserve">(up to 50 characters), whether they have passed their </w:t>
      </w:r>
      <w:r w:rsidRPr="00FF6DA1">
        <w:rPr>
          <w:b/>
          <w:bCs/>
        </w:rPr>
        <w:t>annual health test</w:t>
      </w:r>
      <w:r w:rsidRPr="00FF6DA1">
        <w:t xml:space="preserve"> or not, and their </w:t>
      </w:r>
      <w:r w:rsidRPr="00FF6DA1">
        <w:rPr>
          <w:b/>
          <w:bCs/>
        </w:rPr>
        <w:t>years of experience</w:t>
      </w:r>
      <w:r w:rsidRPr="00FF6DA1">
        <w:t xml:space="preserve">.  Optionally, the system may store their </w:t>
      </w:r>
      <w:r w:rsidRPr="00FF6DA1">
        <w:rPr>
          <w:b/>
          <w:bCs/>
        </w:rPr>
        <w:t>certifications</w:t>
      </w:r>
      <w:r w:rsidRPr="00FF6DA1">
        <w:t xml:space="preserve"> (</w:t>
      </w:r>
      <w:r>
        <w:t xml:space="preserve">up </w:t>
      </w:r>
      <w:r w:rsidRPr="00FF6DA1">
        <w:t xml:space="preserve">to 255 characters).  </w:t>
      </w:r>
    </w:p>
    <w:p w14:paraId="4499F01E" w14:textId="77777777" w:rsidR="00AC4F2B" w:rsidRPr="00AC4F2B" w:rsidRDefault="00AC4F2B" w:rsidP="00AC4F2B">
      <w:pPr>
        <w:pStyle w:val="NormalWeb"/>
        <w:rPr>
          <w:rFonts w:ascii="Calibri" w:hAnsi="Calibri" w:cs="Calibri"/>
          <w:b/>
          <w:bCs/>
          <w:lang w:eastAsia="en-US"/>
        </w:rPr>
      </w:pPr>
      <w:r w:rsidRPr="00AC4F2B">
        <w:rPr>
          <w:rFonts w:ascii="Calibri" w:hAnsi="Calibri" w:cs="Calibri"/>
          <w:b/>
          <w:bCs/>
          <w:lang w:eastAsia="en-US"/>
        </w:rPr>
        <w:t xml:space="preserve">Alternative 1: </w:t>
      </w:r>
      <w:proofErr w:type="spellStart"/>
      <w:r w:rsidRPr="00AC4F2B">
        <w:rPr>
          <w:rFonts w:ascii="Calibri" w:hAnsi="Calibri" w:cs="Calibri"/>
          <w:lang w:eastAsia="en-US"/>
        </w:rPr>
        <w:t>Implement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Technician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with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both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attribute-level</w:t>
      </w:r>
      <w:proofErr w:type="spellEnd"/>
      <w:r w:rsidRPr="00AC4F2B">
        <w:rPr>
          <w:rFonts w:ascii="Calibri" w:hAnsi="Calibri" w:cs="Calibri"/>
          <w:lang w:eastAsia="en-US"/>
        </w:rPr>
        <w:t xml:space="preserve"> and </w:t>
      </w:r>
      <w:proofErr w:type="spellStart"/>
      <w:r w:rsidRPr="00AC4F2B">
        <w:rPr>
          <w:rFonts w:ascii="Calibri" w:hAnsi="Calibri" w:cs="Calibri"/>
          <w:lang w:eastAsia="en-US"/>
        </w:rPr>
        <w:t>class-level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</w:p>
    <w:p w14:paraId="609D8763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While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developing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encountered</w:t>
      </w:r>
      <w:proofErr w:type="spellEnd"/>
      <w:r w:rsidRPr="00AC4F2B">
        <w:rPr>
          <w:rFonts w:ascii="Calibri" w:hAnsi="Calibri" w:cs="Calibri"/>
          <w:lang w:eastAsia="en-US"/>
        </w:rPr>
        <w:t xml:space="preserve"> a particular </w:t>
      </w:r>
      <w:proofErr w:type="spellStart"/>
      <w:r w:rsidRPr="00AC4F2B">
        <w:rPr>
          <w:rFonts w:ascii="Calibri" w:hAnsi="Calibri" w:cs="Calibri"/>
          <w:lang w:eastAsia="en-US"/>
        </w:rPr>
        <w:t>issue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with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 xml:space="preserve">. In </w:t>
      </w:r>
      <w:proofErr w:type="spellStart"/>
      <w:r w:rsidRPr="00AC4F2B">
        <w:rPr>
          <w:rFonts w:ascii="Calibri" w:hAnsi="Calibri" w:cs="Calibri"/>
          <w:lang w:eastAsia="en-US"/>
        </w:rPr>
        <w:t>our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team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have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consistently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referred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as </w:t>
      </w:r>
      <w:proofErr w:type="spellStart"/>
      <w:r w:rsidRPr="00AC4F2B">
        <w:rPr>
          <w:rFonts w:ascii="Calibri" w:eastAsia="Calibri" w:hAnsi="Calibri" w:cs="Calibri"/>
          <w:lang w:eastAsia="en-US"/>
        </w:rPr>
        <w:t>codigo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since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terminology</w:t>
      </w:r>
      <w:proofErr w:type="spellEnd"/>
      <w:r w:rsidRPr="00AC4F2B">
        <w:rPr>
          <w:rFonts w:ascii="Calibri" w:hAnsi="Calibri" w:cs="Calibri"/>
          <w:lang w:eastAsia="en-US"/>
        </w:rPr>
        <w:t xml:space="preserve"> has </w:t>
      </w:r>
      <w:proofErr w:type="spellStart"/>
      <w:r w:rsidRPr="00AC4F2B">
        <w:rPr>
          <w:rFonts w:ascii="Calibri" w:hAnsi="Calibri" w:cs="Calibri"/>
          <w:lang w:eastAsia="en-US"/>
        </w:rPr>
        <w:t>been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uniformly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used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across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all</w:t>
      </w:r>
      <w:proofErr w:type="spellEnd"/>
      <w:r w:rsidRPr="00AC4F2B">
        <w:rPr>
          <w:rFonts w:ascii="Calibri" w:hAnsi="Calibri" w:cs="Calibri"/>
          <w:lang w:eastAsia="en-US"/>
        </w:rPr>
        <w:t xml:space="preserve"> similar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entities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throughout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project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165FCEAA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Initially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seemed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sufficient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apply</w:t>
      </w:r>
      <w:proofErr w:type="spellEnd"/>
      <w:r w:rsidRPr="00AC4F2B">
        <w:rPr>
          <w:rFonts w:ascii="Calibri" w:hAnsi="Calibri" w:cs="Calibri"/>
          <w:lang w:eastAsia="en-US"/>
        </w:rPr>
        <w:t xml:space="preserve"> a regular </w:t>
      </w:r>
      <w:proofErr w:type="spellStart"/>
      <w:r w:rsidRPr="00AC4F2B">
        <w:rPr>
          <w:rFonts w:ascii="Calibri" w:hAnsi="Calibri" w:cs="Calibri"/>
          <w:lang w:eastAsia="en-US"/>
        </w:rPr>
        <w:t>expression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validator</w:t>
      </w:r>
      <w:proofErr w:type="spellEnd"/>
      <w:r w:rsidRPr="00AC4F2B">
        <w:rPr>
          <w:rFonts w:ascii="Calibri" w:hAnsi="Calibri" w:cs="Calibri"/>
          <w:lang w:eastAsia="en-US"/>
        </w:rPr>
        <w:t xml:space="preserve"> at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attribute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level</w:t>
      </w:r>
      <w:proofErr w:type="spellEnd"/>
      <w:r w:rsidRPr="00AC4F2B">
        <w:rPr>
          <w:rFonts w:ascii="Calibri" w:hAnsi="Calibri" w:cs="Calibri"/>
          <w:lang w:eastAsia="en-US"/>
        </w:rPr>
        <w:t xml:space="preserve">. </w:t>
      </w:r>
      <w:proofErr w:type="spellStart"/>
      <w:r w:rsidRPr="00AC4F2B">
        <w:rPr>
          <w:rFonts w:ascii="Calibri" w:hAnsi="Calibri" w:cs="Calibri"/>
          <w:lang w:eastAsia="en-US"/>
        </w:rPr>
        <w:t>However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during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development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realized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license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number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sometimes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required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access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more </w:t>
      </w:r>
      <w:proofErr w:type="spellStart"/>
      <w:r w:rsidRPr="00AC4F2B">
        <w:rPr>
          <w:rFonts w:ascii="Calibri" w:hAnsi="Calibri" w:cs="Calibri"/>
          <w:lang w:eastAsia="en-US"/>
        </w:rPr>
        <w:t>context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just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gramStart"/>
      <w:r w:rsidRPr="00AC4F2B">
        <w:rPr>
          <w:rFonts w:ascii="Calibri" w:hAnsi="Calibri" w:cs="Calibri"/>
          <w:lang w:eastAsia="en-US"/>
        </w:rPr>
        <w:t>single</w:t>
      </w:r>
      <w:proofErr w:type="gram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 xml:space="preserve"> —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example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might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involve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logic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dependent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other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parts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additional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constraints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from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207DEBA5" w14:textId="101215F0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Therefore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decided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that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made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much</w:t>
      </w:r>
      <w:proofErr w:type="spellEnd"/>
      <w:r w:rsidRPr="00AC4F2B">
        <w:rPr>
          <w:rFonts w:ascii="Calibri" w:hAnsi="Calibri" w:cs="Calibri"/>
          <w:lang w:eastAsia="en-US"/>
        </w:rPr>
        <w:t xml:space="preserve"> more </w:t>
      </w:r>
      <w:proofErr w:type="spellStart"/>
      <w:r w:rsidRPr="00AC4F2B">
        <w:rPr>
          <w:rFonts w:ascii="Calibri" w:hAnsi="Calibri" w:cs="Calibri"/>
          <w:lang w:eastAsia="en-US"/>
        </w:rPr>
        <w:t>sense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handle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this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at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class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level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within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Realm</w:t>
      </w:r>
      <w:r w:rsidRPr="00AC4F2B">
        <w:rPr>
          <w:rFonts w:ascii="Calibri" w:hAnsi="Calibri" w:cs="Calibri"/>
          <w:lang w:eastAsia="en-US"/>
        </w:rPr>
        <w:t>-specific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validator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while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still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applying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attribute-level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to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enforce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required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pattern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codigo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19C5D782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b/>
          <w:bCs/>
          <w:lang w:eastAsia="en-US"/>
        </w:rPr>
        <w:t>Pros:</w:t>
      </w:r>
    </w:p>
    <w:p w14:paraId="55E96367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Allows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context-aware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validation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involving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full </w:t>
      </w:r>
      <w:proofErr w:type="spellStart"/>
      <w:r w:rsidRPr="00AC4F2B">
        <w:rPr>
          <w:rFonts w:ascii="Calibri" w:hAnsi="Calibri" w:cs="Calibri"/>
          <w:lang w:eastAsia="en-US"/>
        </w:rPr>
        <w:t>state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of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class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proofErr w:type="spellStart"/>
      <w:r w:rsidRPr="00AC4F2B">
        <w:rPr>
          <w:rFonts w:ascii="Calibri" w:hAnsi="Calibri" w:cs="Calibri"/>
          <w:lang w:eastAsia="en-US"/>
        </w:rPr>
        <w:t>not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just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individual </w:t>
      </w:r>
      <w:proofErr w:type="spellStart"/>
      <w:r w:rsidRPr="00AC4F2B">
        <w:rPr>
          <w:rFonts w:ascii="Calibri" w:hAnsi="Calibri" w:cs="Calibri"/>
          <w:lang w:eastAsia="en-US"/>
        </w:rPr>
        <w:t>field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759743B3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Maintains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consistency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across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all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realm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implementations</w:t>
      </w:r>
      <w:proofErr w:type="spellEnd"/>
      <w:r w:rsidRPr="00AC4F2B">
        <w:rPr>
          <w:rFonts w:ascii="Calibri" w:hAnsi="Calibri" w:cs="Calibri"/>
          <w:lang w:eastAsia="en-US"/>
        </w:rPr>
        <w:t xml:space="preserve"> in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project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470D2FB3" w14:textId="77777777" w:rsidR="00AC4F2B" w:rsidRPr="00AC4F2B" w:rsidRDefault="00AC4F2B" w:rsidP="00AC4F2B">
      <w:pPr>
        <w:pStyle w:val="NormalWeb"/>
        <w:numPr>
          <w:ilvl w:val="0"/>
          <w:numId w:val="12"/>
        </w:numPr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lang w:eastAsia="en-US"/>
        </w:rPr>
        <w:t xml:space="preserve">Combines </w:t>
      </w:r>
      <w:proofErr w:type="spellStart"/>
      <w:r w:rsidRPr="00AC4F2B">
        <w:rPr>
          <w:rFonts w:ascii="Calibri" w:hAnsi="Calibri" w:cs="Calibri"/>
          <w:lang w:eastAsia="en-US"/>
        </w:rPr>
        <w:t>pattern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matching</w:t>
      </w:r>
      <w:proofErr w:type="spellEnd"/>
      <w:r w:rsidRPr="00AC4F2B">
        <w:rPr>
          <w:rFonts w:ascii="Calibri" w:hAnsi="Calibri" w:cs="Calibri"/>
          <w:lang w:eastAsia="en-US"/>
        </w:rPr>
        <w:t xml:space="preserve"> and </w:t>
      </w:r>
      <w:proofErr w:type="spellStart"/>
      <w:r w:rsidRPr="00AC4F2B">
        <w:rPr>
          <w:rFonts w:ascii="Calibri" w:hAnsi="Calibri" w:cs="Calibri"/>
          <w:lang w:eastAsia="en-US"/>
        </w:rPr>
        <w:t>logical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consistency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checks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5FEBC1AA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b/>
          <w:bCs/>
          <w:lang w:eastAsia="en-US"/>
        </w:rPr>
        <w:t>Cons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>:</w:t>
      </w:r>
    </w:p>
    <w:p w14:paraId="72717637" w14:textId="77777777" w:rsidR="00AC4F2B" w:rsidRPr="00AC4F2B" w:rsidRDefault="00AC4F2B" w:rsidP="00AC4F2B">
      <w:pPr>
        <w:pStyle w:val="NormalWeb"/>
        <w:numPr>
          <w:ilvl w:val="0"/>
          <w:numId w:val="13"/>
        </w:numPr>
        <w:rPr>
          <w:rFonts w:ascii="Calibri" w:hAnsi="Calibri" w:cs="Calibri"/>
          <w:lang w:eastAsia="en-US"/>
        </w:rPr>
      </w:pPr>
      <w:proofErr w:type="spellStart"/>
      <w:r w:rsidRPr="00AC4F2B">
        <w:rPr>
          <w:rFonts w:ascii="Calibri" w:hAnsi="Calibri" w:cs="Calibri"/>
          <w:lang w:eastAsia="en-US"/>
        </w:rPr>
        <w:t>Intentionally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left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blank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05D1058F" w14:textId="77777777" w:rsidR="00AC4F2B" w:rsidRPr="00AC4F2B" w:rsidRDefault="00AC4F2B" w:rsidP="00AC4F2B">
      <w:pPr>
        <w:pStyle w:val="NormalWeb"/>
        <w:rPr>
          <w:rFonts w:ascii="Calibri" w:hAnsi="Calibri" w:cs="Calibri"/>
          <w:lang w:eastAsia="en-US"/>
        </w:rPr>
      </w:pPr>
      <w:r w:rsidRPr="00AC4F2B">
        <w:rPr>
          <w:rFonts w:ascii="Calibri" w:hAnsi="Calibri" w:cs="Calibri"/>
          <w:lang w:eastAsia="en-US"/>
        </w:rPr>
        <w:lastRenderedPageBreak/>
        <w:t xml:space="preserve">After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analysis</w:t>
      </w:r>
      <w:proofErr w:type="spellEnd"/>
      <w:r w:rsidRPr="00AC4F2B">
        <w:rPr>
          <w:rFonts w:ascii="Calibri" w:hAnsi="Calibri" w:cs="Calibri"/>
          <w:lang w:eastAsia="en-US"/>
        </w:rPr>
        <w:t xml:space="preserve">, </w:t>
      </w:r>
      <w:r w:rsidRPr="00AC4F2B">
        <w:rPr>
          <w:rFonts w:ascii="Calibri" w:hAnsi="Calibri" w:cs="Calibri"/>
          <w:b/>
          <w:bCs/>
          <w:lang w:eastAsia="en-US"/>
        </w:rPr>
        <w:t xml:space="preserve">Alternative 1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was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chosen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as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the</w:t>
      </w:r>
      <w:proofErr w:type="spellEnd"/>
      <w:r w:rsidRPr="00AC4F2B">
        <w:rPr>
          <w:rFonts w:ascii="Calibri" w:hAnsi="Calibri" w:cs="Calibri"/>
          <w:b/>
          <w:bCs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b/>
          <w:bCs/>
          <w:lang w:eastAsia="en-US"/>
        </w:rPr>
        <w:t>solution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for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implementing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the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eastAsia="Calibri" w:hAnsi="Calibri" w:cs="Calibri"/>
          <w:lang w:eastAsia="en-US"/>
        </w:rPr>
        <w:t>Technician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entity</w:t>
      </w:r>
      <w:proofErr w:type="spellEnd"/>
      <w:r w:rsidRPr="00AC4F2B">
        <w:rPr>
          <w:rFonts w:ascii="Calibri" w:hAnsi="Calibri" w:cs="Calibri"/>
          <w:lang w:eastAsia="en-US"/>
        </w:rPr>
        <w:t xml:space="preserve"> </w:t>
      </w:r>
      <w:proofErr w:type="spellStart"/>
      <w:r w:rsidRPr="00AC4F2B">
        <w:rPr>
          <w:rFonts w:ascii="Calibri" w:hAnsi="Calibri" w:cs="Calibri"/>
          <w:lang w:eastAsia="en-US"/>
        </w:rPr>
        <w:t>model</w:t>
      </w:r>
      <w:proofErr w:type="spellEnd"/>
      <w:r w:rsidRPr="00AC4F2B">
        <w:rPr>
          <w:rFonts w:ascii="Calibri" w:hAnsi="Calibri" w:cs="Calibri"/>
          <w:lang w:eastAsia="en-US"/>
        </w:rPr>
        <w:t>.</w:t>
      </w:r>
    </w:p>
    <w:p w14:paraId="6339B35D" w14:textId="0923183A" w:rsidR="000726CE" w:rsidRDefault="001500D7" w:rsidP="00B66803">
      <w:pPr>
        <w:pStyle w:val="NormalWeb"/>
        <w:rPr>
          <w:rStyle w:val="Textoennegrita"/>
          <w:rFonts w:ascii="Calibri" w:hAnsi="Calibri" w:cs="Calibri"/>
        </w:rPr>
      </w:pPr>
      <w:r>
        <w:rPr>
          <w:rStyle w:val="Textoennegrita"/>
          <w:rFonts w:ascii="Calibri" w:hAnsi="Calibri" w:cs="Calibri"/>
        </w:rPr>
        <w:t>D03:</w:t>
      </w:r>
    </w:p>
    <w:p w14:paraId="79C52876" w14:textId="449FBAA4" w:rsidR="00AC4F2B" w:rsidRPr="00FF6DA1" w:rsidRDefault="00AC4F2B" w:rsidP="00AC4F2B">
      <w:pPr>
        <w:pStyle w:val="Requirement-Header"/>
        <w:numPr>
          <w:ilvl w:val="0"/>
          <w:numId w:val="0"/>
        </w:numPr>
        <w:ind w:left="567" w:hanging="567"/>
      </w:pPr>
      <w:r>
        <w:t>8)</w:t>
      </w:r>
      <w:r w:rsidRPr="00FF6DA1">
        <w:t xml:space="preserve">Operations by </w:t>
      </w:r>
      <w:r w:rsidRPr="00FD095A">
        <w:rPr>
          <w:b/>
          <w:bCs/>
        </w:rPr>
        <w:t>technicians</w:t>
      </w:r>
      <w:r w:rsidRPr="00FF6DA1">
        <w:t xml:space="preserve"> on </w:t>
      </w:r>
      <w:r>
        <w:rPr>
          <w:b/>
          <w:bCs/>
        </w:rPr>
        <w:t>maintenance records</w:t>
      </w:r>
      <w:r w:rsidRPr="00FF6DA1">
        <w:t xml:space="preserve">: </w:t>
      </w:r>
    </w:p>
    <w:p w14:paraId="1BAE36D9" w14:textId="77777777" w:rsidR="00AC4F2B" w:rsidRPr="00E91C93" w:rsidRDefault="00AC4F2B" w:rsidP="00AC4F2B">
      <w:pPr>
        <w:pStyle w:val="Requirement-Body"/>
      </w:pPr>
      <w:r w:rsidRPr="00E91C93">
        <w:t>List their maintenance records.</w:t>
      </w:r>
    </w:p>
    <w:p w14:paraId="057ADF9A" w14:textId="77777777" w:rsidR="00AC4F2B" w:rsidRPr="00E91C93" w:rsidRDefault="00AC4F2B" w:rsidP="00AC4F2B">
      <w:pPr>
        <w:pStyle w:val="Requirement-Body"/>
      </w:pPr>
      <w:r w:rsidRPr="00E91C93">
        <w:t xml:space="preserve">Show the details of the maintenance records, </w:t>
      </w:r>
      <w:r>
        <w:t xml:space="preserve">including </w:t>
      </w:r>
      <w:r w:rsidRPr="00E91C93">
        <w:t>the tasks involved.</w:t>
      </w:r>
    </w:p>
    <w:p w14:paraId="55E0D655" w14:textId="77777777" w:rsidR="00AC4F2B" w:rsidRPr="003F7DF6" w:rsidRDefault="00AC4F2B" w:rsidP="00AC4F2B">
      <w:pPr>
        <w:pStyle w:val="Requirement-Body"/>
      </w:pPr>
      <w:r w:rsidRPr="00E91C93">
        <w:t>Create, update, and publish maintenance records. Please, note that to publish a maintenance record, it cannot have any unpublished task</w:t>
      </w:r>
      <w:r>
        <w:t>s and should have at least one published task</w:t>
      </w:r>
      <w:r w:rsidRPr="00E91C93">
        <w:t>.</w:t>
      </w:r>
    </w:p>
    <w:p w14:paraId="4C412214" w14:textId="77777777" w:rsidR="00AC4F2B" w:rsidRDefault="00AC4F2B" w:rsidP="00AC4F2B">
      <w:pPr>
        <w:pStyle w:val="Requirement-Header"/>
        <w:numPr>
          <w:ilvl w:val="0"/>
          <w:numId w:val="0"/>
        </w:numPr>
        <w:ind w:left="567" w:hanging="567"/>
      </w:pPr>
    </w:p>
    <w:p w14:paraId="6ABCECDB" w14:textId="1B61C93E" w:rsidR="00AC4F2B" w:rsidRPr="001A65AC" w:rsidRDefault="00AC4F2B" w:rsidP="00AC4F2B">
      <w:pPr>
        <w:pStyle w:val="Requirement-Header"/>
        <w:numPr>
          <w:ilvl w:val="0"/>
          <w:numId w:val="0"/>
        </w:numPr>
        <w:ind w:left="567" w:hanging="567"/>
        <w:rPr>
          <w:lang w:val="en-US"/>
        </w:rPr>
      </w:pPr>
      <w:r>
        <w:t>9)</w:t>
      </w:r>
      <w:r w:rsidRPr="00FF6DA1">
        <w:t xml:space="preserve">Operations by </w:t>
      </w:r>
      <w:r w:rsidRPr="00FF6DA1">
        <w:rPr>
          <w:b/>
          <w:bCs/>
        </w:rPr>
        <w:t xml:space="preserve">technicians </w:t>
      </w:r>
      <w:r w:rsidRPr="00FF6DA1">
        <w:t xml:space="preserve">on </w:t>
      </w:r>
      <w:r w:rsidRPr="00FF6DA1">
        <w:rPr>
          <w:b/>
          <w:bCs/>
        </w:rPr>
        <w:t>tasks</w:t>
      </w:r>
      <w:r w:rsidRPr="00FF6DA1">
        <w:t>:</w:t>
      </w:r>
    </w:p>
    <w:p w14:paraId="6CD77FE6" w14:textId="77777777" w:rsidR="00AC4F2B" w:rsidRPr="001A65AC" w:rsidRDefault="00AC4F2B" w:rsidP="00AC4F2B">
      <w:pPr>
        <w:pStyle w:val="Requirement-Body"/>
        <w:rPr>
          <w:rFonts w:cstheme="majorHAnsi"/>
          <w:lang w:val="en-US"/>
        </w:rPr>
      </w:pPr>
      <w:r w:rsidRPr="001A65AC">
        <w:t>List the</w:t>
      </w:r>
      <w:r>
        <w:t>ir tasks</w:t>
      </w:r>
      <w:r w:rsidRPr="001A65AC">
        <w:t xml:space="preserve"> and show their details.</w:t>
      </w:r>
    </w:p>
    <w:p w14:paraId="29DEFDD7" w14:textId="0AC6C6D9" w:rsidR="00AC4F2B" w:rsidRPr="00AC4F2B" w:rsidRDefault="00AC4F2B" w:rsidP="00B66803">
      <w:pPr>
        <w:pStyle w:val="Requirement-Body"/>
        <w:rPr>
          <w:rStyle w:val="Textoennegrita"/>
          <w:b w:val="0"/>
          <w:bCs w:val="0"/>
        </w:rPr>
      </w:pPr>
      <w:r w:rsidRPr="00F73E4F">
        <w:t>Create, update, delete, and publish tasks. Note that published tasks cannot be updated or deleted.</w:t>
      </w:r>
    </w:p>
    <w:p w14:paraId="3E81BB14" w14:textId="11F2BF31" w:rsidR="00AC4F2B" w:rsidRPr="00AC4F2B" w:rsidRDefault="00AC4F2B" w:rsidP="00B66803">
      <w:pPr>
        <w:pStyle w:val="NormalWeb"/>
        <w:rPr>
          <w:rFonts w:ascii="Calibri" w:hAnsi="Calibri" w:cs="Calibri"/>
        </w:rPr>
      </w:pPr>
      <w:proofErr w:type="spellStart"/>
      <w:r w:rsidRPr="00AC4F2B">
        <w:rPr>
          <w:rFonts w:ascii="Calibri" w:hAnsi="Calibri" w:cs="Calibri"/>
        </w:rPr>
        <w:t>For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this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deliverable</w:t>
      </w:r>
      <w:proofErr w:type="spellEnd"/>
      <w:r w:rsidRPr="00AC4F2B">
        <w:rPr>
          <w:rFonts w:ascii="Calibri" w:hAnsi="Calibri" w:cs="Calibri"/>
        </w:rPr>
        <w:t xml:space="preserve">,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task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was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implement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functionality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related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two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entities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accessible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technicians</w:t>
      </w:r>
      <w:proofErr w:type="spellEnd"/>
      <w:r w:rsidRPr="00AC4F2B">
        <w:rPr>
          <w:rFonts w:ascii="Calibri" w:hAnsi="Calibri" w:cs="Calibri"/>
        </w:rPr>
        <w:t xml:space="preserve">, as </w:t>
      </w:r>
      <w:proofErr w:type="spellStart"/>
      <w:r w:rsidRPr="00AC4F2B">
        <w:rPr>
          <w:rFonts w:ascii="Calibri" w:hAnsi="Calibri" w:cs="Calibri"/>
        </w:rPr>
        <w:t>well</w:t>
      </w:r>
      <w:proofErr w:type="spellEnd"/>
      <w:r w:rsidRPr="00AC4F2B">
        <w:rPr>
          <w:rFonts w:ascii="Calibri" w:hAnsi="Calibri" w:cs="Calibri"/>
        </w:rPr>
        <w:t xml:space="preserve"> as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relationships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between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them</w:t>
      </w:r>
      <w:proofErr w:type="spellEnd"/>
      <w:r w:rsidRPr="00AC4F2B">
        <w:rPr>
          <w:rFonts w:ascii="Calibri" w:hAnsi="Calibri" w:cs="Calibri"/>
        </w:rPr>
        <w:t xml:space="preserve"> (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intermediate</w:t>
      </w:r>
      <w:proofErr w:type="spellEnd"/>
      <w:r w:rsidRPr="00AC4F2B">
        <w:rPr>
          <w:rFonts w:ascii="Calibri" w:hAnsi="Calibri" w:cs="Calibri"/>
        </w:rPr>
        <w:t xml:space="preserve"> table). </w:t>
      </w:r>
      <w:proofErr w:type="spellStart"/>
      <w:r w:rsidRPr="00AC4F2B">
        <w:rPr>
          <w:rFonts w:ascii="Calibri" w:hAnsi="Calibri" w:cs="Calibri"/>
        </w:rPr>
        <w:t>Throughout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development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of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this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deliverable</w:t>
      </w:r>
      <w:proofErr w:type="spellEnd"/>
      <w:r w:rsidRPr="00AC4F2B">
        <w:rPr>
          <w:rFonts w:ascii="Calibri" w:hAnsi="Calibri" w:cs="Calibri"/>
        </w:rPr>
        <w:t xml:space="preserve">, I </w:t>
      </w:r>
      <w:proofErr w:type="spellStart"/>
      <w:r w:rsidRPr="00AC4F2B">
        <w:rPr>
          <w:rFonts w:ascii="Calibri" w:hAnsi="Calibri" w:cs="Calibri"/>
        </w:rPr>
        <w:t>realized</w:t>
      </w:r>
      <w:proofErr w:type="spellEnd"/>
      <w:r w:rsidRPr="00AC4F2B">
        <w:rPr>
          <w:rFonts w:ascii="Calibri" w:hAnsi="Calibri" w:cs="Calibri"/>
        </w:rPr>
        <w:t>—</w:t>
      </w:r>
      <w:proofErr w:type="spellStart"/>
      <w:r w:rsidRPr="00AC4F2B">
        <w:rPr>
          <w:rFonts w:ascii="Calibri" w:hAnsi="Calibri" w:cs="Calibri"/>
        </w:rPr>
        <w:t>thanks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messages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posted</w:t>
      </w:r>
      <w:proofErr w:type="spellEnd"/>
      <w:r w:rsidRPr="00AC4F2B">
        <w:rPr>
          <w:rFonts w:ascii="Calibri" w:hAnsi="Calibri" w:cs="Calibri"/>
        </w:rPr>
        <w:t xml:space="preserve"> in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forum</w:t>
      </w:r>
      <w:proofErr w:type="spellEnd"/>
      <w:r w:rsidRPr="00AC4F2B">
        <w:rPr>
          <w:rFonts w:ascii="Calibri" w:hAnsi="Calibri" w:cs="Calibri"/>
        </w:rPr>
        <w:t>—</w:t>
      </w:r>
      <w:proofErr w:type="spellStart"/>
      <w:r w:rsidRPr="00AC4F2B">
        <w:rPr>
          <w:rFonts w:ascii="Calibri" w:hAnsi="Calibri" w:cs="Calibri"/>
        </w:rPr>
        <w:t>that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client's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requirements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had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been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updated</w:t>
      </w:r>
      <w:proofErr w:type="spellEnd"/>
      <w:r w:rsidRPr="00AC4F2B">
        <w:rPr>
          <w:rFonts w:ascii="Calibri" w:hAnsi="Calibri" w:cs="Calibri"/>
        </w:rPr>
        <w:t xml:space="preserve">. </w:t>
      </w:r>
      <w:proofErr w:type="spellStart"/>
      <w:r w:rsidRPr="00AC4F2B">
        <w:rPr>
          <w:rFonts w:ascii="Calibri" w:hAnsi="Calibri" w:cs="Calibri"/>
        </w:rPr>
        <w:t>Additionally</w:t>
      </w:r>
      <w:proofErr w:type="spellEnd"/>
      <w:r w:rsidRPr="00AC4F2B">
        <w:rPr>
          <w:rFonts w:ascii="Calibri" w:hAnsi="Calibri" w:cs="Calibri"/>
        </w:rPr>
        <w:t xml:space="preserve">,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feedback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provided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during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first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allowed</w:t>
      </w:r>
      <w:proofErr w:type="spellEnd"/>
      <w:r w:rsidRPr="00AC4F2B">
        <w:rPr>
          <w:rFonts w:ascii="Calibri" w:hAnsi="Calibri" w:cs="Calibri"/>
        </w:rPr>
        <w:t xml:space="preserve"> me </w:t>
      </w:r>
      <w:proofErr w:type="spellStart"/>
      <w:r w:rsidRPr="00AC4F2B">
        <w:rPr>
          <w:rFonts w:ascii="Calibri" w:hAnsi="Calibri" w:cs="Calibri"/>
        </w:rPr>
        <w:t>to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successfully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fulfill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all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of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the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client's</w:t>
      </w:r>
      <w:proofErr w:type="spellEnd"/>
      <w:r w:rsidRPr="00AC4F2B">
        <w:rPr>
          <w:rFonts w:ascii="Calibri" w:hAnsi="Calibri" w:cs="Calibri"/>
        </w:rPr>
        <w:t xml:space="preserve"> </w:t>
      </w:r>
      <w:proofErr w:type="spellStart"/>
      <w:r w:rsidRPr="00AC4F2B">
        <w:rPr>
          <w:rFonts w:ascii="Calibri" w:hAnsi="Calibri" w:cs="Calibri"/>
        </w:rPr>
        <w:t>requirements</w:t>
      </w:r>
      <w:proofErr w:type="spellEnd"/>
      <w:r w:rsidRPr="00AC4F2B">
        <w:rPr>
          <w:rFonts w:ascii="Calibri" w:hAnsi="Calibri" w:cs="Calibri"/>
        </w:rPr>
        <w:t xml:space="preserve">: </w:t>
      </w:r>
    </w:p>
    <w:p w14:paraId="65148AEC" w14:textId="3346CF0B" w:rsidR="007357D8" w:rsidRDefault="00AC4F2B" w:rsidP="00B66803">
      <w:pPr>
        <w:pStyle w:val="NormalWeb"/>
        <w:rPr>
          <w:rStyle w:val="Textoennegrita"/>
          <w:rFonts w:ascii="Calibri" w:hAnsi="Calibri" w:cs="Calibri"/>
        </w:rPr>
      </w:pPr>
      <w:r w:rsidRPr="00AC4F2B">
        <w:rPr>
          <w:rStyle w:val="Textoennegrita"/>
          <w:rFonts w:ascii="Calibri" w:hAnsi="Calibri" w:cs="Calibri"/>
          <w:noProof/>
        </w:rPr>
        <w:drawing>
          <wp:inline distT="0" distB="0" distL="0" distR="0" wp14:anchorId="7F849C8D" wp14:editId="6B6F867A">
            <wp:extent cx="5442585" cy="989330"/>
            <wp:effectExtent l="0" t="0" r="5715" b="1270"/>
            <wp:docPr id="195538909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9095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01A" w14:textId="66E00F50" w:rsidR="00AC4F2B" w:rsidRDefault="00AC4F2B" w:rsidP="00B66803">
      <w:pPr>
        <w:pStyle w:val="NormalWeb"/>
        <w:rPr>
          <w:rStyle w:val="Textoennegrita"/>
          <w:rFonts w:ascii="Calibri" w:hAnsi="Calibri" w:cs="Calibri"/>
        </w:rPr>
      </w:pPr>
      <w:r w:rsidRPr="00AC4F2B">
        <w:rPr>
          <w:rStyle w:val="Textoennegrita"/>
          <w:rFonts w:ascii="Calibri" w:hAnsi="Calibri" w:cs="Calibri"/>
          <w:noProof/>
        </w:rPr>
        <w:drawing>
          <wp:inline distT="0" distB="0" distL="0" distR="0" wp14:anchorId="3CB86A1F" wp14:editId="3FE6D282">
            <wp:extent cx="5442585" cy="978535"/>
            <wp:effectExtent l="0" t="0" r="5715" b="0"/>
            <wp:docPr id="17361865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655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0B42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was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ensure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appropriate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views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over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interact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with</w:t>
      </w:r>
      <w:proofErr w:type="spellEnd"/>
      <w:r w:rsidRPr="001500D7">
        <w:rPr>
          <w:rFonts w:ascii="Calibri" w:hAnsi="Calibri" w:cs="Calibri"/>
        </w:rPr>
        <w:t xml:space="preserve">, as </w:t>
      </w:r>
      <w:proofErr w:type="spellStart"/>
      <w:r w:rsidRPr="001500D7">
        <w:rPr>
          <w:rFonts w:ascii="Calibri" w:hAnsi="Calibri" w:cs="Calibri"/>
        </w:rPr>
        <w:t>well</w:t>
      </w:r>
      <w:proofErr w:type="spellEnd"/>
      <w:r w:rsidRPr="001500D7">
        <w:rPr>
          <w:rFonts w:ascii="Calibri" w:hAnsi="Calibri" w:cs="Calibri"/>
        </w:rPr>
        <w:t xml:space="preserve"> as </w:t>
      </w:r>
      <w:proofErr w:type="spellStart"/>
      <w:r w:rsidRPr="001500D7">
        <w:rPr>
          <w:rFonts w:ascii="Calibri" w:hAnsi="Calibri" w:cs="Calibri"/>
        </w:rPr>
        <w:t>their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relationships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intermediate</w:t>
      </w:r>
      <w:proofErr w:type="spellEnd"/>
      <w:r w:rsidRPr="001500D7">
        <w:rPr>
          <w:rFonts w:ascii="Calibri" w:hAnsi="Calibri" w:cs="Calibri"/>
        </w:rPr>
        <w:t xml:space="preserve"> table).</w:t>
      </w:r>
    </w:p>
    <w:p w14:paraId="34168BD0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r w:rsidRPr="001500D7">
        <w:rPr>
          <w:rFonts w:ascii="Calibri" w:hAnsi="Calibri" w:cs="Calibri"/>
          <w:b/>
          <w:bCs/>
        </w:rPr>
        <w:t>Alternative 1</w:t>
      </w:r>
      <w:r w:rsidRPr="001500D7">
        <w:rPr>
          <w:rFonts w:ascii="Calibri" w:hAnsi="Calibri" w:cs="Calibri"/>
        </w:rPr>
        <w:t xml:space="preserve">: </w:t>
      </w:r>
      <w:proofErr w:type="spellStart"/>
      <w:r w:rsidRPr="001500D7">
        <w:rPr>
          <w:rFonts w:ascii="Calibri" w:hAnsi="Calibri" w:cs="Calibri"/>
        </w:rPr>
        <w:t>Implement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separate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views</w:t>
      </w:r>
      <w:proofErr w:type="spellEnd"/>
      <w:r w:rsidRPr="001500D7">
        <w:rPr>
          <w:rFonts w:ascii="Calibri" w:hAnsi="Calibri" w:cs="Calibri"/>
        </w:rPr>
        <w:t xml:space="preserve"> per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enforce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ownership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publication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constraints</w:t>
      </w:r>
      <w:proofErr w:type="spellEnd"/>
    </w:p>
    <w:p w14:paraId="5FFE842D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two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tabs</w:t>
      </w:r>
      <w:proofErr w:type="spellEnd"/>
      <w:r w:rsidRPr="001500D7">
        <w:rPr>
          <w:rFonts w:ascii="Calibri" w:hAnsi="Calibri" w:cs="Calibri"/>
        </w:rPr>
        <w:t xml:space="preserve"> per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>:</w:t>
      </w:r>
    </w:p>
    <w:p w14:paraId="4221957A" w14:textId="77777777" w:rsidR="001500D7" w:rsidRPr="001500D7" w:rsidRDefault="001500D7" w:rsidP="001500D7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lastRenderedPageBreak/>
        <w:t>One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whether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them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>)</w:t>
      </w:r>
    </w:p>
    <w:p w14:paraId="1D704F13" w14:textId="77777777" w:rsidR="001500D7" w:rsidRPr="001500D7" w:rsidRDefault="001500D7" w:rsidP="001500D7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Another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view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personally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</w:p>
    <w:p w14:paraId="78965900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When</w:t>
      </w:r>
      <w:proofErr w:type="spellEnd"/>
      <w:r w:rsidRPr="001500D7">
        <w:rPr>
          <w:rFonts w:ascii="Calibri" w:hAnsi="Calibri" w:cs="Calibri"/>
        </w:rPr>
        <w:t xml:space="preserve"> a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of</w:t>
      </w:r>
      <w:proofErr w:type="spellEnd"/>
      <w:r w:rsidRPr="001500D7">
        <w:rPr>
          <w:rFonts w:ascii="Calibri" w:hAnsi="Calibri" w:cs="Calibri"/>
        </w:rPr>
        <w:t xml:space="preserve"> a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>:</w:t>
      </w:r>
    </w:p>
    <w:p w14:paraId="3AE151AE" w14:textId="77777777" w:rsidR="001500D7" w:rsidRPr="001500D7" w:rsidRDefault="001500D7" w:rsidP="001500D7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cannot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edited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deleted</w:t>
      </w:r>
      <w:proofErr w:type="spellEnd"/>
      <w:r w:rsidRPr="001500D7">
        <w:rPr>
          <w:rFonts w:ascii="Calibri" w:hAnsi="Calibri" w:cs="Calibri"/>
        </w:rPr>
        <w:t xml:space="preserve">, as </w:t>
      </w:r>
      <w:proofErr w:type="spellStart"/>
      <w:r w:rsidRPr="001500D7">
        <w:rPr>
          <w:rFonts w:ascii="Calibri" w:hAnsi="Calibri" w:cs="Calibri"/>
        </w:rPr>
        <w:t>it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already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</w:p>
    <w:p w14:paraId="710763A3" w14:textId="77777777" w:rsidR="001500D7" w:rsidRPr="001500D7" w:rsidRDefault="001500D7" w:rsidP="001500D7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does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have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permissions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perform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actions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it</w:t>
      </w:r>
      <w:proofErr w:type="spellEnd"/>
    </w:p>
    <w:p w14:paraId="438665D7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These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constraints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apply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both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entities</w:t>
      </w:r>
      <w:proofErr w:type="spellEnd"/>
      <w:r w:rsidRPr="001500D7">
        <w:rPr>
          <w:rFonts w:ascii="Calibri" w:hAnsi="Calibri" w:cs="Calibri"/>
        </w:rPr>
        <w:t>.</w:t>
      </w:r>
    </w:p>
    <w:p w14:paraId="15FDCC3D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Regarding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intermediate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entity</w:t>
      </w:r>
      <w:proofErr w:type="spellEnd"/>
      <w:r w:rsidRPr="001500D7">
        <w:rPr>
          <w:rFonts w:ascii="Calibri" w:hAnsi="Calibri" w:cs="Calibri"/>
        </w:rPr>
        <w:t xml:space="preserve"> (</w:t>
      </w:r>
      <w:proofErr w:type="spellStart"/>
      <w:r w:rsidRPr="001500D7">
        <w:rPr>
          <w:rFonts w:ascii="Calibri" w:hAnsi="Calibri" w:cs="Calibri"/>
        </w:rPr>
        <w:t>representing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relationship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between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and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>):</w:t>
      </w:r>
    </w:p>
    <w:p w14:paraId="4490FF8D" w14:textId="77777777" w:rsidR="001500D7" w:rsidRPr="001500D7" w:rsidRDefault="001500D7" w:rsidP="001500D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allowed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associations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involving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>:</w:t>
      </w:r>
    </w:p>
    <w:p w14:paraId="09A89154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</w:t>
      </w:r>
      <w:proofErr w:type="spellEnd"/>
    </w:p>
    <w:p w14:paraId="22DBF379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r w:rsidRPr="001500D7">
        <w:rPr>
          <w:rFonts w:ascii="Calibri" w:hAnsi="Calibri" w:cs="Calibri"/>
        </w:rPr>
        <w:t xml:space="preserve">And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yet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, </w:t>
      </w:r>
      <w:proofErr w:type="spellStart"/>
      <w:r w:rsidRPr="001500D7">
        <w:rPr>
          <w:rFonts w:ascii="Calibri" w:hAnsi="Calibri" w:cs="Calibri"/>
        </w:rPr>
        <w:t>since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can no </w:t>
      </w:r>
      <w:proofErr w:type="spellStart"/>
      <w:r w:rsidRPr="001500D7">
        <w:rPr>
          <w:rFonts w:ascii="Calibri" w:hAnsi="Calibri" w:cs="Calibri"/>
        </w:rPr>
        <w:t>longer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modified</w:t>
      </w:r>
      <w:proofErr w:type="spellEnd"/>
    </w:p>
    <w:p w14:paraId="6B182605" w14:textId="77777777" w:rsidR="001500D7" w:rsidRPr="001500D7" w:rsidRDefault="001500D7" w:rsidP="001500D7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associated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with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these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records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must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either</w:t>
      </w:r>
      <w:proofErr w:type="spellEnd"/>
      <w:r w:rsidRPr="001500D7">
        <w:rPr>
          <w:rFonts w:ascii="Calibri" w:hAnsi="Calibri" w:cs="Calibri"/>
        </w:rPr>
        <w:t>:</w:t>
      </w:r>
    </w:p>
    <w:p w14:paraId="18778F72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Belong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</w:t>
      </w:r>
      <w:proofErr w:type="spellEnd"/>
    </w:p>
    <w:p w14:paraId="3DC6C52E" w14:textId="77777777" w:rsidR="001500D7" w:rsidRPr="001500D7" w:rsidRDefault="001500D7" w:rsidP="001500D7">
      <w:pPr>
        <w:pStyle w:val="NormalWeb"/>
        <w:numPr>
          <w:ilvl w:val="1"/>
          <w:numId w:val="17"/>
        </w:numPr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Or</w:t>
      </w:r>
      <w:proofErr w:type="spellEnd"/>
      <w:r w:rsidRPr="001500D7">
        <w:rPr>
          <w:rFonts w:ascii="Calibri" w:hAnsi="Calibri" w:cs="Calibri"/>
        </w:rPr>
        <w:t xml:space="preserve"> be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created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by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other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(as </w:t>
      </w:r>
      <w:proofErr w:type="spellStart"/>
      <w:r w:rsidRPr="001500D7">
        <w:rPr>
          <w:rFonts w:ascii="Calibri" w:hAnsi="Calibri" w:cs="Calibri"/>
        </w:rPr>
        <w:t>technicians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only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allowed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to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tasks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not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their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own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if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they</w:t>
      </w:r>
      <w:proofErr w:type="spell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published</w:t>
      </w:r>
      <w:proofErr w:type="spellEnd"/>
      <w:r w:rsidRPr="001500D7">
        <w:rPr>
          <w:rFonts w:ascii="Calibri" w:hAnsi="Calibri" w:cs="Calibri"/>
        </w:rPr>
        <w:t>)</w:t>
      </w:r>
    </w:p>
    <w:p w14:paraId="0D875B78" w14:textId="77777777" w:rsidR="001500D7" w:rsidRPr="001500D7" w:rsidRDefault="001500D7" w:rsidP="001500D7">
      <w:pPr>
        <w:pStyle w:val="NormalWeb"/>
        <w:rPr>
          <w:rFonts w:ascii="Calibri" w:hAnsi="Calibri" w:cs="Calibri"/>
        </w:rPr>
      </w:pPr>
      <w:proofErr w:type="spellStart"/>
      <w:r w:rsidRPr="001500D7">
        <w:rPr>
          <w:rFonts w:ascii="Calibri" w:hAnsi="Calibri" w:cs="Calibri"/>
        </w:rPr>
        <w:t>This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implementation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ensures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that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access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rights</w:t>
      </w:r>
      <w:proofErr w:type="spellEnd"/>
      <w:r w:rsidRPr="001500D7">
        <w:rPr>
          <w:rFonts w:ascii="Calibri" w:hAnsi="Calibri" w:cs="Calibri"/>
        </w:rPr>
        <w:t xml:space="preserve">, </w:t>
      </w:r>
      <w:proofErr w:type="spellStart"/>
      <w:r w:rsidRPr="001500D7">
        <w:rPr>
          <w:rFonts w:ascii="Calibri" w:hAnsi="Calibri" w:cs="Calibri"/>
        </w:rPr>
        <w:t>ownership</w:t>
      </w:r>
      <w:proofErr w:type="spellEnd"/>
      <w:r w:rsidRPr="001500D7">
        <w:rPr>
          <w:rFonts w:ascii="Calibri" w:hAnsi="Calibri" w:cs="Calibri"/>
        </w:rPr>
        <w:t xml:space="preserve">, and </w:t>
      </w:r>
      <w:proofErr w:type="spellStart"/>
      <w:r w:rsidRPr="001500D7">
        <w:rPr>
          <w:rFonts w:ascii="Calibri" w:hAnsi="Calibri" w:cs="Calibri"/>
        </w:rPr>
        <w:t>publication</w:t>
      </w:r>
      <w:proofErr w:type="spellEnd"/>
      <w:r w:rsidRPr="001500D7">
        <w:rPr>
          <w:rFonts w:ascii="Calibri" w:hAnsi="Calibri" w:cs="Calibri"/>
        </w:rPr>
        <w:t xml:space="preserve"> </w:t>
      </w:r>
      <w:proofErr w:type="gramStart"/>
      <w:r w:rsidRPr="001500D7">
        <w:rPr>
          <w:rFonts w:ascii="Calibri" w:hAnsi="Calibri" w:cs="Calibri"/>
        </w:rPr>
        <w:t>status</w:t>
      </w:r>
      <w:proofErr w:type="gramEnd"/>
      <w:r w:rsidRPr="001500D7">
        <w:rPr>
          <w:rFonts w:ascii="Calibri" w:hAnsi="Calibri" w:cs="Calibri"/>
        </w:rPr>
        <w:t xml:space="preserve"> are </w:t>
      </w:r>
      <w:proofErr w:type="spellStart"/>
      <w:r w:rsidRPr="001500D7">
        <w:rPr>
          <w:rFonts w:ascii="Calibri" w:hAnsi="Calibri" w:cs="Calibri"/>
        </w:rPr>
        <w:t>consistently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enforced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across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all</w:t>
      </w:r>
      <w:proofErr w:type="spellEnd"/>
      <w:r w:rsidRPr="001500D7">
        <w:rPr>
          <w:rFonts w:ascii="Calibri" w:hAnsi="Calibri" w:cs="Calibri"/>
        </w:rPr>
        <w:t xml:space="preserve"> </w:t>
      </w:r>
      <w:proofErr w:type="spellStart"/>
      <w:r w:rsidRPr="001500D7">
        <w:rPr>
          <w:rFonts w:ascii="Calibri" w:hAnsi="Calibri" w:cs="Calibri"/>
        </w:rPr>
        <w:t>interactions</w:t>
      </w:r>
      <w:proofErr w:type="spellEnd"/>
      <w:r w:rsidRPr="001500D7">
        <w:rPr>
          <w:rFonts w:ascii="Calibri" w:hAnsi="Calibri" w:cs="Calibri"/>
        </w:rPr>
        <w:t>.</w:t>
      </w:r>
    </w:p>
    <w:p w14:paraId="31EBF35E" w14:textId="2076070B" w:rsidR="00B66803" w:rsidRPr="00B66803" w:rsidRDefault="001500D7" w:rsidP="00B66803">
      <w:pPr>
        <w:pStyle w:val="NormalWeb"/>
        <w:rPr>
          <w:rFonts w:ascii="Calibri" w:hAnsi="Calibri" w:cs="Calibri"/>
        </w:rPr>
      </w:pPr>
      <w:r w:rsidRPr="001500D7">
        <w:rPr>
          <w:rFonts w:ascii="Calibri" w:hAnsi="Calibri" w:cs="Calibri"/>
          <w:b/>
          <w:bCs/>
        </w:rPr>
        <w:t>D04:</w:t>
      </w:r>
      <w:r w:rsidR="00B66803" w:rsidRPr="00B66803">
        <w:rPr>
          <w:rFonts w:ascii="Calibri" w:hAnsi="Calibri" w:cs="Calibri"/>
        </w:rPr>
        <w:br/>
      </w:r>
      <w:r w:rsidR="00B66803" w:rsidRPr="00B66803">
        <w:rPr>
          <w:rStyle w:val="Textoennegrita"/>
          <w:rFonts w:ascii="Calibri" w:hAnsi="Calibri" w:cs="Calibri"/>
        </w:rPr>
        <w:t xml:space="preserve">Produce a test suite </w:t>
      </w:r>
      <w:proofErr w:type="spellStart"/>
      <w:r w:rsidR="00B66803" w:rsidRPr="00B66803">
        <w:rPr>
          <w:rStyle w:val="Textoennegrita"/>
          <w:rFonts w:ascii="Calibri" w:hAnsi="Calibri" w:cs="Calibri"/>
        </w:rPr>
        <w:t>for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="00B66803" w:rsidRPr="00B66803">
        <w:rPr>
          <w:rStyle w:val="Textoennegrita"/>
          <w:rFonts w:ascii="Calibri" w:hAnsi="Calibri" w:cs="Calibri"/>
        </w:rPr>
        <w:t>Requirements</w:t>
      </w:r>
      <w:proofErr w:type="spellEnd"/>
      <w:r w:rsidR="00B66803" w:rsidRPr="00B66803">
        <w:rPr>
          <w:rStyle w:val="Textoennegrita"/>
          <w:rFonts w:ascii="Calibri" w:hAnsi="Calibri" w:cs="Calibri"/>
        </w:rPr>
        <w:t xml:space="preserve"> #8 and #9</w:t>
      </w:r>
      <w:r w:rsidR="00B66803" w:rsidRPr="00B66803">
        <w:rPr>
          <w:rFonts w:ascii="Calibri" w:hAnsi="Calibri" w:cs="Calibri"/>
        </w:rPr>
        <w:br/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to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create</w:t>
      </w:r>
      <w:proofErr w:type="spellEnd"/>
      <w:r w:rsidR="00B66803" w:rsidRPr="00B66803">
        <w:rPr>
          <w:rFonts w:ascii="Calibri" w:hAnsi="Calibri" w:cs="Calibri"/>
        </w:rPr>
        <w:t xml:space="preserve"> test cases </w:t>
      </w:r>
      <w:proofErr w:type="spellStart"/>
      <w:r w:rsidR="00B66803" w:rsidRPr="00B66803">
        <w:rPr>
          <w:rFonts w:ascii="Calibri" w:hAnsi="Calibri" w:cs="Calibri"/>
        </w:rPr>
        <w:t>based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on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methodologies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covered</w:t>
      </w:r>
      <w:proofErr w:type="spellEnd"/>
      <w:r w:rsidR="00B66803" w:rsidRPr="00B66803">
        <w:rPr>
          <w:rFonts w:ascii="Calibri" w:hAnsi="Calibri" w:cs="Calibri"/>
        </w:rPr>
        <w:t xml:space="preserve"> in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course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for</w:t>
      </w:r>
      <w:proofErr w:type="spellEnd"/>
      <w:r w:rsidR="00B66803" w:rsidRPr="00B66803">
        <w:rPr>
          <w:rFonts w:ascii="Calibri" w:hAnsi="Calibri" w:cs="Calibri"/>
        </w:rPr>
        <w:t xml:space="preserve"> individual </w:t>
      </w:r>
      <w:proofErr w:type="spellStart"/>
      <w:r w:rsidR="00B66803" w:rsidRPr="00B66803">
        <w:rPr>
          <w:rFonts w:ascii="Calibri" w:hAnsi="Calibri" w:cs="Calibri"/>
        </w:rPr>
        <w:t>requirements</w:t>
      </w:r>
      <w:proofErr w:type="spellEnd"/>
      <w:r w:rsidR="00B66803" w:rsidRPr="00B66803">
        <w:rPr>
          <w:rFonts w:ascii="Calibri" w:hAnsi="Calibri" w:cs="Calibri"/>
        </w:rPr>
        <w:t xml:space="preserve"> #</w:t>
      </w:r>
      <w:r w:rsidR="00B66803">
        <w:rPr>
          <w:rFonts w:ascii="Calibri" w:hAnsi="Calibri" w:cs="Calibri"/>
        </w:rPr>
        <w:t>8</w:t>
      </w:r>
      <w:r w:rsidR="00B66803" w:rsidRPr="00B66803">
        <w:rPr>
          <w:rFonts w:ascii="Calibri" w:hAnsi="Calibri" w:cs="Calibri"/>
        </w:rPr>
        <w:t xml:space="preserve"> and #</w:t>
      </w:r>
      <w:r w:rsidR="00B66803">
        <w:rPr>
          <w:rFonts w:ascii="Calibri" w:hAnsi="Calibri" w:cs="Calibri"/>
        </w:rPr>
        <w:t>9</w:t>
      </w:r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 w:rsidRPr="00B66803">
        <w:rPr>
          <w:rFonts w:ascii="Calibri" w:hAnsi="Calibri" w:cs="Calibri"/>
        </w:rPr>
        <w:t>which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involve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functionalities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of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the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 w:rsidRPr="00B66803">
        <w:rPr>
          <w:rFonts w:ascii="Calibri" w:hAnsi="Calibri" w:cs="Calibri"/>
        </w:rPr>
        <w:t>entities</w:t>
      </w:r>
      <w:proofErr w:type="spellEnd"/>
      <w:r w:rsidR="00B66803" w:rsidRPr="00B66803">
        <w:rPr>
          <w:rFonts w:ascii="Calibri" w:hAnsi="Calibri" w:cs="Calibri"/>
        </w:rPr>
        <w:t xml:space="preserve"> </w:t>
      </w:r>
      <w:proofErr w:type="spellStart"/>
      <w:r w:rsidR="00B66803">
        <w:rPr>
          <w:rStyle w:val="Textoennegrita"/>
          <w:rFonts w:ascii="Calibri" w:hAnsi="Calibri" w:cs="Calibri"/>
        </w:rPr>
        <w:t>Task</w:t>
      </w:r>
      <w:proofErr w:type="spellEnd"/>
      <w:r w:rsidR="00B66803" w:rsidRPr="00B66803">
        <w:rPr>
          <w:rFonts w:ascii="Calibri" w:hAnsi="Calibri" w:cs="Calibri"/>
        </w:rPr>
        <w:t xml:space="preserve">, </w:t>
      </w:r>
      <w:proofErr w:type="spellStart"/>
      <w:r w:rsidR="00B66803">
        <w:rPr>
          <w:rStyle w:val="Textoennegrita"/>
          <w:rFonts w:ascii="Calibri" w:hAnsi="Calibri" w:cs="Calibri"/>
        </w:rPr>
        <w:t>MaintenanceRecord</w:t>
      </w:r>
      <w:proofErr w:type="spellEnd"/>
      <w:r w:rsidR="00B66803" w:rsidRPr="00B66803">
        <w:rPr>
          <w:rFonts w:ascii="Calibri" w:hAnsi="Calibri" w:cs="Calibri"/>
        </w:rPr>
        <w:t xml:space="preserve">, and </w:t>
      </w:r>
      <w:proofErr w:type="spellStart"/>
      <w:r w:rsidR="00B66803">
        <w:rPr>
          <w:rStyle w:val="Textoennegrita"/>
          <w:rFonts w:ascii="Calibri" w:hAnsi="Calibri" w:cs="Calibri"/>
        </w:rPr>
        <w:t>InvolvedIn</w:t>
      </w:r>
      <w:proofErr w:type="spellEnd"/>
      <w:r w:rsidR="00B66803" w:rsidRPr="00B66803">
        <w:rPr>
          <w:rFonts w:ascii="Calibri" w:hAnsi="Calibri" w:cs="Calibri"/>
        </w:rPr>
        <w:t>.</w:t>
      </w:r>
    </w:p>
    <w:p w14:paraId="43E425C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Develop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distinguishing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proofErr w:type="gram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</w:t>
      </w:r>
      <w:proofErr w:type="gramStart"/>
      <w:r w:rsidRPr="00B66803">
        <w:rPr>
          <w:rFonts w:ascii="Calibri" w:hAnsi="Calibri" w:cs="Calibri"/>
        </w:rPr>
        <w:t xml:space="preserve">and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 as </w:t>
      </w:r>
      <w:proofErr w:type="spellStart"/>
      <w:r w:rsidRPr="00B66803">
        <w:rPr>
          <w:rFonts w:ascii="Calibri" w:hAnsi="Calibri" w:cs="Calibri"/>
        </w:rPr>
        <w:t>described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providing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wide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range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data and </w:t>
      </w:r>
      <w:proofErr w:type="spellStart"/>
      <w:r w:rsidRPr="00B66803">
        <w:rPr>
          <w:rFonts w:ascii="Calibri" w:hAnsi="Calibri" w:cs="Calibri"/>
        </w:rPr>
        <w:t>achieving</w:t>
      </w:r>
      <w:proofErr w:type="spellEnd"/>
      <w:r w:rsidRPr="00B66803">
        <w:rPr>
          <w:rFonts w:ascii="Calibri" w:hAnsi="Calibri" w:cs="Calibri"/>
        </w:rPr>
        <w:t xml:space="preserve"> full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22893754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safe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material. </w:t>
      </w:r>
      <w:proofErr w:type="spellStart"/>
      <w:r w:rsidRPr="00B66803">
        <w:rPr>
          <w:rFonts w:ascii="Calibri" w:hAnsi="Calibri" w:cs="Calibri"/>
        </w:rPr>
        <w:t>Only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</w:t>
      </w:r>
      <w:proofErr w:type="gramStart"/>
      <w:r w:rsidRPr="00B66803">
        <w:rPr>
          <w:rFonts w:ascii="Calibri" w:hAnsi="Calibri" w:cs="Calibri"/>
        </w:rPr>
        <w:t>per test</w:t>
      </w:r>
      <w:proofErr w:type="gram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needed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achieves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adequate</w:t>
      </w:r>
      <w:proofErr w:type="spellEnd"/>
      <w:r w:rsidRPr="00B66803">
        <w:rPr>
          <w:rFonts w:ascii="Calibri" w:hAnsi="Calibri" w:cs="Calibri"/>
        </w:rPr>
        <w:t xml:space="preserve">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>.</w:t>
      </w:r>
    </w:p>
    <w:p w14:paraId="051C5FAB" w14:textId="77777777" w:rsidR="00B66803" w:rsidRPr="00B66803" w:rsidRDefault="00B66803" w:rsidP="00B66803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proofErr w:type="spellStart"/>
      <w:proofErr w:type="gram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r w:rsidRPr="00B66803">
        <w:rPr>
          <w:rStyle w:val="CdigoHTML"/>
          <w:rFonts w:ascii="Calibri" w:hAnsi="Calibri" w:cs="Calibri"/>
        </w:rPr>
        <w:t>.</w:t>
      </w:r>
      <w:proofErr w:type="spellStart"/>
      <w:r w:rsidRPr="00B66803">
        <w:rPr>
          <w:rStyle w:val="CdigoHTML"/>
          <w:rFonts w:ascii="Calibri" w:hAnsi="Calibri" w:cs="Calibri"/>
        </w:rPr>
        <w:t>hack</w:t>
      </w:r>
      <w:proofErr w:type="spellEnd"/>
      <w:proofErr w:type="gramEnd"/>
      <w:r w:rsidRPr="00B66803">
        <w:rPr>
          <w:rFonts w:ascii="Calibri" w:hAnsi="Calibri" w:cs="Calibri"/>
        </w:rPr>
        <w:t xml:space="preserve"> files,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must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also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guidelines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one</w:t>
      </w:r>
      <w:proofErr w:type="spellEnd"/>
      <w:r w:rsidRPr="00B66803">
        <w:rPr>
          <w:rFonts w:ascii="Calibri" w:hAnsi="Calibri" w:cs="Calibri"/>
        </w:rPr>
        <w:t xml:space="preserve"> file per </w:t>
      </w:r>
      <w:proofErr w:type="spellStart"/>
      <w:r w:rsidRPr="00B66803">
        <w:rPr>
          <w:rFonts w:ascii="Calibri" w:hAnsi="Calibri" w:cs="Calibri"/>
        </w:rPr>
        <w:t>possible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case, </w:t>
      </w:r>
      <w:proofErr w:type="spellStart"/>
      <w:r w:rsidRPr="00B66803">
        <w:rPr>
          <w:rFonts w:ascii="Calibri" w:hAnsi="Calibri" w:cs="Calibri"/>
        </w:rPr>
        <w:t>clearly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differentiated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filename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according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type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>.</w:t>
      </w:r>
    </w:p>
    <w:p w14:paraId="2C8EE7E8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01637F62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created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complete data </w:t>
      </w:r>
      <w:proofErr w:type="spellStart"/>
      <w:r w:rsidRPr="00B66803">
        <w:rPr>
          <w:rFonts w:ascii="Calibri" w:hAnsi="Calibri" w:cs="Calibri"/>
        </w:rPr>
        <w:t>coverage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specified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course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materials</w:t>
      </w:r>
      <w:proofErr w:type="spellEnd"/>
      <w:r w:rsidRPr="00B66803">
        <w:rPr>
          <w:rFonts w:ascii="Calibri" w:hAnsi="Calibri" w:cs="Calibri"/>
        </w:rPr>
        <w:t>.</w:t>
      </w:r>
    </w:p>
    <w:p w14:paraId="611A8CB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lastRenderedPageBreak/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implemented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constraints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properly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verified</w:t>
      </w:r>
      <w:proofErr w:type="spellEnd"/>
      <w:r w:rsidRPr="00B66803">
        <w:rPr>
          <w:rFonts w:ascii="Calibri" w:hAnsi="Calibri" w:cs="Calibri"/>
        </w:rPr>
        <w:t>.</w:t>
      </w:r>
    </w:p>
    <w:p w14:paraId="5296536E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all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test cases </w:t>
      </w:r>
      <w:proofErr w:type="spellStart"/>
      <w:r w:rsidRPr="00B66803">
        <w:rPr>
          <w:rFonts w:ascii="Calibri" w:hAnsi="Calibri" w:cs="Calibri"/>
        </w:rPr>
        <w:t>addressed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>.</w:t>
      </w:r>
    </w:p>
    <w:p w14:paraId="6C0B724F" w14:textId="77777777" w:rsidR="00B66803" w:rsidRPr="00B66803" w:rsidRDefault="00B66803" w:rsidP="00B66803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different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hack</w:t>
      </w:r>
      <w:proofErr w:type="spellEnd"/>
      <w:r w:rsidRPr="00B66803">
        <w:rPr>
          <w:rFonts w:ascii="Calibri" w:hAnsi="Calibri" w:cs="Calibri"/>
        </w:rPr>
        <w:t xml:space="preserve"> cases </w:t>
      </w:r>
      <w:proofErr w:type="spellStart"/>
      <w:r w:rsidRPr="00B66803">
        <w:rPr>
          <w:rFonts w:ascii="Calibri" w:hAnsi="Calibri" w:cs="Calibri"/>
        </w:rPr>
        <w:t>tested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system</w:t>
      </w:r>
      <w:proofErr w:type="spellEnd"/>
      <w:r w:rsidRPr="00B66803">
        <w:rPr>
          <w:rFonts w:ascii="Calibri" w:hAnsi="Calibri" w:cs="Calibri"/>
        </w:rPr>
        <w:t xml:space="preserve"> are </w:t>
      </w:r>
      <w:proofErr w:type="spellStart"/>
      <w:r w:rsidRPr="00B66803">
        <w:rPr>
          <w:rFonts w:ascii="Calibri" w:hAnsi="Calibri" w:cs="Calibri"/>
        </w:rPr>
        <w:t>distinguished</w:t>
      </w:r>
      <w:proofErr w:type="spellEnd"/>
      <w:r w:rsidRPr="00B66803">
        <w:rPr>
          <w:rFonts w:ascii="Calibri" w:hAnsi="Calibri" w:cs="Calibri"/>
        </w:rPr>
        <w:t>.</w:t>
      </w:r>
    </w:p>
    <w:p w14:paraId="0E2D2841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756DFA49" w14:textId="77777777" w:rsidR="00B66803" w:rsidRPr="00B66803" w:rsidRDefault="00B66803" w:rsidP="00B66803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69A2B955" w14:textId="7277EC58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analyzing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options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it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decided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use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 w:rsidRPr="00B66803">
        <w:rPr>
          <w:rFonts w:ascii="Calibri" w:hAnsi="Calibri" w:cs="Calibri"/>
        </w:rPr>
        <w:t>.</w:t>
      </w:r>
    </w:p>
    <w:p w14:paraId="22ACD40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 xml:space="preserve">10) Produce a </w:t>
      </w:r>
      <w:proofErr w:type="spellStart"/>
      <w:r w:rsidRPr="00B66803">
        <w:rPr>
          <w:rStyle w:val="Textoennegrita"/>
          <w:rFonts w:ascii="Calibri" w:hAnsi="Calibri" w:cs="Calibri"/>
        </w:rPr>
        <w:t>testing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task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to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5B4F3529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Alternative 1:</w:t>
      </w:r>
      <w:r w:rsidRPr="00B66803">
        <w:rPr>
          <w:rFonts w:ascii="Calibri" w:hAnsi="Calibri" w:cs="Calibri"/>
        </w:rPr>
        <w:br/>
      </w:r>
      <w:proofErr w:type="spellStart"/>
      <w:r w:rsidRPr="00B66803">
        <w:rPr>
          <w:rFonts w:ascii="Calibri" w:hAnsi="Calibri" w:cs="Calibri"/>
        </w:rPr>
        <w:t>Create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provided</w:t>
      </w:r>
      <w:proofErr w:type="spellEnd"/>
      <w:r w:rsidRPr="00B66803">
        <w:rPr>
          <w:rFonts w:ascii="Calibri" w:hAnsi="Calibri" w:cs="Calibri"/>
        </w:rPr>
        <w:t xml:space="preserve"> in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Annexes</w:t>
      </w:r>
      <w:proofErr w:type="spellEnd"/>
      <w:r w:rsidRPr="00B66803">
        <w:rPr>
          <w:rStyle w:val="Textoennegrita"/>
          <w:rFonts w:ascii="Calibri" w:hAnsi="Calibri" w:cs="Calibri"/>
        </w:rPr>
        <w:t xml:space="preserve"> </w:t>
      </w:r>
      <w:proofErr w:type="spellStart"/>
      <w:r w:rsidRPr="00B66803">
        <w:rPr>
          <w:rStyle w:val="Textoennegrita"/>
          <w:rFonts w:ascii="Calibri" w:hAnsi="Calibri" w:cs="Calibri"/>
        </w:rPr>
        <w:t>document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given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faculty</w:t>
      </w:r>
      <w:proofErr w:type="spellEnd"/>
      <w:r w:rsidRPr="00B66803">
        <w:rPr>
          <w:rFonts w:ascii="Calibri" w:hAnsi="Calibri" w:cs="Calibri"/>
        </w:rPr>
        <w:t xml:space="preserve">, and </w:t>
      </w:r>
      <w:proofErr w:type="spellStart"/>
      <w:r w:rsidRPr="00B66803">
        <w:rPr>
          <w:rFonts w:ascii="Calibri" w:hAnsi="Calibri" w:cs="Calibri"/>
        </w:rPr>
        <w:t>rely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theoretical</w:t>
      </w:r>
      <w:proofErr w:type="spellEnd"/>
      <w:r w:rsidRPr="00B66803">
        <w:rPr>
          <w:rFonts w:ascii="Calibri" w:hAnsi="Calibri" w:cs="Calibri"/>
        </w:rPr>
        <w:t xml:space="preserve"> material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performance </w:t>
      </w:r>
      <w:proofErr w:type="spellStart"/>
      <w:r w:rsidRPr="00B66803">
        <w:rPr>
          <w:rFonts w:ascii="Calibri" w:hAnsi="Calibri" w:cs="Calibri"/>
        </w:rPr>
        <w:t>testing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section</w:t>
      </w:r>
      <w:proofErr w:type="spellEnd"/>
      <w:r w:rsidRPr="00B66803">
        <w:rPr>
          <w:rFonts w:ascii="Calibri" w:hAnsi="Calibri" w:cs="Calibri"/>
        </w:rPr>
        <w:t>.</w:t>
      </w:r>
    </w:p>
    <w:p w14:paraId="08B74236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r w:rsidRPr="00B66803">
        <w:rPr>
          <w:rStyle w:val="Textoennegrita"/>
          <w:rFonts w:ascii="Calibri" w:hAnsi="Calibri" w:cs="Calibri"/>
        </w:rPr>
        <w:t>Pros:</w:t>
      </w:r>
    </w:p>
    <w:p w14:paraId="7973BCB3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B66803">
        <w:rPr>
          <w:rFonts w:ascii="Calibri" w:hAnsi="Calibri" w:cs="Calibri"/>
        </w:rPr>
        <w:t xml:space="preserve">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and </w:t>
      </w:r>
      <w:proofErr w:type="spellStart"/>
      <w:r w:rsidRPr="00B66803">
        <w:rPr>
          <w:rFonts w:ascii="Calibri" w:hAnsi="Calibri" w:cs="Calibri"/>
        </w:rPr>
        <w:t>appropriate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structure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followed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for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creating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report</w:t>
      </w:r>
      <w:proofErr w:type="spellEnd"/>
      <w:r w:rsidRPr="00B66803">
        <w:rPr>
          <w:rFonts w:ascii="Calibri" w:hAnsi="Calibri" w:cs="Calibri"/>
        </w:rPr>
        <w:t>.</w:t>
      </w:r>
    </w:p>
    <w:p w14:paraId="681B09DF" w14:textId="77777777" w:rsidR="00B66803" w:rsidRPr="00B66803" w:rsidRDefault="00B66803" w:rsidP="00B66803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There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is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clear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overview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of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required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content</w:t>
      </w:r>
      <w:proofErr w:type="spellEnd"/>
      <w:r w:rsidRPr="00B66803">
        <w:rPr>
          <w:rFonts w:ascii="Calibri" w:hAnsi="Calibri" w:cs="Calibri"/>
        </w:rPr>
        <w:t xml:space="preserve">, </w:t>
      </w:r>
      <w:proofErr w:type="spellStart"/>
      <w:r w:rsidRPr="00B66803">
        <w:rPr>
          <w:rFonts w:ascii="Calibri" w:hAnsi="Calibri" w:cs="Calibri"/>
        </w:rPr>
        <w:t>with</w:t>
      </w:r>
      <w:proofErr w:type="spellEnd"/>
      <w:r w:rsidRPr="00B66803">
        <w:rPr>
          <w:rFonts w:ascii="Calibri" w:hAnsi="Calibri" w:cs="Calibri"/>
        </w:rPr>
        <w:t xml:space="preserve"> a </w:t>
      </w:r>
      <w:proofErr w:type="spellStart"/>
      <w:r w:rsidRPr="00B66803">
        <w:rPr>
          <w:rFonts w:ascii="Calibri" w:hAnsi="Calibri" w:cs="Calibri"/>
        </w:rPr>
        <w:t>distinction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between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functional</w:t>
      </w:r>
      <w:proofErr w:type="spellEnd"/>
      <w:r w:rsidRPr="00B66803">
        <w:rPr>
          <w:rFonts w:ascii="Calibri" w:hAnsi="Calibri" w:cs="Calibri"/>
        </w:rPr>
        <w:t xml:space="preserve"> and performance </w:t>
      </w:r>
      <w:proofErr w:type="spellStart"/>
      <w:r w:rsidRPr="00B66803">
        <w:rPr>
          <w:rFonts w:ascii="Calibri" w:hAnsi="Calibri" w:cs="Calibri"/>
        </w:rPr>
        <w:t>tests</w:t>
      </w:r>
      <w:proofErr w:type="spellEnd"/>
      <w:r w:rsidRPr="00B66803">
        <w:rPr>
          <w:rFonts w:ascii="Calibri" w:hAnsi="Calibri" w:cs="Calibri"/>
        </w:rPr>
        <w:t>.</w:t>
      </w:r>
    </w:p>
    <w:p w14:paraId="7056B11C" w14:textId="77777777" w:rsidR="00B66803" w:rsidRPr="00B66803" w:rsidRDefault="00B66803" w:rsidP="00B66803">
      <w:pPr>
        <w:pStyle w:val="NormalWeb"/>
        <w:rPr>
          <w:rFonts w:ascii="Calibri" w:hAnsi="Calibri" w:cs="Calibri"/>
        </w:rPr>
      </w:pPr>
      <w:proofErr w:type="spellStart"/>
      <w:r w:rsidRPr="00B66803">
        <w:rPr>
          <w:rStyle w:val="Textoennegrita"/>
          <w:rFonts w:ascii="Calibri" w:hAnsi="Calibri" w:cs="Calibri"/>
        </w:rPr>
        <w:t>Cons</w:t>
      </w:r>
      <w:proofErr w:type="spellEnd"/>
      <w:r w:rsidRPr="00B66803">
        <w:rPr>
          <w:rStyle w:val="Textoennegrita"/>
          <w:rFonts w:ascii="Calibri" w:hAnsi="Calibri" w:cs="Calibri"/>
        </w:rPr>
        <w:t>:</w:t>
      </w:r>
    </w:p>
    <w:p w14:paraId="48D57E1A" w14:textId="77777777" w:rsidR="00B66803" w:rsidRPr="00B66803" w:rsidRDefault="00B66803" w:rsidP="00B66803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B66803">
        <w:rPr>
          <w:rFonts w:ascii="Calibri" w:hAnsi="Calibri" w:cs="Calibri"/>
        </w:rPr>
        <w:t>Intentionally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left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blank</w:t>
      </w:r>
      <w:proofErr w:type="spellEnd"/>
      <w:r w:rsidRPr="00B66803">
        <w:rPr>
          <w:rFonts w:ascii="Calibri" w:hAnsi="Calibri" w:cs="Calibri"/>
        </w:rPr>
        <w:t>.</w:t>
      </w:r>
    </w:p>
    <w:p w14:paraId="415379E5" w14:textId="77777777" w:rsidR="00B66803" w:rsidRDefault="00B66803" w:rsidP="00B66803">
      <w:pPr>
        <w:pStyle w:val="NormalWeb"/>
      </w:pPr>
      <w:r w:rsidRPr="00B66803">
        <w:rPr>
          <w:rFonts w:ascii="Calibri" w:hAnsi="Calibri" w:cs="Calibri"/>
        </w:rPr>
        <w:t xml:space="preserve">After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analysis</w:t>
      </w:r>
      <w:proofErr w:type="spellEnd"/>
      <w:r w:rsidRPr="00B66803">
        <w:rPr>
          <w:rFonts w:ascii="Calibri" w:hAnsi="Calibri" w:cs="Calibri"/>
        </w:rPr>
        <w:t xml:space="preserve">, </w:t>
      </w:r>
      <w:r w:rsidRPr="00B66803">
        <w:rPr>
          <w:rStyle w:val="Textoennegrita"/>
          <w:rFonts w:ascii="Calibri" w:hAnsi="Calibri" w:cs="Calibri"/>
        </w:rPr>
        <w:t>Alternative 1</w:t>
      </w:r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was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chosen</w:t>
      </w:r>
      <w:proofErr w:type="spellEnd"/>
      <w:r w:rsidRPr="00B66803">
        <w:rPr>
          <w:rFonts w:ascii="Calibri" w:hAnsi="Calibri" w:cs="Calibri"/>
        </w:rPr>
        <w:t xml:space="preserve"> as </w:t>
      </w:r>
      <w:proofErr w:type="spellStart"/>
      <w:r w:rsidRPr="00B66803">
        <w:rPr>
          <w:rFonts w:ascii="Calibri" w:hAnsi="Calibri" w:cs="Calibri"/>
        </w:rPr>
        <w:t>the</w:t>
      </w:r>
      <w:proofErr w:type="spellEnd"/>
      <w:r w:rsidRPr="00B66803">
        <w:rPr>
          <w:rFonts w:ascii="Calibri" w:hAnsi="Calibri" w:cs="Calibri"/>
        </w:rPr>
        <w:t xml:space="preserve"> </w:t>
      </w:r>
      <w:proofErr w:type="spellStart"/>
      <w:r w:rsidRPr="00B66803">
        <w:rPr>
          <w:rFonts w:ascii="Calibri" w:hAnsi="Calibri" w:cs="Calibri"/>
        </w:rPr>
        <w:t>solution</w:t>
      </w:r>
      <w:proofErr w:type="spellEnd"/>
      <w:r>
        <w:t>.</w:t>
      </w:r>
    </w:p>
    <w:p w14:paraId="5ACDBEB8" w14:textId="1E3939BE" w:rsidR="006318AE" w:rsidRDefault="006318AE" w:rsidP="006318AE">
      <w:pPr>
        <w:spacing w:after="158" w:line="259" w:lineRule="auto"/>
        <w:ind w:left="720" w:firstLine="0"/>
      </w:pPr>
    </w:p>
    <w:p w14:paraId="14690312" w14:textId="4E71FDF0" w:rsidR="006318AE" w:rsidRDefault="006318AE" w:rsidP="006318AE">
      <w:pPr>
        <w:spacing w:after="158" w:line="259" w:lineRule="auto"/>
        <w:ind w:left="720" w:firstLine="0"/>
      </w:pPr>
    </w:p>
    <w:p w14:paraId="0627CD83" w14:textId="7F8FCA74" w:rsidR="006318AE" w:rsidRDefault="006318AE" w:rsidP="006318AE">
      <w:pPr>
        <w:spacing w:after="158" w:line="259" w:lineRule="auto"/>
        <w:ind w:left="720" w:firstLine="0"/>
      </w:pPr>
    </w:p>
    <w:p w14:paraId="4A56BB5A" w14:textId="6A4CA306" w:rsidR="006318AE" w:rsidRDefault="006318AE" w:rsidP="006318AE">
      <w:pPr>
        <w:spacing w:after="158" w:line="259" w:lineRule="auto"/>
        <w:ind w:left="720" w:firstLine="0"/>
      </w:pPr>
    </w:p>
    <w:p w14:paraId="19171E35" w14:textId="56A2D0BE" w:rsidR="006318AE" w:rsidRDefault="006318AE" w:rsidP="006318AE">
      <w:pPr>
        <w:spacing w:after="158" w:line="259" w:lineRule="auto"/>
        <w:ind w:left="720" w:firstLine="0"/>
      </w:pPr>
    </w:p>
    <w:p w14:paraId="3F2EFAC4" w14:textId="2793429A" w:rsidR="006318AE" w:rsidRDefault="006318AE" w:rsidP="006318AE">
      <w:pPr>
        <w:spacing w:after="158" w:line="259" w:lineRule="auto"/>
        <w:ind w:left="720" w:firstLine="0"/>
      </w:pPr>
    </w:p>
    <w:p w14:paraId="576ECED5" w14:textId="5CD37701" w:rsidR="006318AE" w:rsidRDefault="006318AE" w:rsidP="006318AE">
      <w:pPr>
        <w:spacing w:after="158" w:line="259" w:lineRule="auto"/>
        <w:ind w:left="720" w:firstLine="0"/>
      </w:pPr>
    </w:p>
    <w:p w14:paraId="378942EC" w14:textId="31AC4880" w:rsidR="006318AE" w:rsidRDefault="006318AE" w:rsidP="006318AE">
      <w:pPr>
        <w:spacing w:after="158" w:line="259" w:lineRule="auto"/>
        <w:ind w:left="720" w:firstLine="0"/>
      </w:pPr>
    </w:p>
    <w:p w14:paraId="39663729" w14:textId="62C5A7C0" w:rsidR="006318AE" w:rsidRDefault="006318AE" w:rsidP="006318AE">
      <w:pPr>
        <w:spacing w:after="158" w:line="259" w:lineRule="auto"/>
        <w:ind w:left="720" w:firstLine="0"/>
      </w:pPr>
    </w:p>
    <w:p w14:paraId="53C1554E" w14:textId="614F758B" w:rsidR="006318AE" w:rsidRDefault="006318AE" w:rsidP="006318AE">
      <w:pPr>
        <w:spacing w:after="158" w:line="259" w:lineRule="auto"/>
        <w:ind w:left="720" w:firstLine="0"/>
      </w:pPr>
    </w:p>
    <w:p w14:paraId="405D42D1" w14:textId="4A5DCD00" w:rsidR="006318AE" w:rsidRDefault="006318AE" w:rsidP="006318AE">
      <w:pPr>
        <w:spacing w:after="158" w:line="259" w:lineRule="auto"/>
        <w:ind w:left="720" w:firstLine="0"/>
      </w:pPr>
    </w:p>
    <w:p w14:paraId="081E6FA6" w14:textId="77777777" w:rsidR="006318AE" w:rsidRDefault="006318AE" w:rsidP="009D7E62">
      <w:pPr>
        <w:spacing w:after="158" w:line="259" w:lineRule="auto"/>
        <w:ind w:left="0" w:firstLine="0"/>
      </w:pPr>
    </w:p>
    <w:p w14:paraId="11C6760B" w14:textId="6FCBBB17" w:rsidR="003C4BFB" w:rsidRDefault="0069234A">
      <w:pPr>
        <w:pStyle w:val="Ttulo1"/>
        <w:ind w:left="369" w:hanging="384"/>
      </w:pPr>
      <w:bookmarkStart w:id="3" w:name="_Toc11063"/>
      <w:proofErr w:type="spellStart"/>
      <w:r>
        <w:lastRenderedPageBreak/>
        <w:t>Conclusi</w:t>
      </w:r>
      <w:bookmarkEnd w:id="3"/>
      <w:r w:rsidR="00FD71AB">
        <w:t>ons</w:t>
      </w:r>
      <w:proofErr w:type="spellEnd"/>
    </w:p>
    <w:p w14:paraId="17E00793" w14:textId="496F13FF" w:rsidR="003C4BFB" w:rsidRDefault="00B66803" w:rsidP="00B66803">
      <w:pPr>
        <w:spacing w:after="9"/>
        <w:ind w:right="38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fulfilled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complications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laborious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new </w:t>
      </w:r>
      <w:proofErr w:type="spellStart"/>
      <w:r>
        <w:t>tools</w:t>
      </w:r>
      <w:proofErr w:type="spellEnd"/>
      <w:r>
        <w:t>.</w:t>
      </w:r>
      <w:r w:rsidR="0069234A">
        <w:t xml:space="preserve"> </w:t>
      </w:r>
      <w:r w:rsidR="0069234A">
        <w:tab/>
        <w:t xml:space="preserve"> </w:t>
      </w:r>
      <w:r w:rsidR="0069234A">
        <w:br w:type="page"/>
      </w:r>
    </w:p>
    <w:p w14:paraId="088F5ADD" w14:textId="77777777" w:rsidR="003C4BFB" w:rsidRDefault="0069234A">
      <w:pPr>
        <w:spacing w:after="421" w:line="259" w:lineRule="auto"/>
        <w:ind w:left="0" w:firstLine="0"/>
      </w:pPr>
      <w:r>
        <w:lastRenderedPageBreak/>
        <w:t xml:space="preserve"> </w:t>
      </w:r>
    </w:p>
    <w:p w14:paraId="7E9D7632" w14:textId="47522E65" w:rsidR="003C4BFB" w:rsidRDefault="0069234A">
      <w:pPr>
        <w:pStyle w:val="Ttulo1"/>
        <w:ind w:left="429" w:hanging="444"/>
      </w:pPr>
      <w:bookmarkStart w:id="4" w:name="_Toc11064"/>
      <w:proofErr w:type="spellStart"/>
      <w:r>
        <w:rPr>
          <w:rFonts w:ascii="Arial" w:eastAsia="Arial" w:hAnsi="Arial" w:cs="Arial"/>
          <w:b/>
        </w:rPr>
        <w:t>Bibliog</w:t>
      </w:r>
      <w:bookmarkEnd w:id="4"/>
      <w:r w:rsidR="00FD71AB">
        <w:rPr>
          <w:rFonts w:ascii="Arial" w:eastAsia="Arial" w:hAnsi="Arial" w:cs="Arial"/>
          <w:b/>
        </w:rPr>
        <w:t>raphy</w:t>
      </w:r>
      <w:proofErr w:type="spellEnd"/>
    </w:p>
    <w:p w14:paraId="79CC58EB" w14:textId="37A8D9B3" w:rsidR="003C4BFB" w:rsidRDefault="00731CDC">
      <w:pPr>
        <w:spacing w:after="4" w:line="268" w:lineRule="auto"/>
        <w:ind w:left="-5"/>
      </w:pPr>
      <w:proofErr w:type="spellStart"/>
      <w:r>
        <w:rPr>
          <w:sz w:val="24"/>
        </w:rPr>
        <w:t>Intentionally</w:t>
      </w:r>
      <w:proofErr w:type="spellEnd"/>
      <w:r>
        <w:rPr>
          <w:sz w:val="24"/>
        </w:rPr>
        <w:t xml:space="preserve"> in blank.</w:t>
      </w:r>
    </w:p>
    <w:p w14:paraId="2F7C19D8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46F851A7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3F6159DF" w14:textId="77777777" w:rsidR="003C4BFB" w:rsidRDefault="0069234A">
      <w:pPr>
        <w:spacing w:after="16" w:line="259" w:lineRule="auto"/>
        <w:ind w:left="0" w:firstLine="0"/>
      </w:pPr>
      <w:r>
        <w:t xml:space="preserve"> </w:t>
      </w:r>
    </w:p>
    <w:p w14:paraId="14C19090" w14:textId="77777777" w:rsidR="003C4BFB" w:rsidRDefault="0069234A">
      <w:pPr>
        <w:spacing w:after="19" w:line="259" w:lineRule="auto"/>
        <w:ind w:left="0" w:firstLine="0"/>
      </w:pPr>
      <w:r>
        <w:t xml:space="preserve"> </w:t>
      </w:r>
    </w:p>
    <w:p w14:paraId="60D3A1E7" w14:textId="77777777" w:rsidR="003C4BFB" w:rsidRDefault="0069234A">
      <w:pPr>
        <w:spacing w:after="0" w:line="259" w:lineRule="auto"/>
        <w:ind w:left="0" w:firstLine="0"/>
      </w:pPr>
      <w:r>
        <w:t xml:space="preserve"> </w:t>
      </w:r>
    </w:p>
    <w:sectPr w:rsidR="003C4BFB">
      <w:headerReference w:type="even" r:id="rId10"/>
      <w:headerReference w:type="default" r:id="rId11"/>
      <w:headerReference w:type="first" r:id="rId12"/>
      <w:pgSz w:w="11906" w:h="16838"/>
      <w:pgMar w:top="967" w:right="1633" w:bottom="1558" w:left="1702" w:header="7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E0D91" w14:textId="77777777" w:rsidR="00A426A5" w:rsidRDefault="00A426A5">
      <w:pPr>
        <w:spacing w:after="0" w:line="240" w:lineRule="auto"/>
      </w:pPr>
      <w:r>
        <w:separator/>
      </w:r>
    </w:p>
  </w:endnote>
  <w:endnote w:type="continuationSeparator" w:id="0">
    <w:p w14:paraId="004D909E" w14:textId="77777777" w:rsidR="00A426A5" w:rsidRDefault="00A4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08CA6" w14:textId="77777777" w:rsidR="00A426A5" w:rsidRDefault="00A426A5">
      <w:pPr>
        <w:spacing w:after="0" w:line="240" w:lineRule="auto"/>
      </w:pPr>
      <w:r>
        <w:separator/>
      </w:r>
    </w:p>
  </w:footnote>
  <w:footnote w:type="continuationSeparator" w:id="0">
    <w:p w14:paraId="7A3E09C8" w14:textId="77777777" w:rsidR="00A426A5" w:rsidRDefault="00A4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8EA9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52A8A496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DF5B3" w14:textId="448440C9" w:rsidR="003C4BFB" w:rsidRDefault="0069234A">
    <w:pPr>
      <w:spacing w:after="0" w:line="259" w:lineRule="auto"/>
      <w:ind w:left="0" w:firstLine="0"/>
      <w:jc w:val="both"/>
    </w:pPr>
    <w:r>
      <w:t>Grupo C</w:t>
    </w:r>
    <w:r w:rsidR="006318AE">
      <w:t>1</w:t>
    </w:r>
    <w:r>
      <w:t>-</w:t>
    </w:r>
    <w:r w:rsidR="006318AE">
      <w:t>027</w:t>
    </w:r>
    <w:r w:rsidR="006318AE">
      <w:tab/>
    </w:r>
    <w:r w:rsidR="006318AE">
      <w:tab/>
    </w:r>
    <w:r w:rsidR="006318AE">
      <w:tab/>
    </w:r>
    <w:r w:rsidR="006318AE">
      <w:tab/>
    </w:r>
    <w:r w:rsidR="006318AE" w:rsidRPr="006318AE">
      <w:t>https://github.com/DP2-C1-027/AirNav-Logistics</w:t>
    </w:r>
  </w:p>
  <w:p w14:paraId="79455875" w14:textId="77777777" w:rsidR="006318AE" w:rsidRDefault="006318AE">
    <w:pPr>
      <w:spacing w:after="0" w:line="259" w:lineRule="auto"/>
      <w:ind w:left="0" w:firstLine="0"/>
      <w:jc w:val="both"/>
    </w:pPr>
  </w:p>
  <w:p w14:paraId="4187C8D7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BEB1" w14:textId="77777777" w:rsidR="003C4BFB" w:rsidRDefault="0069234A">
    <w:pPr>
      <w:spacing w:after="0" w:line="259" w:lineRule="auto"/>
      <w:ind w:left="0" w:firstLine="0"/>
      <w:jc w:val="both"/>
    </w:pPr>
    <w:r>
      <w:t xml:space="preserve">Grupo C2-004                                              https://github.com/DP2-G004/Acme-SF-D01 </w:t>
    </w:r>
  </w:p>
  <w:p w14:paraId="653A43D2" w14:textId="77777777" w:rsidR="003C4BFB" w:rsidRDefault="0069234A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4057"/>
    <w:multiLevelType w:val="multilevel"/>
    <w:tmpl w:val="3B5C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272D3"/>
    <w:multiLevelType w:val="hybridMultilevel"/>
    <w:tmpl w:val="C4A23586"/>
    <w:lvl w:ilvl="0" w:tplc="E42618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60A6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8EF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CE8C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4DA8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5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287A0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405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0211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814431"/>
    <w:multiLevelType w:val="multilevel"/>
    <w:tmpl w:val="A47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1229"/>
    <w:multiLevelType w:val="hybridMultilevel"/>
    <w:tmpl w:val="CE40EF90"/>
    <w:lvl w:ilvl="0" w:tplc="FA7E618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ABC9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AA15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C25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42F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3C2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301E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6420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4000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7D6815"/>
    <w:multiLevelType w:val="hybridMultilevel"/>
    <w:tmpl w:val="6002A242"/>
    <w:lvl w:ilvl="0" w:tplc="5AF4DDD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F00F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F4F5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320B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2ACC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14DC7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428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C07D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6BD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316F25"/>
    <w:multiLevelType w:val="multilevel"/>
    <w:tmpl w:val="438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11A9"/>
    <w:multiLevelType w:val="multilevel"/>
    <w:tmpl w:val="516E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F0332"/>
    <w:multiLevelType w:val="multilevel"/>
    <w:tmpl w:val="85AC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7F63"/>
    <w:multiLevelType w:val="multilevel"/>
    <w:tmpl w:val="BDA2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B141A"/>
    <w:multiLevelType w:val="multilevel"/>
    <w:tmpl w:val="B8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550F5"/>
    <w:multiLevelType w:val="multilevel"/>
    <w:tmpl w:val="2A8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45893"/>
    <w:multiLevelType w:val="hybridMultilevel"/>
    <w:tmpl w:val="91A88648"/>
    <w:lvl w:ilvl="0" w:tplc="E31424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E8D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E62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A08E4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ED4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6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AAAF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A33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622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9023FA"/>
    <w:multiLevelType w:val="multilevel"/>
    <w:tmpl w:val="F37C9CE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65994"/>
    <w:multiLevelType w:val="multilevel"/>
    <w:tmpl w:val="93D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A314E"/>
    <w:multiLevelType w:val="multilevel"/>
    <w:tmpl w:val="83CE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7358">
    <w:abstractNumId w:val="11"/>
  </w:num>
  <w:num w:numId="2" w16cid:durableId="2055614791">
    <w:abstractNumId w:val="1"/>
  </w:num>
  <w:num w:numId="3" w16cid:durableId="711226252">
    <w:abstractNumId w:val="4"/>
  </w:num>
  <w:num w:numId="4" w16cid:durableId="1132675467">
    <w:abstractNumId w:val="3"/>
  </w:num>
  <w:num w:numId="5" w16cid:durableId="649749397">
    <w:abstractNumId w:val="12"/>
  </w:num>
  <w:num w:numId="6" w16cid:durableId="1047994673">
    <w:abstractNumId w:val="5"/>
  </w:num>
  <w:num w:numId="7" w16cid:durableId="229072638">
    <w:abstractNumId w:val="7"/>
  </w:num>
  <w:num w:numId="8" w16cid:durableId="1787189586">
    <w:abstractNumId w:val="9"/>
  </w:num>
  <w:num w:numId="9" w16cid:durableId="1328745476">
    <w:abstractNumId w:val="15"/>
  </w:num>
  <w:num w:numId="10" w16cid:durableId="115487982">
    <w:abstractNumId w:val="0"/>
  </w:num>
  <w:num w:numId="11" w16cid:durableId="1389762710">
    <w:abstractNumId w:val="14"/>
  </w:num>
  <w:num w:numId="12" w16cid:durableId="931812886">
    <w:abstractNumId w:val="6"/>
  </w:num>
  <w:num w:numId="13" w16cid:durableId="1855000378">
    <w:abstractNumId w:val="10"/>
  </w:num>
  <w:num w:numId="14" w16cid:durableId="2104034714">
    <w:abstractNumId w:val="13"/>
  </w:num>
  <w:num w:numId="15" w16cid:durableId="1443912226">
    <w:abstractNumId w:val="16"/>
  </w:num>
  <w:num w:numId="16" w16cid:durableId="178854308">
    <w:abstractNumId w:val="2"/>
  </w:num>
  <w:num w:numId="17" w16cid:durableId="819153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0726CE"/>
    <w:rsid w:val="001500D7"/>
    <w:rsid w:val="003C4BFB"/>
    <w:rsid w:val="004634FC"/>
    <w:rsid w:val="004A2E13"/>
    <w:rsid w:val="00503F28"/>
    <w:rsid w:val="006318AE"/>
    <w:rsid w:val="0069234A"/>
    <w:rsid w:val="00705A96"/>
    <w:rsid w:val="00731CDC"/>
    <w:rsid w:val="007357D8"/>
    <w:rsid w:val="00935538"/>
    <w:rsid w:val="00962E80"/>
    <w:rsid w:val="009D7E62"/>
    <w:rsid w:val="00A426A5"/>
    <w:rsid w:val="00AC4F2B"/>
    <w:rsid w:val="00B66803"/>
    <w:rsid w:val="00D867F5"/>
    <w:rsid w:val="00E15E95"/>
    <w:rsid w:val="00E74927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DF17"/>
  <w15:docId w15:val="{378478E8-997F-4C1B-968A-DF2BD222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7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9" w:line="259" w:lineRule="auto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 w:line="259" w:lineRule="auto"/>
      <w:ind w:left="10" w:right="66" w:hanging="10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paragraph" w:styleId="TDC1">
    <w:name w:val="toc 1"/>
    <w:hidden/>
    <w:pPr>
      <w:spacing w:after="113" w:line="267" w:lineRule="auto"/>
      <w:ind w:left="25" w:right="76" w:hanging="10"/>
    </w:pPr>
    <w:rPr>
      <w:rFonts w:ascii="Arial" w:eastAsia="Arial" w:hAnsi="Arial" w:cs="Arial"/>
      <w:color w:val="000000"/>
      <w:sz w:val="22"/>
    </w:rPr>
  </w:style>
  <w:style w:type="paragraph" w:styleId="TDC2">
    <w:name w:val="toc 2"/>
    <w:hidden/>
    <w:pPr>
      <w:spacing w:after="122" w:line="259" w:lineRule="auto"/>
      <w:ind w:left="221" w:right="91"/>
      <w:jc w:val="right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31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8AE"/>
    <w:rPr>
      <w:rFonts w:ascii="Arial" w:eastAsia="Arial" w:hAnsi="Arial" w:cs="Arial"/>
      <w:color w:val="000000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803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NormalWeb">
    <w:name w:val="Normal (Web)"/>
    <w:basedOn w:val="Normal"/>
    <w:uiPriority w:val="99"/>
    <w:unhideWhenUsed/>
    <w:rsid w:val="00B668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Textoennegrita">
    <w:name w:val="Strong"/>
    <w:basedOn w:val="Fuentedeprrafopredeter"/>
    <w:uiPriority w:val="22"/>
    <w:qFormat/>
    <w:rsid w:val="00B6680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66803"/>
    <w:rPr>
      <w:rFonts w:ascii="Courier New" w:eastAsia="Times New Roman" w:hAnsi="Courier New" w:cs="Courier New"/>
      <w:sz w:val="20"/>
      <w:szCs w:val="20"/>
    </w:rPr>
  </w:style>
  <w:style w:type="paragraph" w:customStyle="1" w:styleId="Requirement-Header">
    <w:name w:val="Requirement - Header"/>
    <w:basedOn w:val="Lista"/>
    <w:next w:val="Normal"/>
    <w:qFormat/>
    <w:rsid w:val="007357D8"/>
    <w:pPr>
      <w:numPr>
        <w:numId w:val="11"/>
      </w:numPr>
      <w:tabs>
        <w:tab w:val="num" w:pos="360"/>
      </w:tabs>
      <w:spacing w:before="120" w:after="120" w:line="240" w:lineRule="auto"/>
      <w:ind w:left="567" w:hanging="567"/>
      <w:jc w:val="both"/>
    </w:pPr>
    <w:rPr>
      <w:rFonts w:asciiTheme="minorHAnsi" w:eastAsiaTheme="minorHAnsi" w:hAnsiTheme="minorHAnsi" w:cstheme="minorBidi"/>
      <w:color w:val="auto"/>
      <w:sz w:val="24"/>
      <w:lang w:val="en-GB" w:eastAsia="en-US"/>
    </w:rPr>
  </w:style>
  <w:style w:type="paragraph" w:styleId="Lista">
    <w:name w:val="List"/>
    <w:basedOn w:val="Normal"/>
    <w:uiPriority w:val="99"/>
    <w:semiHidden/>
    <w:unhideWhenUsed/>
    <w:rsid w:val="007357D8"/>
    <w:pPr>
      <w:ind w:left="283" w:hanging="283"/>
      <w:contextualSpacing/>
    </w:pPr>
  </w:style>
  <w:style w:type="paragraph" w:customStyle="1" w:styleId="Requirement-Body">
    <w:name w:val="Requirement - Body"/>
    <w:basedOn w:val="Lista"/>
    <w:qFormat/>
    <w:rsid w:val="00AC4F2B"/>
    <w:pPr>
      <w:numPr>
        <w:numId w:val="14"/>
      </w:numPr>
      <w:spacing w:before="120" w:after="120" w:line="240" w:lineRule="auto"/>
      <w:ind w:left="851" w:hanging="284"/>
      <w:jc w:val="both"/>
    </w:pPr>
    <w:rPr>
      <w:rFonts w:asciiTheme="minorHAnsi" w:eastAsiaTheme="minorHAnsi" w:hAnsiTheme="minorHAnsi" w:cstheme="minorBidi"/>
      <w:color w:val="auto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DANIEL PORCAR ARAGON</dc:creator>
  <cp:keywords/>
  <dc:description/>
  <cp:lastModifiedBy>Lucía Campos Díez</cp:lastModifiedBy>
  <cp:revision>6</cp:revision>
  <dcterms:created xsi:type="dcterms:W3CDTF">2025-05-26T21:36:00Z</dcterms:created>
  <dcterms:modified xsi:type="dcterms:W3CDTF">2025-07-04T09:34:00Z</dcterms:modified>
</cp:coreProperties>
</file>