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37F92" w14:textId="23F2AA24" w:rsidR="408D7D5A" w:rsidRDefault="408D7D5A" w:rsidP="00C71462">
      <w:pPr>
        <w:pStyle w:val="Title"/>
        <w:pBdr>
          <w:top w:val="single" w:sz="4" w:space="1" w:color="000000"/>
          <w:left w:val="single" w:sz="4" w:space="4" w:color="000000"/>
          <w:bottom w:val="single" w:sz="4" w:space="1" w:color="000000"/>
          <w:right w:val="single" w:sz="4" w:space="4" w:color="000000"/>
        </w:pBdr>
        <w:jc w:val="center"/>
      </w:pPr>
      <w:r>
        <w:t>Analysis Report (Student #5)</w:t>
      </w:r>
    </w:p>
    <w:p w14:paraId="6C3521D5" w14:textId="50A02758" w:rsidR="00C4507A" w:rsidRPr="00C4507A" w:rsidRDefault="00C4507A" w:rsidP="00916693"/>
    <w:p w14:paraId="2ECCB9BD" w14:textId="288CAFE3" w:rsidR="007C3027" w:rsidRPr="00435F3F" w:rsidRDefault="65F6130F" w:rsidP="00916693">
      <w:r>
        <w:rPr>
          <w:noProof/>
        </w:rPr>
        <w:drawing>
          <wp:inline distT="0" distB="0" distL="0" distR="0" wp14:anchorId="28686129" wp14:editId="50F0BBB8">
            <wp:extent cx="5353048" cy="5353048"/>
            <wp:effectExtent l="0" t="0" r="0" b="0"/>
            <wp:docPr id="16569133" name="Imagen 16569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353048" cy="5353048"/>
                    </a:xfrm>
                    <a:prstGeom prst="rect">
                      <a:avLst/>
                    </a:prstGeom>
                  </pic:spPr>
                </pic:pic>
              </a:graphicData>
            </a:graphic>
          </wp:inline>
        </w:drawing>
      </w:r>
      <w:r w:rsidR="00BF7952">
        <w:br/>
      </w:r>
    </w:p>
    <w:p w14:paraId="1C6525D7" w14:textId="15532917" w:rsidR="00BF7952" w:rsidRPr="00435F3F" w:rsidRDefault="001324FD" w:rsidP="00916693">
      <w:pPr>
        <w:rPr>
          <w:szCs w:val="24"/>
          <w:lang w:val="en-US"/>
        </w:rPr>
      </w:pPr>
      <w:r w:rsidRPr="00435F3F">
        <w:rPr>
          <w:b/>
          <w:bCs/>
          <w:szCs w:val="24"/>
          <w:lang w:val="en-US"/>
        </w:rPr>
        <w:t>Group Number:</w:t>
      </w:r>
      <w:r w:rsidRPr="00435F3F">
        <w:rPr>
          <w:szCs w:val="24"/>
          <w:lang w:val="en-US"/>
        </w:rPr>
        <w:t xml:space="preserve"> C1.037</w:t>
      </w:r>
      <w:r w:rsidRPr="00435F3F">
        <w:rPr>
          <w:szCs w:val="24"/>
          <w:lang w:val="en-US"/>
        </w:rPr>
        <w:br/>
      </w:r>
      <w:r w:rsidRPr="00435F3F">
        <w:rPr>
          <w:b/>
          <w:bCs/>
          <w:szCs w:val="24"/>
          <w:lang w:val="en-US"/>
        </w:rPr>
        <w:t>Repository:</w:t>
      </w:r>
      <w:r w:rsidRPr="00435F3F">
        <w:rPr>
          <w:szCs w:val="24"/>
          <w:lang w:val="en-US"/>
        </w:rPr>
        <w:t xml:space="preserve"> </w:t>
      </w:r>
      <w:hyperlink r:id="rId9" w:history="1">
        <w:r w:rsidR="00BF7952" w:rsidRPr="00435F3F">
          <w:rPr>
            <w:rStyle w:val="Hyperlink"/>
            <w:szCs w:val="24"/>
            <w:lang w:val="en-US"/>
          </w:rPr>
          <w:t>https://github.com/DP2-C1-037/Acme-ANS-D01</w:t>
        </w:r>
      </w:hyperlink>
    </w:p>
    <w:p w14:paraId="3142244F" w14:textId="0150BF6E" w:rsidR="00BF7952" w:rsidRPr="00435F3F" w:rsidRDefault="00BF7952" w:rsidP="00916693">
      <w:pPr>
        <w:spacing w:after="0" w:line="276" w:lineRule="auto"/>
        <w:rPr>
          <w:b/>
          <w:bCs/>
          <w:szCs w:val="24"/>
          <w:lang w:val="en-US"/>
        </w:rPr>
      </w:pPr>
      <w:r w:rsidRPr="00435F3F">
        <w:rPr>
          <w:b/>
          <w:bCs/>
          <w:szCs w:val="24"/>
          <w:lang w:val="en-US"/>
        </w:rPr>
        <w:t>Workgroup Members:</w:t>
      </w:r>
    </w:p>
    <w:p w14:paraId="744AC0C6" w14:textId="145F8DC8" w:rsidR="001324FD" w:rsidRPr="00435F3F" w:rsidRDefault="001324FD" w:rsidP="00916693">
      <w:pPr>
        <w:spacing w:after="0" w:line="276" w:lineRule="auto"/>
        <w:rPr>
          <w:szCs w:val="24"/>
          <w:lang w:val="en-US"/>
        </w:rPr>
      </w:pPr>
      <w:r w:rsidRPr="00435F3F">
        <w:rPr>
          <w:szCs w:val="24"/>
          <w:lang w:val="en-US"/>
        </w:rPr>
        <w:t xml:space="preserve">Student 1: Ignacio Gutiérrez Serrera - </w:t>
      </w:r>
      <w:hyperlink r:id="rId10" w:history="1">
        <w:r w:rsidRPr="00435F3F">
          <w:rPr>
            <w:rStyle w:val="Hyperlink"/>
            <w:szCs w:val="24"/>
            <w:lang w:val="en-US"/>
          </w:rPr>
          <w:t>igngutser@alum.us.es</w:t>
        </w:r>
      </w:hyperlink>
    </w:p>
    <w:p w14:paraId="72D2744C" w14:textId="0C923705" w:rsidR="001324FD" w:rsidRPr="00435F3F" w:rsidRDefault="001324FD" w:rsidP="00916693">
      <w:pPr>
        <w:spacing w:after="0" w:line="276" w:lineRule="auto"/>
        <w:rPr>
          <w:szCs w:val="24"/>
        </w:rPr>
      </w:pPr>
      <w:r w:rsidRPr="00435F3F">
        <w:rPr>
          <w:szCs w:val="24"/>
        </w:rPr>
        <w:t xml:space="preserve">Student 2: Adrián Chabrera Rubio - </w:t>
      </w:r>
      <w:hyperlink r:id="rId11" w:tgtFrame="_blank" w:history="1">
        <w:r w:rsidRPr="00435F3F">
          <w:rPr>
            <w:rStyle w:val="Hyperlink"/>
            <w:szCs w:val="24"/>
          </w:rPr>
          <w:t>adrcharub@alum.us.es</w:t>
        </w:r>
      </w:hyperlink>
    </w:p>
    <w:p w14:paraId="26DC95AF" w14:textId="467DFB8D" w:rsidR="001324FD" w:rsidRPr="00435F3F" w:rsidRDefault="001324FD" w:rsidP="00916693">
      <w:pPr>
        <w:spacing w:after="0" w:line="276" w:lineRule="auto"/>
        <w:rPr>
          <w:szCs w:val="24"/>
        </w:rPr>
      </w:pPr>
      <w:r w:rsidRPr="00435F3F">
        <w:rPr>
          <w:szCs w:val="24"/>
        </w:rPr>
        <w:t xml:space="preserve">Student 3: Miguel Álvarez Raya - </w:t>
      </w:r>
      <w:hyperlink r:id="rId12" w:tgtFrame="_blank" w:history="1">
        <w:r w:rsidRPr="00435F3F">
          <w:rPr>
            <w:rStyle w:val="Hyperlink"/>
            <w:szCs w:val="24"/>
          </w:rPr>
          <w:t>migalvray@alum.us.es</w:t>
        </w:r>
      </w:hyperlink>
    </w:p>
    <w:p w14:paraId="0F12226E" w14:textId="20A92795" w:rsidR="001324FD" w:rsidRPr="00435F3F" w:rsidRDefault="001324FD" w:rsidP="00916693">
      <w:pPr>
        <w:spacing w:after="0" w:line="276" w:lineRule="auto"/>
        <w:rPr>
          <w:szCs w:val="24"/>
        </w:rPr>
      </w:pPr>
      <w:r w:rsidRPr="00435F3F">
        <w:rPr>
          <w:szCs w:val="24"/>
        </w:rPr>
        <w:t xml:space="preserve">Student 4: Salma El Hakimy - </w:t>
      </w:r>
      <w:hyperlink r:id="rId13" w:tgtFrame="_blank" w:history="1">
        <w:r w:rsidRPr="00435F3F">
          <w:rPr>
            <w:rStyle w:val="Hyperlink"/>
            <w:szCs w:val="24"/>
          </w:rPr>
          <w:t>salel@alum.us.es</w:t>
        </w:r>
      </w:hyperlink>
    </w:p>
    <w:p w14:paraId="71FAAEC3" w14:textId="4D8467D0" w:rsidR="00BF7952" w:rsidRPr="00435F3F" w:rsidRDefault="001324FD" w:rsidP="00916693">
      <w:pPr>
        <w:spacing w:after="0" w:line="240" w:lineRule="auto"/>
        <w:rPr>
          <w:b/>
          <w:bCs/>
          <w:szCs w:val="24"/>
        </w:rPr>
      </w:pPr>
      <w:r w:rsidRPr="00435F3F">
        <w:rPr>
          <w:szCs w:val="24"/>
        </w:rPr>
        <w:t xml:space="preserve">Student 5: Alejandro González Macías- </w:t>
      </w:r>
      <w:hyperlink r:id="rId14" w:tgtFrame="_blank" w:history="1">
        <w:r w:rsidRPr="00435F3F">
          <w:rPr>
            <w:rStyle w:val="Hyperlink"/>
            <w:szCs w:val="24"/>
          </w:rPr>
          <w:t>alegonmac@alum.us.es</w:t>
        </w:r>
      </w:hyperlink>
      <w:r w:rsidRPr="00435F3F">
        <w:rPr>
          <w:szCs w:val="24"/>
        </w:rPr>
        <w:br/>
      </w:r>
    </w:p>
    <w:p w14:paraId="0116D5FA" w14:textId="147341B2" w:rsidR="00E075D4" w:rsidRPr="007C3027" w:rsidRDefault="001324FD" w:rsidP="00916693">
      <w:pPr>
        <w:spacing w:line="240" w:lineRule="auto"/>
        <w:rPr>
          <w:lang w:val="en-US"/>
        </w:rPr>
      </w:pPr>
      <w:r w:rsidRPr="00435F3F">
        <w:rPr>
          <w:b/>
          <w:bCs/>
          <w:szCs w:val="24"/>
          <w:lang w:val="en-US"/>
        </w:rPr>
        <w:t>Date:</w:t>
      </w:r>
      <w:r w:rsidRPr="00435F3F">
        <w:rPr>
          <w:szCs w:val="24"/>
          <w:lang w:val="en-US"/>
        </w:rPr>
        <w:t xml:space="preserve"> </w:t>
      </w:r>
      <w:r w:rsidR="00CB303E">
        <w:rPr>
          <w:szCs w:val="24"/>
          <w:lang w:val="en-US"/>
        </w:rPr>
        <w:t>20/02/2025</w:t>
      </w:r>
      <w:r w:rsidR="00E075D4" w:rsidRPr="00146DF1">
        <w:rPr>
          <w:lang w:val="en-US"/>
        </w:rPr>
        <w:br w:type="page"/>
      </w:r>
    </w:p>
    <w:sdt>
      <w:sdtPr>
        <w:rPr>
          <w:rFonts w:asciiTheme="minorHAnsi" w:eastAsiaTheme="minorEastAsia" w:hAnsiTheme="minorHAnsi" w:cs="Times New Roman"/>
          <w:b w:val="0"/>
          <w:bCs w:val="0"/>
          <w:smallCaps w:val="0"/>
          <w:color w:val="auto"/>
          <w:sz w:val="24"/>
          <w:szCs w:val="22"/>
          <w:lang w:val="en-US"/>
        </w:rPr>
        <w:id w:val="181275468"/>
        <w:docPartObj>
          <w:docPartGallery w:val="Table of Contents"/>
          <w:docPartUnique/>
        </w:docPartObj>
      </w:sdtPr>
      <w:sdtContent>
        <w:p w14:paraId="16EC87AD" w14:textId="32B1F7B3" w:rsidR="007C3027" w:rsidRPr="00146DF1" w:rsidRDefault="007C3027" w:rsidP="00916693">
          <w:pPr>
            <w:pStyle w:val="TOCHeading"/>
            <w:numPr>
              <w:ilvl w:val="0"/>
              <w:numId w:val="0"/>
            </w:numPr>
            <w:ind w:left="432" w:hanging="432"/>
            <w:jc w:val="both"/>
            <w:rPr>
              <w:lang w:val="en-US"/>
            </w:rPr>
          </w:pPr>
          <w:r w:rsidRPr="2CF786CE">
            <w:rPr>
              <w:lang w:val="en-US"/>
            </w:rPr>
            <w:t>Table of Contents</w:t>
          </w:r>
        </w:p>
        <w:p w14:paraId="5A315867" w14:textId="178EB702" w:rsidR="00D73703" w:rsidRDefault="00146DF1" w:rsidP="2CF786CE">
          <w:pPr>
            <w:pStyle w:val="TOC1"/>
            <w:tabs>
              <w:tab w:val="left" w:pos="480"/>
              <w:tab w:val="right" w:leader="dot" w:pos="8490"/>
            </w:tabs>
            <w:rPr>
              <w:rStyle w:val="Hyperlink"/>
              <w:noProof/>
              <w:kern w:val="2"/>
              <w:lang w:val="es-ES" w:eastAsia="es-ES"/>
              <w14:ligatures w14:val="standardContextual"/>
            </w:rPr>
          </w:pPr>
          <w:r>
            <w:fldChar w:fldCharType="begin"/>
          </w:r>
          <w:r>
            <w:instrText>TOC \o "1-3" \z \u \h</w:instrText>
          </w:r>
          <w:r>
            <w:fldChar w:fldCharType="separate"/>
          </w:r>
          <w:hyperlink w:anchor="_Toc948889905">
            <w:r w:rsidR="2CF786CE" w:rsidRPr="2CF786CE">
              <w:rPr>
                <w:rStyle w:val="Hyperlink"/>
              </w:rPr>
              <w:t>1</w:t>
            </w:r>
            <w:r>
              <w:tab/>
            </w:r>
            <w:r w:rsidR="2CF786CE" w:rsidRPr="2CF786CE">
              <w:rPr>
                <w:rStyle w:val="Hyperlink"/>
              </w:rPr>
              <w:t>Executive Summary</w:t>
            </w:r>
            <w:r>
              <w:tab/>
            </w:r>
            <w:r>
              <w:fldChar w:fldCharType="begin"/>
            </w:r>
            <w:r>
              <w:instrText>PAGEREF _Toc948889905 \h</w:instrText>
            </w:r>
            <w:r>
              <w:fldChar w:fldCharType="separate"/>
            </w:r>
            <w:r w:rsidR="2CF786CE" w:rsidRPr="2CF786CE">
              <w:rPr>
                <w:rStyle w:val="Hyperlink"/>
              </w:rPr>
              <w:t>3</w:t>
            </w:r>
            <w:r>
              <w:fldChar w:fldCharType="end"/>
            </w:r>
          </w:hyperlink>
        </w:p>
        <w:p w14:paraId="32194A8D" w14:textId="1BE42111" w:rsidR="00D73703" w:rsidRDefault="2CF786CE" w:rsidP="2CF786CE">
          <w:pPr>
            <w:pStyle w:val="TOC1"/>
            <w:tabs>
              <w:tab w:val="left" w:pos="480"/>
              <w:tab w:val="right" w:leader="dot" w:pos="8490"/>
            </w:tabs>
            <w:rPr>
              <w:rStyle w:val="Hyperlink"/>
              <w:noProof/>
              <w:kern w:val="2"/>
              <w:lang w:val="es-ES" w:eastAsia="es-ES"/>
              <w14:ligatures w14:val="standardContextual"/>
            </w:rPr>
          </w:pPr>
          <w:hyperlink w:anchor="_Toc1153336312">
            <w:r w:rsidRPr="2CF786CE">
              <w:rPr>
                <w:rStyle w:val="Hyperlink"/>
              </w:rPr>
              <w:t>2</w:t>
            </w:r>
            <w:r w:rsidR="00D73703">
              <w:tab/>
            </w:r>
            <w:r w:rsidRPr="2CF786CE">
              <w:rPr>
                <w:rStyle w:val="Hyperlink"/>
              </w:rPr>
              <w:t>Revision Table</w:t>
            </w:r>
            <w:r w:rsidR="00D73703">
              <w:tab/>
            </w:r>
            <w:r w:rsidR="00D73703">
              <w:fldChar w:fldCharType="begin"/>
            </w:r>
            <w:r w:rsidR="00D73703">
              <w:instrText>PAGEREF _Toc1153336312 \h</w:instrText>
            </w:r>
            <w:r w:rsidR="00D73703">
              <w:fldChar w:fldCharType="separate"/>
            </w:r>
            <w:r w:rsidRPr="2CF786CE">
              <w:rPr>
                <w:rStyle w:val="Hyperlink"/>
              </w:rPr>
              <w:t>4</w:t>
            </w:r>
            <w:r w:rsidR="00D73703">
              <w:fldChar w:fldCharType="end"/>
            </w:r>
          </w:hyperlink>
        </w:p>
        <w:p w14:paraId="0F4DC29E" w14:textId="1E25F922" w:rsidR="00D73703" w:rsidRDefault="2CF786CE" w:rsidP="2CF786CE">
          <w:pPr>
            <w:pStyle w:val="TOC1"/>
            <w:tabs>
              <w:tab w:val="left" w:pos="480"/>
              <w:tab w:val="right" w:leader="dot" w:pos="8490"/>
            </w:tabs>
            <w:rPr>
              <w:rStyle w:val="Hyperlink"/>
              <w:noProof/>
              <w:kern w:val="2"/>
              <w:lang w:val="es-ES" w:eastAsia="es-ES"/>
              <w14:ligatures w14:val="standardContextual"/>
            </w:rPr>
          </w:pPr>
          <w:hyperlink w:anchor="_Toc1951396945">
            <w:r w:rsidRPr="2CF786CE">
              <w:rPr>
                <w:rStyle w:val="Hyperlink"/>
              </w:rPr>
              <w:t>3</w:t>
            </w:r>
            <w:r w:rsidR="00D73703">
              <w:tab/>
            </w:r>
            <w:r w:rsidRPr="2CF786CE">
              <w:rPr>
                <w:rStyle w:val="Hyperlink"/>
              </w:rPr>
              <w:t>Introduction</w:t>
            </w:r>
            <w:r w:rsidR="00D73703">
              <w:tab/>
            </w:r>
            <w:r w:rsidR="00D73703">
              <w:fldChar w:fldCharType="begin"/>
            </w:r>
            <w:r w:rsidR="00D73703">
              <w:instrText>PAGEREF _Toc1951396945 \h</w:instrText>
            </w:r>
            <w:r w:rsidR="00D73703">
              <w:fldChar w:fldCharType="separate"/>
            </w:r>
            <w:r w:rsidRPr="2CF786CE">
              <w:rPr>
                <w:rStyle w:val="Hyperlink"/>
              </w:rPr>
              <w:t>4</w:t>
            </w:r>
            <w:r w:rsidR="00D73703">
              <w:fldChar w:fldCharType="end"/>
            </w:r>
          </w:hyperlink>
        </w:p>
        <w:p w14:paraId="352FCE23" w14:textId="0E2EF9F7" w:rsidR="00D73703" w:rsidRDefault="2CF786CE" w:rsidP="2CF786CE">
          <w:pPr>
            <w:pStyle w:val="TOC1"/>
            <w:tabs>
              <w:tab w:val="left" w:pos="480"/>
              <w:tab w:val="right" w:leader="dot" w:pos="8490"/>
            </w:tabs>
            <w:rPr>
              <w:rStyle w:val="Hyperlink"/>
              <w:noProof/>
              <w:kern w:val="2"/>
              <w:lang w:val="es-ES" w:eastAsia="es-ES"/>
              <w14:ligatures w14:val="standardContextual"/>
            </w:rPr>
          </w:pPr>
          <w:hyperlink w:anchor="_Toc766297441">
            <w:r w:rsidRPr="2CF786CE">
              <w:rPr>
                <w:rStyle w:val="Hyperlink"/>
              </w:rPr>
              <w:t>4</w:t>
            </w:r>
            <w:r w:rsidR="00D73703">
              <w:tab/>
            </w:r>
            <w:r w:rsidRPr="2CF786CE">
              <w:rPr>
                <w:rStyle w:val="Hyperlink"/>
              </w:rPr>
              <w:t>Contents</w:t>
            </w:r>
            <w:r w:rsidR="00D73703">
              <w:tab/>
            </w:r>
            <w:r w:rsidR="00D73703">
              <w:fldChar w:fldCharType="begin"/>
            </w:r>
            <w:r w:rsidR="00D73703">
              <w:instrText>PAGEREF _Toc766297441 \h</w:instrText>
            </w:r>
            <w:r w:rsidR="00D73703">
              <w:fldChar w:fldCharType="separate"/>
            </w:r>
            <w:r w:rsidRPr="2CF786CE">
              <w:rPr>
                <w:rStyle w:val="Hyperlink"/>
              </w:rPr>
              <w:t>5</w:t>
            </w:r>
            <w:r w:rsidR="00D73703">
              <w:fldChar w:fldCharType="end"/>
            </w:r>
          </w:hyperlink>
        </w:p>
        <w:p w14:paraId="0603EB09" w14:textId="038E4C21" w:rsidR="00D73703" w:rsidRDefault="2CF786CE" w:rsidP="2CF786CE">
          <w:pPr>
            <w:pStyle w:val="TOC2"/>
            <w:tabs>
              <w:tab w:val="left" w:pos="720"/>
              <w:tab w:val="right" w:leader="dot" w:pos="8490"/>
            </w:tabs>
            <w:rPr>
              <w:rStyle w:val="Hyperlink"/>
              <w:noProof/>
              <w:kern w:val="2"/>
              <w:lang w:val="es-ES" w:eastAsia="es-ES"/>
              <w14:ligatures w14:val="standardContextual"/>
            </w:rPr>
          </w:pPr>
          <w:hyperlink w:anchor="_Toc1000920448">
            <w:r w:rsidRPr="2CF786CE">
              <w:rPr>
                <w:rStyle w:val="Hyperlink"/>
              </w:rPr>
              <w:t>4.1</w:t>
            </w:r>
            <w:r w:rsidR="00D73703">
              <w:tab/>
            </w:r>
            <w:r w:rsidRPr="2CF786CE">
              <w:rPr>
                <w:rStyle w:val="Hyperlink"/>
              </w:rPr>
              <w:t>Requirement Analysis</w:t>
            </w:r>
            <w:r w:rsidR="00D73703">
              <w:tab/>
            </w:r>
            <w:r w:rsidR="00D73703">
              <w:fldChar w:fldCharType="begin"/>
            </w:r>
            <w:r w:rsidR="00D73703">
              <w:instrText>PAGEREF _Toc1000920448 \h</w:instrText>
            </w:r>
            <w:r w:rsidR="00D73703">
              <w:fldChar w:fldCharType="separate"/>
            </w:r>
            <w:r w:rsidRPr="2CF786CE">
              <w:rPr>
                <w:rStyle w:val="Hyperlink"/>
              </w:rPr>
              <w:t>6</w:t>
            </w:r>
            <w:r w:rsidR="00D73703">
              <w:fldChar w:fldCharType="end"/>
            </w:r>
          </w:hyperlink>
        </w:p>
        <w:p w14:paraId="5F5C7556" w14:textId="4F59F978" w:rsidR="00D73703" w:rsidRDefault="2CF786CE" w:rsidP="2CF786CE">
          <w:pPr>
            <w:pStyle w:val="TOC2"/>
            <w:tabs>
              <w:tab w:val="left" w:pos="720"/>
              <w:tab w:val="right" w:leader="dot" w:pos="8490"/>
            </w:tabs>
            <w:rPr>
              <w:rStyle w:val="Hyperlink"/>
              <w:noProof/>
              <w:kern w:val="2"/>
              <w:lang w:val="es-ES" w:eastAsia="es-ES"/>
              <w14:ligatures w14:val="standardContextual"/>
            </w:rPr>
          </w:pPr>
          <w:hyperlink w:anchor="_Toc1975585764">
            <w:r w:rsidRPr="2CF786CE">
              <w:rPr>
                <w:rStyle w:val="Hyperlink"/>
              </w:rPr>
              <w:t>4.2</w:t>
            </w:r>
            <w:r w:rsidR="00D73703">
              <w:tab/>
            </w:r>
            <w:r w:rsidRPr="2CF786CE">
              <w:rPr>
                <w:rStyle w:val="Hyperlink"/>
              </w:rPr>
              <w:t>Alternatives</w:t>
            </w:r>
            <w:r w:rsidR="00D73703">
              <w:tab/>
            </w:r>
            <w:r w:rsidR="00D73703">
              <w:fldChar w:fldCharType="begin"/>
            </w:r>
            <w:r w:rsidR="00D73703">
              <w:instrText>PAGEREF _Toc1975585764 \h</w:instrText>
            </w:r>
            <w:r w:rsidR="00D73703">
              <w:fldChar w:fldCharType="separate"/>
            </w:r>
            <w:r w:rsidRPr="2CF786CE">
              <w:rPr>
                <w:rStyle w:val="Hyperlink"/>
              </w:rPr>
              <w:t>6</w:t>
            </w:r>
            <w:r w:rsidR="00D73703">
              <w:fldChar w:fldCharType="end"/>
            </w:r>
          </w:hyperlink>
        </w:p>
        <w:p w14:paraId="790E3F80" w14:textId="405C2D56" w:rsidR="00D73703" w:rsidRDefault="2CF786CE" w:rsidP="2CF786CE">
          <w:pPr>
            <w:pStyle w:val="TOC2"/>
            <w:tabs>
              <w:tab w:val="left" w:pos="720"/>
              <w:tab w:val="right" w:leader="dot" w:pos="8490"/>
            </w:tabs>
            <w:rPr>
              <w:rStyle w:val="Hyperlink"/>
              <w:noProof/>
              <w:kern w:val="2"/>
              <w:lang w:val="es-ES" w:eastAsia="es-ES"/>
              <w14:ligatures w14:val="standardContextual"/>
            </w:rPr>
          </w:pPr>
          <w:hyperlink w:anchor="_Toc1114657597">
            <w:r w:rsidRPr="2CF786CE">
              <w:rPr>
                <w:rStyle w:val="Hyperlink"/>
              </w:rPr>
              <w:t>4.3</w:t>
            </w:r>
            <w:r w:rsidR="00D73703">
              <w:tab/>
            </w:r>
            <w:r w:rsidRPr="2CF786CE">
              <w:rPr>
                <w:rStyle w:val="Hyperlink"/>
              </w:rPr>
              <w:t>Proposed Solution</w:t>
            </w:r>
            <w:r w:rsidR="00D73703">
              <w:tab/>
            </w:r>
            <w:r w:rsidR="00D73703">
              <w:fldChar w:fldCharType="begin"/>
            </w:r>
            <w:r w:rsidR="00D73703">
              <w:instrText>PAGEREF _Toc1114657597 \h</w:instrText>
            </w:r>
            <w:r w:rsidR="00D73703">
              <w:fldChar w:fldCharType="separate"/>
            </w:r>
            <w:r w:rsidRPr="2CF786CE">
              <w:rPr>
                <w:rStyle w:val="Hyperlink"/>
              </w:rPr>
              <w:t>6</w:t>
            </w:r>
            <w:r w:rsidR="00D73703">
              <w:fldChar w:fldCharType="end"/>
            </w:r>
          </w:hyperlink>
        </w:p>
        <w:p w14:paraId="32A71AD8" w14:textId="6B90B0EC" w:rsidR="00D73703" w:rsidRDefault="2CF786CE" w:rsidP="2CF786CE">
          <w:pPr>
            <w:pStyle w:val="TOC1"/>
            <w:tabs>
              <w:tab w:val="left" w:pos="480"/>
              <w:tab w:val="right" w:leader="dot" w:pos="8490"/>
            </w:tabs>
            <w:rPr>
              <w:rStyle w:val="Hyperlink"/>
              <w:noProof/>
              <w:kern w:val="2"/>
              <w:lang w:val="es-ES" w:eastAsia="es-ES"/>
              <w14:ligatures w14:val="standardContextual"/>
            </w:rPr>
          </w:pPr>
          <w:hyperlink w:anchor="_Toc470231721">
            <w:r w:rsidRPr="2CF786CE">
              <w:rPr>
                <w:rStyle w:val="Hyperlink"/>
              </w:rPr>
              <w:t>5</w:t>
            </w:r>
            <w:r w:rsidR="00D73703">
              <w:tab/>
            </w:r>
            <w:r w:rsidRPr="2CF786CE">
              <w:rPr>
                <w:rStyle w:val="Hyperlink"/>
              </w:rPr>
              <w:t>Conclusions</w:t>
            </w:r>
            <w:r w:rsidR="00D73703">
              <w:tab/>
            </w:r>
            <w:r w:rsidR="00D73703">
              <w:fldChar w:fldCharType="begin"/>
            </w:r>
            <w:r w:rsidR="00D73703">
              <w:instrText>PAGEREF _Toc470231721 \h</w:instrText>
            </w:r>
            <w:r w:rsidR="00D73703">
              <w:fldChar w:fldCharType="separate"/>
            </w:r>
            <w:r w:rsidRPr="2CF786CE">
              <w:rPr>
                <w:rStyle w:val="Hyperlink"/>
              </w:rPr>
              <w:t>7</w:t>
            </w:r>
            <w:r w:rsidR="00D73703">
              <w:fldChar w:fldCharType="end"/>
            </w:r>
          </w:hyperlink>
        </w:p>
        <w:p w14:paraId="2ED34EB1" w14:textId="3FB7EE16" w:rsidR="00146DF1" w:rsidRDefault="2CF786CE" w:rsidP="2CF786CE">
          <w:pPr>
            <w:pStyle w:val="TOC1"/>
            <w:tabs>
              <w:tab w:val="left" w:pos="480"/>
              <w:tab w:val="right" w:leader="dot" w:pos="8490"/>
            </w:tabs>
            <w:rPr>
              <w:rStyle w:val="Hyperlink"/>
              <w:noProof/>
              <w:kern w:val="2"/>
              <w:lang w:val="es-ES" w:eastAsia="es-ES"/>
              <w14:ligatures w14:val="standardContextual"/>
            </w:rPr>
          </w:pPr>
          <w:hyperlink w:anchor="_Toc8965263">
            <w:r w:rsidRPr="2CF786CE">
              <w:rPr>
                <w:rStyle w:val="Hyperlink"/>
              </w:rPr>
              <w:t>6</w:t>
            </w:r>
            <w:r w:rsidR="00146DF1">
              <w:tab/>
            </w:r>
            <w:r w:rsidRPr="2CF786CE">
              <w:rPr>
                <w:rStyle w:val="Hyperlink"/>
              </w:rPr>
              <w:t>Bibliography</w:t>
            </w:r>
            <w:r w:rsidR="00146DF1">
              <w:tab/>
            </w:r>
            <w:r w:rsidR="00146DF1">
              <w:fldChar w:fldCharType="begin"/>
            </w:r>
            <w:r w:rsidR="00146DF1">
              <w:instrText>PAGEREF _Toc8965263 \h</w:instrText>
            </w:r>
            <w:r w:rsidR="00146DF1">
              <w:fldChar w:fldCharType="separate"/>
            </w:r>
            <w:r w:rsidRPr="2CF786CE">
              <w:rPr>
                <w:rStyle w:val="Hyperlink"/>
              </w:rPr>
              <w:t>8</w:t>
            </w:r>
            <w:r w:rsidR="00146DF1">
              <w:fldChar w:fldCharType="end"/>
            </w:r>
          </w:hyperlink>
          <w:r w:rsidR="00146DF1">
            <w:fldChar w:fldCharType="end"/>
          </w:r>
        </w:p>
      </w:sdtContent>
    </w:sdt>
    <w:p w14:paraId="0B1DC374" w14:textId="7B7EA906" w:rsidR="007C3027" w:rsidRDefault="007C3027" w:rsidP="00916693">
      <w:pPr>
        <w:jc w:val="both"/>
      </w:pPr>
    </w:p>
    <w:p w14:paraId="52C3E07F" w14:textId="0E882635" w:rsidR="007C3027" w:rsidRDefault="007C3027" w:rsidP="00916693">
      <w:pPr>
        <w:jc w:val="both"/>
      </w:pPr>
      <w:r>
        <w:br w:type="page"/>
      </w:r>
    </w:p>
    <w:p w14:paraId="6745F036" w14:textId="77777777" w:rsidR="001324FD" w:rsidRPr="00146DF1" w:rsidRDefault="001324FD" w:rsidP="007C479D">
      <w:pPr>
        <w:pStyle w:val="Heading1"/>
        <w:jc w:val="both"/>
      </w:pPr>
      <w:bookmarkStart w:id="0" w:name="_Toc948889905"/>
      <w:r>
        <w:t>Executive Summary</w:t>
      </w:r>
      <w:bookmarkEnd w:id="0"/>
    </w:p>
    <w:p w14:paraId="56CEBF6D" w14:textId="3FE155FC" w:rsidR="4DEDDD4E" w:rsidRDefault="00E37E99" w:rsidP="4DEDDD4E">
      <w:pPr>
        <w:jc w:val="both"/>
        <w:rPr>
          <w:lang w:val="en-US"/>
        </w:rPr>
      </w:pPr>
      <w:r w:rsidRPr="2CF786CE">
        <w:rPr>
          <w:lang w:val="en-US"/>
        </w:rPr>
        <w:t xml:space="preserve">This report presents an analysis of a requirement modification concerning the anonymous menu. The change involves displaying an option that redirects </w:t>
      </w:r>
      <w:r w:rsidR="00B55DDA" w:rsidRPr="2CF786CE">
        <w:rPr>
          <w:lang w:val="en-US"/>
        </w:rPr>
        <w:t>developers</w:t>
      </w:r>
      <w:r w:rsidRPr="2CF786CE">
        <w:rPr>
          <w:lang w:val="en-US"/>
        </w:rPr>
        <w:t xml:space="preserve"> to the home page of their favorite website while following a specific title format. The key point of analysis is the handling of the ID number, as prior instructions required hiding part of it with asterisks, though this requirement was not explicitly mentioned in the latest request. This report evaluates the requirement</w:t>
      </w:r>
      <w:r w:rsidR="0099271A" w:rsidRPr="2CF786CE">
        <w:rPr>
          <w:lang w:val="en-US"/>
        </w:rPr>
        <w:t xml:space="preserve"> and</w:t>
      </w:r>
      <w:r w:rsidRPr="2CF786CE">
        <w:rPr>
          <w:lang w:val="en-US"/>
        </w:rPr>
        <w:t xml:space="preserve"> provides conclusions on how to implement the necessary modification</w:t>
      </w:r>
      <w:r w:rsidR="0099271A" w:rsidRPr="2CF786CE">
        <w:rPr>
          <w:lang w:val="en-US"/>
        </w:rPr>
        <w:t>.</w:t>
      </w:r>
    </w:p>
    <w:p w14:paraId="6AB6B61C" w14:textId="58E1142B" w:rsidR="2CF786CE" w:rsidRDefault="2CF786CE">
      <w:r>
        <w:br w:type="page"/>
      </w:r>
    </w:p>
    <w:p w14:paraId="13B60421" w14:textId="77777777" w:rsidR="001324FD" w:rsidRPr="00146DF1" w:rsidRDefault="001324FD" w:rsidP="007C479D">
      <w:pPr>
        <w:pStyle w:val="Heading1"/>
        <w:jc w:val="both"/>
      </w:pPr>
      <w:bookmarkStart w:id="1" w:name="_Toc1153336312"/>
      <w:r>
        <w:t>Revision Table</w:t>
      </w:r>
      <w:bookmarkEnd w:id="1"/>
    </w:p>
    <w:tbl>
      <w:tblPr>
        <w:tblStyle w:val="TableGrid"/>
        <w:tblW w:w="0" w:type="auto"/>
        <w:tblLook w:val="0400" w:firstRow="0" w:lastRow="0" w:firstColumn="0" w:lastColumn="0" w:noHBand="0" w:noVBand="1"/>
      </w:tblPr>
      <w:tblGrid>
        <w:gridCol w:w="2831"/>
        <w:gridCol w:w="1559"/>
        <w:gridCol w:w="4104"/>
      </w:tblGrid>
      <w:tr w:rsidR="00BA6F25" w14:paraId="11E85E02" w14:textId="77777777" w:rsidTr="2CF786CE">
        <w:tc>
          <w:tcPr>
            <w:tcW w:w="2831" w:type="dxa"/>
          </w:tcPr>
          <w:p w14:paraId="1E20DC36" w14:textId="2FEFA741" w:rsidR="00BA6F25" w:rsidRPr="00435F3F" w:rsidRDefault="00BA6F25" w:rsidP="007C479D">
            <w:pPr>
              <w:jc w:val="both"/>
              <w:rPr>
                <w:b/>
                <w:bCs/>
                <w:szCs w:val="24"/>
              </w:rPr>
            </w:pPr>
            <w:r w:rsidRPr="00435F3F">
              <w:rPr>
                <w:b/>
                <w:bCs/>
                <w:szCs w:val="24"/>
              </w:rPr>
              <w:t>Revision Number</w:t>
            </w:r>
          </w:p>
        </w:tc>
        <w:tc>
          <w:tcPr>
            <w:tcW w:w="1559" w:type="dxa"/>
          </w:tcPr>
          <w:p w14:paraId="6DACC973" w14:textId="3122F8DD" w:rsidR="00BA6F25" w:rsidRPr="00435F3F" w:rsidRDefault="00BA6F25" w:rsidP="007C479D">
            <w:pPr>
              <w:jc w:val="both"/>
              <w:rPr>
                <w:b/>
                <w:bCs/>
                <w:szCs w:val="24"/>
              </w:rPr>
            </w:pPr>
            <w:r w:rsidRPr="00435F3F">
              <w:rPr>
                <w:b/>
                <w:bCs/>
                <w:szCs w:val="24"/>
              </w:rPr>
              <w:t>Date</w:t>
            </w:r>
          </w:p>
        </w:tc>
        <w:tc>
          <w:tcPr>
            <w:tcW w:w="4104" w:type="dxa"/>
          </w:tcPr>
          <w:p w14:paraId="18B925B5" w14:textId="216EC8A6" w:rsidR="00BA6F25" w:rsidRPr="00435F3F" w:rsidRDefault="00BA6F25" w:rsidP="007C479D">
            <w:pPr>
              <w:jc w:val="both"/>
              <w:rPr>
                <w:b/>
                <w:bCs/>
                <w:szCs w:val="24"/>
              </w:rPr>
            </w:pPr>
            <w:r w:rsidRPr="00435F3F">
              <w:rPr>
                <w:b/>
                <w:bCs/>
                <w:szCs w:val="24"/>
              </w:rPr>
              <w:t>Description</w:t>
            </w:r>
          </w:p>
        </w:tc>
      </w:tr>
      <w:tr w:rsidR="00BA6F25" w14:paraId="476926CD" w14:textId="77777777" w:rsidTr="2CF786CE">
        <w:tc>
          <w:tcPr>
            <w:tcW w:w="2831" w:type="dxa"/>
          </w:tcPr>
          <w:p w14:paraId="1A6B309F" w14:textId="1BD9EBDD" w:rsidR="00BA6F25" w:rsidRPr="00435F3F" w:rsidRDefault="00BA6F25" w:rsidP="007C479D">
            <w:pPr>
              <w:jc w:val="both"/>
              <w:rPr>
                <w:szCs w:val="24"/>
              </w:rPr>
            </w:pPr>
            <w:r w:rsidRPr="00435F3F">
              <w:rPr>
                <w:szCs w:val="24"/>
              </w:rPr>
              <w:t>1.0</w:t>
            </w:r>
          </w:p>
        </w:tc>
        <w:tc>
          <w:tcPr>
            <w:tcW w:w="1559" w:type="dxa"/>
          </w:tcPr>
          <w:p w14:paraId="1D34F897" w14:textId="5FC52EC4" w:rsidR="00BA6F25" w:rsidRPr="00435F3F" w:rsidRDefault="002A2684" w:rsidP="007C479D">
            <w:pPr>
              <w:jc w:val="both"/>
              <w:rPr>
                <w:szCs w:val="24"/>
              </w:rPr>
            </w:pPr>
            <w:r>
              <w:rPr>
                <w:szCs w:val="24"/>
              </w:rPr>
              <w:t>20/02/2025</w:t>
            </w:r>
          </w:p>
        </w:tc>
        <w:tc>
          <w:tcPr>
            <w:tcW w:w="4104" w:type="dxa"/>
          </w:tcPr>
          <w:p w14:paraId="14316E82" w14:textId="5595452D" w:rsidR="00BA6F25" w:rsidRPr="00435F3F" w:rsidRDefault="00BA6F25" w:rsidP="007C479D">
            <w:pPr>
              <w:jc w:val="both"/>
              <w:rPr>
                <w:szCs w:val="24"/>
              </w:rPr>
            </w:pPr>
            <w:r w:rsidRPr="00435F3F">
              <w:rPr>
                <w:szCs w:val="24"/>
              </w:rPr>
              <w:t xml:space="preserve">Initial </w:t>
            </w:r>
            <w:r w:rsidR="001C6EB9">
              <w:rPr>
                <w:szCs w:val="24"/>
              </w:rPr>
              <w:t>d</w:t>
            </w:r>
            <w:r w:rsidRPr="00435F3F">
              <w:rPr>
                <w:szCs w:val="24"/>
              </w:rPr>
              <w:t>raft</w:t>
            </w:r>
          </w:p>
        </w:tc>
      </w:tr>
      <w:tr w:rsidR="00BA6F25" w14:paraId="45073FFC" w14:textId="77777777" w:rsidTr="2CF786CE">
        <w:tc>
          <w:tcPr>
            <w:tcW w:w="2831" w:type="dxa"/>
          </w:tcPr>
          <w:p w14:paraId="28025B71" w14:textId="1DEC0DED" w:rsidR="00BA6F25" w:rsidRPr="00435F3F" w:rsidRDefault="4BC92A04" w:rsidP="2CF786CE">
            <w:pPr>
              <w:jc w:val="both"/>
            </w:pPr>
            <w:r>
              <w:t>1.1</w:t>
            </w:r>
          </w:p>
        </w:tc>
        <w:tc>
          <w:tcPr>
            <w:tcW w:w="1559" w:type="dxa"/>
          </w:tcPr>
          <w:p w14:paraId="7D7AD723" w14:textId="634EAE7A" w:rsidR="00BA6F25" w:rsidRPr="00435F3F" w:rsidRDefault="001C6EB9" w:rsidP="007C479D">
            <w:pPr>
              <w:jc w:val="both"/>
              <w:rPr>
                <w:szCs w:val="24"/>
              </w:rPr>
            </w:pPr>
            <w:r>
              <w:rPr>
                <w:szCs w:val="24"/>
              </w:rPr>
              <w:t>20/02/2025</w:t>
            </w:r>
          </w:p>
        </w:tc>
        <w:tc>
          <w:tcPr>
            <w:tcW w:w="4104" w:type="dxa"/>
          </w:tcPr>
          <w:p w14:paraId="6C9C58CA" w14:textId="4E021819" w:rsidR="00BA6F25" w:rsidRPr="00435F3F" w:rsidRDefault="001C6EB9" w:rsidP="007C479D">
            <w:pPr>
              <w:jc w:val="both"/>
              <w:rPr>
                <w:szCs w:val="24"/>
              </w:rPr>
            </w:pPr>
            <w:r>
              <w:rPr>
                <w:szCs w:val="24"/>
              </w:rPr>
              <w:t>Final document review</w:t>
            </w:r>
          </w:p>
        </w:tc>
      </w:tr>
    </w:tbl>
    <w:p w14:paraId="69E5C3BF" w14:textId="77777777" w:rsidR="00C83BEE" w:rsidRDefault="00C83BEE" w:rsidP="007C479D">
      <w:pPr>
        <w:jc w:val="both"/>
        <w:rPr>
          <w:rFonts w:asciiTheme="majorHAnsi" w:eastAsiaTheme="majorEastAsia" w:hAnsiTheme="majorHAnsi" w:cstheme="majorBidi"/>
          <w:b/>
          <w:bCs/>
          <w:smallCaps/>
          <w:color w:val="000000" w:themeColor="text1"/>
          <w:sz w:val="36"/>
          <w:szCs w:val="36"/>
        </w:rPr>
      </w:pPr>
      <w:r>
        <w:br w:type="page"/>
      </w:r>
    </w:p>
    <w:p w14:paraId="5DE8DED3" w14:textId="719E8874" w:rsidR="001324FD" w:rsidRPr="00C83BEE" w:rsidRDefault="001324FD" w:rsidP="007C479D">
      <w:pPr>
        <w:pStyle w:val="Heading1"/>
        <w:jc w:val="both"/>
      </w:pPr>
      <w:bookmarkStart w:id="2" w:name="_Toc1951396945"/>
      <w:r>
        <w:t>Introduction</w:t>
      </w:r>
      <w:bookmarkEnd w:id="2"/>
    </w:p>
    <w:p w14:paraId="0AC0973A" w14:textId="77777777" w:rsidR="004D624D" w:rsidRPr="004D624D" w:rsidRDefault="004D624D" w:rsidP="007C479D">
      <w:pPr>
        <w:jc w:val="both"/>
        <w:rPr>
          <w:rFonts w:eastAsia="Times New Roman"/>
          <w:lang w:val="en-US" w:eastAsia="es-ES"/>
        </w:rPr>
      </w:pPr>
      <w:r w:rsidRPr="004D624D">
        <w:rPr>
          <w:rFonts w:eastAsia="Times New Roman"/>
          <w:lang w:val="en-US" w:eastAsia="es-ES"/>
        </w:rPr>
        <w:t>The purpose of this report is to analyze the recent modification request regarding the anonymous menu feature. The new requirement specifies adding an option that directs the browser to the developer’s favorite website, formatted as:</w:t>
      </w:r>
      <w:r w:rsidRPr="004D624D">
        <w:rPr>
          <w:rFonts w:eastAsia="Times New Roman"/>
          <w:lang w:val="en-US" w:eastAsia="es-ES"/>
        </w:rPr>
        <w:br/>
      </w:r>
      <w:r w:rsidRPr="004D624D">
        <w:rPr>
          <w:rFonts w:ascii="Cambria Math" w:eastAsia="Times New Roman" w:hAnsi="Cambria Math" w:cs="Cambria Math"/>
          <w:lang w:val="en-US" w:eastAsia="es-ES"/>
        </w:rPr>
        <w:t>〈</w:t>
      </w:r>
      <w:r w:rsidRPr="004D624D">
        <w:rPr>
          <w:rFonts w:eastAsia="Times New Roman"/>
          <w:lang w:val="en-US" w:eastAsia="es-ES"/>
        </w:rPr>
        <w:t>id-number</w:t>
      </w:r>
      <w:r w:rsidRPr="004D624D">
        <w:rPr>
          <w:rFonts w:ascii="Cambria Math" w:eastAsia="Times New Roman" w:hAnsi="Cambria Math" w:cs="Cambria Math"/>
          <w:lang w:val="en-US" w:eastAsia="es-ES"/>
        </w:rPr>
        <w:t>〉</w:t>
      </w:r>
      <w:r w:rsidRPr="004D624D">
        <w:rPr>
          <w:rFonts w:eastAsia="Times New Roman"/>
          <w:lang w:val="en-US" w:eastAsia="es-ES"/>
        </w:rPr>
        <w:t xml:space="preserve">: </w:t>
      </w:r>
      <w:r w:rsidRPr="004D624D">
        <w:rPr>
          <w:rFonts w:ascii="Cambria Math" w:eastAsia="Times New Roman" w:hAnsi="Cambria Math" w:cs="Cambria Math"/>
          <w:lang w:val="en-US" w:eastAsia="es-ES"/>
        </w:rPr>
        <w:t>〈</w:t>
      </w:r>
      <w:r w:rsidRPr="004D624D">
        <w:rPr>
          <w:rFonts w:eastAsia="Times New Roman"/>
          <w:lang w:val="en-US" w:eastAsia="es-ES"/>
        </w:rPr>
        <w:t>surname</w:t>
      </w:r>
      <w:r w:rsidRPr="004D624D">
        <w:rPr>
          <w:rFonts w:ascii="Cambria Math" w:eastAsia="Times New Roman" w:hAnsi="Cambria Math" w:cs="Cambria Math"/>
          <w:lang w:val="en-US" w:eastAsia="es-ES"/>
        </w:rPr>
        <w:t>〉</w:t>
      </w:r>
      <w:r w:rsidRPr="004D624D">
        <w:rPr>
          <w:rFonts w:eastAsia="Times New Roman"/>
          <w:lang w:val="en-US" w:eastAsia="es-ES"/>
        </w:rPr>
        <w:t xml:space="preserve">, </w:t>
      </w:r>
      <w:r w:rsidRPr="004D624D">
        <w:rPr>
          <w:rFonts w:ascii="Cambria Math" w:eastAsia="Times New Roman" w:hAnsi="Cambria Math" w:cs="Cambria Math"/>
          <w:lang w:val="en-US" w:eastAsia="es-ES"/>
        </w:rPr>
        <w:t>〈</w:t>
      </w:r>
      <w:r w:rsidRPr="004D624D">
        <w:rPr>
          <w:rFonts w:eastAsia="Times New Roman"/>
          <w:lang w:val="en-US" w:eastAsia="es-ES"/>
        </w:rPr>
        <w:t>name</w:t>
      </w:r>
      <w:r w:rsidRPr="004D624D">
        <w:rPr>
          <w:rFonts w:ascii="Cambria Math" w:eastAsia="Times New Roman" w:hAnsi="Cambria Math" w:cs="Cambria Math"/>
          <w:lang w:val="en-US" w:eastAsia="es-ES"/>
        </w:rPr>
        <w:t>〉</w:t>
      </w:r>
    </w:p>
    <w:p w14:paraId="19763F40" w14:textId="7746E610" w:rsidR="004D624D" w:rsidRPr="004D624D" w:rsidRDefault="004D624D" w:rsidP="007C479D">
      <w:pPr>
        <w:jc w:val="both"/>
        <w:rPr>
          <w:rFonts w:eastAsia="Times New Roman"/>
          <w:lang w:val="en-US" w:eastAsia="es-ES"/>
        </w:rPr>
      </w:pPr>
      <w:r w:rsidRPr="004D624D">
        <w:rPr>
          <w:rFonts w:eastAsia="Times New Roman"/>
          <w:lang w:val="en-US" w:eastAsia="es-ES"/>
        </w:rPr>
        <w:t>This raises concerns about privacy, as a prior requirement</w:t>
      </w:r>
      <w:r w:rsidR="006E2F4D">
        <w:rPr>
          <w:rFonts w:eastAsia="Times New Roman"/>
          <w:lang w:val="en-US" w:eastAsia="es-ES"/>
        </w:rPr>
        <w:t xml:space="preserve"> in the</w:t>
      </w:r>
      <w:r w:rsidR="000F3B1B">
        <w:rPr>
          <w:rFonts w:eastAsia="Times New Roman"/>
          <w:lang w:val="en-US" w:eastAsia="es-ES"/>
        </w:rPr>
        <w:t xml:space="preserve"> requirements form</w:t>
      </w:r>
      <w:r w:rsidRPr="004D624D">
        <w:rPr>
          <w:rFonts w:eastAsia="Times New Roman"/>
          <w:lang w:val="en-US" w:eastAsia="es-ES"/>
        </w:rPr>
        <w:t xml:space="preserve"> mandated that part of the ID number be masked using asterisks to protect personal information. However, the new requirement does not mention this, leading to questions about whether the previous instruction still applies.</w:t>
      </w:r>
    </w:p>
    <w:p w14:paraId="6865300C" w14:textId="77777777" w:rsidR="004D624D" w:rsidRPr="004D624D" w:rsidRDefault="004D624D" w:rsidP="007C479D">
      <w:pPr>
        <w:jc w:val="both"/>
        <w:rPr>
          <w:rFonts w:eastAsia="Times New Roman"/>
          <w:lang w:val="en-US" w:eastAsia="es-ES"/>
        </w:rPr>
      </w:pPr>
      <w:r w:rsidRPr="004D624D">
        <w:rPr>
          <w:rFonts w:eastAsia="Times New Roman"/>
          <w:lang w:val="en-US" w:eastAsia="es-ES"/>
        </w:rPr>
        <w:t>To address this, a detailed analysis is necessary to evaluate the privacy implications and determine whether the masking rule should still be followed.</w:t>
      </w:r>
    </w:p>
    <w:p w14:paraId="52991895" w14:textId="77777777" w:rsidR="004D624D" w:rsidRDefault="004D624D" w:rsidP="007C479D">
      <w:pPr>
        <w:jc w:val="both"/>
        <w:rPr>
          <w:rFonts w:eastAsia="Times New Roman"/>
          <w:lang w:val="en-US" w:eastAsia="es-ES"/>
        </w:rPr>
      </w:pPr>
      <w:r w:rsidRPr="004D624D">
        <w:rPr>
          <w:rFonts w:eastAsia="Times New Roman"/>
          <w:lang w:val="en-US" w:eastAsia="es-ES"/>
        </w:rPr>
        <w:t>This document contains the following sections:</w:t>
      </w:r>
    </w:p>
    <w:p w14:paraId="1A6CC753" w14:textId="1027071B" w:rsidR="004D624D" w:rsidRDefault="004D624D" w:rsidP="007C479D">
      <w:pPr>
        <w:pStyle w:val="ListParagraph"/>
        <w:numPr>
          <w:ilvl w:val="0"/>
          <w:numId w:val="22"/>
        </w:numPr>
        <w:jc w:val="both"/>
        <w:rPr>
          <w:rFonts w:eastAsia="Times New Roman"/>
          <w:lang w:val="en-US" w:eastAsia="es-ES"/>
        </w:rPr>
      </w:pPr>
      <w:r w:rsidRPr="004D624D">
        <w:rPr>
          <w:rFonts w:eastAsia="Times New Roman"/>
          <w:b/>
          <w:bCs/>
          <w:lang w:val="en-US" w:eastAsia="es-ES"/>
        </w:rPr>
        <w:t>Section 4: Requirement Analysis</w:t>
      </w:r>
      <w:r>
        <w:rPr>
          <w:rFonts w:eastAsia="Times New Roman"/>
          <w:b/>
          <w:bCs/>
          <w:lang w:val="en-US" w:eastAsia="es-ES"/>
        </w:rPr>
        <w:t xml:space="preserve"> (Contents)</w:t>
      </w:r>
      <w:r w:rsidRPr="004D624D">
        <w:rPr>
          <w:rFonts w:eastAsia="Times New Roman"/>
          <w:lang w:val="en-US" w:eastAsia="es-ES"/>
        </w:rPr>
        <w:t xml:space="preserve"> – Provides an overview of the key aspects of the requirement and alternatives for addressing the privacy issue</w:t>
      </w:r>
      <w:r w:rsidR="000A5F36">
        <w:rPr>
          <w:rFonts w:eastAsia="Times New Roman"/>
          <w:lang w:val="en-US" w:eastAsia="es-ES"/>
        </w:rPr>
        <w:t xml:space="preserve">, as well as the chosen </w:t>
      </w:r>
      <w:r w:rsidR="00D73703">
        <w:rPr>
          <w:rFonts w:eastAsia="Times New Roman"/>
          <w:lang w:val="en-US" w:eastAsia="es-ES"/>
        </w:rPr>
        <w:t>option.</w:t>
      </w:r>
    </w:p>
    <w:p w14:paraId="688AED3E" w14:textId="77777777" w:rsidR="004D624D" w:rsidRDefault="004D624D" w:rsidP="007C479D">
      <w:pPr>
        <w:pStyle w:val="ListParagraph"/>
        <w:numPr>
          <w:ilvl w:val="0"/>
          <w:numId w:val="22"/>
        </w:numPr>
        <w:jc w:val="both"/>
        <w:rPr>
          <w:rFonts w:eastAsia="Times New Roman"/>
          <w:lang w:val="en-US" w:eastAsia="es-ES"/>
        </w:rPr>
      </w:pPr>
      <w:r w:rsidRPr="004D624D">
        <w:rPr>
          <w:rFonts w:eastAsia="Times New Roman"/>
          <w:b/>
          <w:bCs/>
          <w:lang w:val="en-US" w:eastAsia="es-ES"/>
        </w:rPr>
        <w:t>Section 5: Conclusions and Recommendations</w:t>
      </w:r>
      <w:r w:rsidRPr="004D624D">
        <w:rPr>
          <w:rFonts w:eastAsia="Times New Roman"/>
          <w:lang w:val="en-US" w:eastAsia="es-ES"/>
        </w:rPr>
        <w:t xml:space="preserve"> – Summarizes the findings and proposed actions moving forward.</w:t>
      </w:r>
    </w:p>
    <w:p w14:paraId="0CF1263D" w14:textId="2BF81D5B" w:rsidR="004D624D" w:rsidRPr="004D624D" w:rsidRDefault="004D624D" w:rsidP="007C479D">
      <w:pPr>
        <w:pStyle w:val="ListParagraph"/>
        <w:numPr>
          <w:ilvl w:val="0"/>
          <w:numId w:val="22"/>
        </w:numPr>
        <w:jc w:val="both"/>
        <w:rPr>
          <w:rFonts w:eastAsia="Times New Roman"/>
          <w:lang w:val="en-US" w:eastAsia="es-ES"/>
        </w:rPr>
      </w:pPr>
      <w:r w:rsidRPr="004D624D">
        <w:rPr>
          <w:rFonts w:eastAsia="Times New Roman"/>
          <w:b/>
          <w:bCs/>
          <w:lang w:val="en-US" w:eastAsia="es-ES"/>
        </w:rPr>
        <w:t>Section 6: References</w:t>
      </w:r>
      <w:r w:rsidRPr="004D624D">
        <w:rPr>
          <w:rFonts w:eastAsia="Times New Roman"/>
          <w:lang w:val="en-US" w:eastAsia="es-ES"/>
        </w:rPr>
        <w:t xml:space="preserve"> – Lists any external sources consulted.</w:t>
      </w:r>
    </w:p>
    <w:p w14:paraId="1A549887" w14:textId="77777777" w:rsidR="004D624D" w:rsidRPr="004D624D" w:rsidRDefault="004D624D" w:rsidP="007C479D">
      <w:pPr>
        <w:jc w:val="both"/>
        <w:rPr>
          <w:rFonts w:eastAsia="Times New Roman"/>
          <w:lang w:val="en-US" w:eastAsia="es-ES"/>
        </w:rPr>
      </w:pPr>
      <w:r w:rsidRPr="004D624D">
        <w:rPr>
          <w:rFonts w:eastAsia="Times New Roman"/>
          <w:lang w:val="en-US" w:eastAsia="es-ES"/>
        </w:rPr>
        <w:t>The report aims to find the best approach to implementing the modification while balancing privacy concerns and the technical requirements of the project.</w:t>
      </w:r>
    </w:p>
    <w:p w14:paraId="5F18764B" w14:textId="78633747" w:rsidR="001324FD" w:rsidRPr="00C4507A" w:rsidRDefault="001324FD" w:rsidP="007C479D">
      <w:pPr>
        <w:jc w:val="both"/>
        <w:rPr>
          <w:lang w:val="en-US"/>
        </w:rPr>
      </w:pPr>
      <w:r w:rsidRPr="00C4507A">
        <w:rPr>
          <w:lang w:val="en-US"/>
        </w:rPr>
        <w:br w:type="page"/>
      </w:r>
    </w:p>
    <w:p w14:paraId="487F0DA9" w14:textId="77777777" w:rsidR="001324FD" w:rsidRPr="00146DF1" w:rsidRDefault="001324FD" w:rsidP="007C479D">
      <w:pPr>
        <w:pStyle w:val="Heading1"/>
        <w:jc w:val="both"/>
      </w:pPr>
      <w:bookmarkStart w:id="3" w:name="_Toc766297441"/>
      <w:r>
        <w:t>Contents</w:t>
      </w:r>
      <w:bookmarkEnd w:id="3"/>
    </w:p>
    <w:p w14:paraId="642B2EC8" w14:textId="6E5CA02A" w:rsidR="00E96AD5" w:rsidRPr="00E96AD5" w:rsidRDefault="00E96AD5" w:rsidP="007C479D">
      <w:pPr>
        <w:pStyle w:val="Heading2"/>
        <w:jc w:val="both"/>
      </w:pPr>
      <w:bookmarkStart w:id="4" w:name="_Toc1000920448"/>
      <w:r>
        <w:t>Requirement Analysis</w:t>
      </w:r>
      <w:bookmarkEnd w:id="4"/>
    </w:p>
    <w:p w14:paraId="4101E7B5" w14:textId="013A3039" w:rsidR="00622269" w:rsidRPr="00DE46DD" w:rsidRDefault="00E96AD5" w:rsidP="007C479D">
      <w:pPr>
        <w:jc w:val="both"/>
        <w:rPr>
          <w:szCs w:val="24"/>
          <w:lang w:val="en-US"/>
        </w:rPr>
      </w:pPr>
      <w:r w:rsidRPr="00E96AD5">
        <w:rPr>
          <w:szCs w:val="24"/>
          <w:lang w:val="en-US"/>
        </w:rPr>
        <w:t xml:space="preserve">The requirement demands the inclusion of a menu option in the anonymous menu that directs the </w:t>
      </w:r>
      <w:r w:rsidR="00DE46DD">
        <w:rPr>
          <w:szCs w:val="24"/>
          <w:lang w:val="en-US"/>
        </w:rPr>
        <w:t>developer</w:t>
      </w:r>
      <w:r w:rsidRPr="00E96AD5">
        <w:rPr>
          <w:szCs w:val="24"/>
          <w:lang w:val="en-US"/>
        </w:rPr>
        <w:t xml:space="preserve"> to their favorite website. The displayed title should include the </w:t>
      </w:r>
      <w:r w:rsidR="00DE46DD">
        <w:rPr>
          <w:szCs w:val="24"/>
          <w:lang w:val="en-US"/>
        </w:rPr>
        <w:t>developer’s</w:t>
      </w:r>
      <w:r w:rsidRPr="00E96AD5">
        <w:rPr>
          <w:szCs w:val="24"/>
          <w:lang w:val="en-US"/>
        </w:rPr>
        <w:t xml:space="preserve"> ID number, surname, and first name. However, an earlier instruction stated that ID numbers should be partially masked using asterisks, which is not reiterated in this specific request. To maintain consistency and comply with prior directives, it is necessary to evaluate multiple alternatives.</w:t>
      </w:r>
    </w:p>
    <w:p w14:paraId="3EB17938" w14:textId="363FDA04" w:rsidR="001075B8" w:rsidRPr="001075B8" w:rsidRDefault="00D82D42" w:rsidP="007C479D">
      <w:pPr>
        <w:pStyle w:val="Heading2"/>
        <w:jc w:val="both"/>
        <w:rPr>
          <w:lang w:val="en-US"/>
        </w:rPr>
      </w:pPr>
      <w:bookmarkStart w:id="5" w:name="_Toc1975585764"/>
      <w:r w:rsidRPr="2CF786CE">
        <w:rPr>
          <w:lang w:val="en-US"/>
        </w:rPr>
        <w:t>Alternatives</w:t>
      </w:r>
      <w:bookmarkEnd w:id="5"/>
    </w:p>
    <w:p w14:paraId="52FDAC9E" w14:textId="77777777" w:rsidR="0088467E" w:rsidRPr="0088467E" w:rsidRDefault="0088467E" w:rsidP="007C479D">
      <w:pPr>
        <w:jc w:val="both"/>
        <w:rPr>
          <w:rFonts w:eastAsia="Times New Roman"/>
          <w:lang w:val="en-US" w:eastAsia="es-ES"/>
        </w:rPr>
      </w:pPr>
      <w:r w:rsidRPr="0088467E">
        <w:rPr>
          <w:rFonts w:eastAsia="Times New Roman"/>
          <w:lang w:val="en-US" w:eastAsia="es-ES"/>
        </w:rPr>
        <w:t>The solution alternatives considered are the following:</w:t>
      </w:r>
    </w:p>
    <w:p w14:paraId="68D3FBAB" w14:textId="77777777" w:rsidR="0088467E" w:rsidRPr="0088467E" w:rsidRDefault="0088467E" w:rsidP="007C479D">
      <w:pPr>
        <w:jc w:val="both"/>
        <w:rPr>
          <w:rFonts w:eastAsia="Times New Roman"/>
          <w:lang w:val="en-US" w:eastAsia="es-ES"/>
        </w:rPr>
      </w:pPr>
      <w:r w:rsidRPr="0088467E">
        <w:rPr>
          <w:rFonts w:eastAsia="Times New Roman"/>
          <w:b/>
          <w:bCs/>
          <w:lang w:val="en-US" w:eastAsia="es-ES"/>
        </w:rPr>
        <w:t>Alternative 1: Display the full ID number in the title</w:t>
      </w:r>
    </w:p>
    <w:p w14:paraId="32AF7EE9" w14:textId="77777777" w:rsidR="00632818" w:rsidRDefault="0088467E" w:rsidP="007C479D">
      <w:pPr>
        <w:pStyle w:val="ListParagraph"/>
        <w:numPr>
          <w:ilvl w:val="0"/>
          <w:numId w:val="19"/>
        </w:numPr>
        <w:jc w:val="both"/>
        <w:rPr>
          <w:rFonts w:eastAsia="Times New Roman"/>
          <w:lang w:val="en-US" w:eastAsia="es-ES"/>
        </w:rPr>
      </w:pPr>
      <w:r w:rsidRPr="00632818">
        <w:rPr>
          <w:rFonts w:eastAsia="Times New Roman"/>
          <w:b/>
          <w:bCs/>
          <w:lang w:val="en-US" w:eastAsia="es-ES"/>
        </w:rPr>
        <w:t>Explanation:</w:t>
      </w:r>
      <w:r w:rsidRPr="00632818">
        <w:rPr>
          <w:rFonts w:eastAsia="Times New Roman"/>
          <w:lang w:val="en-US" w:eastAsia="es-ES"/>
        </w:rPr>
        <w:t xml:space="preserve"> The full ID number is shown without any masking.</w:t>
      </w:r>
    </w:p>
    <w:p w14:paraId="0BB3419D" w14:textId="77777777" w:rsidR="00632818" w:rsidRDefault="0088467E" w:rsidP="007C479D">
      <w:pPr>
        <w:pStyle w:val="ListParagraph"/>
        <w:numPr>
          <w:ilvl w:val="0"/>
          <w:numId w:val="19"/>
        </w:numPr>
        <w:jc w:val="both"/>
        <w:rPr>
          <w:rFonts w:eastAsia="Times New Roman"/>
          <w:lang w:val="en-US" w:eastAsia="es-ES"/>
        </w:rPr>
      </w:pPr>
      <w:r w:rsidRPr="00632818">
        <w:rPr>
          <w:rFonts w:eastAsia="Times New Roman"/>
          <w:b/>
          <w:bCs/>
          <w:lang w:val="en-US" w:eastAsia="es-ES"/>
        </w:rPr>
        <w:t>Advantages:</w:t>
      </w:r>
      <w:r w:rsidRPr="00632818">
        <w:rPr>
          <w:rFonts w:eastAsia="Times New Roman"/>
          <w:lang w:val="en-US" w:eastAsia="es-ES"/>
        </w:rPr>
        <w:t xml:space="preserve"> Aligns directly with the new requirement, which doesn't mention masking.</w:t>
      </w:r>
    </w:p>
    <w:p w14:paraId="3F044F50" w14:textId="1F0B3314" w:rsidR="0088467E" w:rsidRPr="00632818" w:rsidRDefault="0088467E" w:rsidP="007C479D">
      <w:pPr>
        <w:pStyle w:val="ListParagraph"/>
        <w:numPr>
          <w:ilvl w:val="0"/>
          <w:numId w:val="19"/>
        </w:numPr>
        <w:jc w:val="both"/>
        <w:rPr>
          <w:rFonts w:eastAsia="Times New Roman"/>
          <w:lang w:val="en-US" w:eastAsia="es-ES"/>
        </w:rPr>
      </w:pPr>
      <w:r w:rsidRPr="00632818">
        <w:rPr>
          <w:rFonts w:eastAsia="Times New Roman"/>
          <w:b/>
          <w:bCs/>
          <w:lang w:val="en-US" w:eastAsia="es-ES"/>
        </w:rPr>
        <w:t>Disadvantages:</w:t>
      </w:r>
      <w:r w:rsidRPr="00632818">
        <w:rPr>
          <w:rFonts w:eastAsia="Times New Roman"/>
          <w:lang w:val="en-US" w:eastAsia="es-ES"/>
        </w:rPr>
        <w:t xml:space="preserve"> Exposes personal identifiers, potentially violating privacy guidelines.</w:t>
      </w:r>
    </w:p>
    <w:p w14:paraId="2363863B" w14:textId="77777777" w:rsidR="0088467E" w:rsidRPr="0088467E" w:rsidRDefault="0088467E" w:rsidP="007C479D">
      <w:pPr>
        <w:jc w:val="both"/>
        <w:rPr>
          <w:rFonts w:eastAsia="Times New Roman"/>
          <w:lang w:val="en-US" w:eastAsia="es-ES"/>
        </w:rPr>
      </w:pPr>
      <w:r w:rsidRPr="0088467E">
        <w:rPr>
          <w:rFonts w:eastAsia="Times New Roman"/>
          <w:b/>
          <w:bCs/>
          <w:lang w:val="en-US" w:eastAsia="es-ES"/>
        </w:rPr>
        <w:t>Alternative 2: Continue masking part of the ID number with asterisks</w:t>
      </w:r>
    </w:p>
    <w:p w14:paraId="23EC62BE" w14:textId="3151E9A2" w:rsidR="00632818" w:rsidRDefault="0088467E" w:rsidP="007C479D">
      <w:pPr>
        <w:pStyle w:val="ListParagraph"/>
        <w:numPr>
          <w:ilvl w:val="0"/>
          <w:numId w:val="20"/>
        </w:numPr>
        <w:jc w:val="both"/>
        <w:rPr>
          <w:rFonts w:eastAsia="Times New Roman"/>
          <w:lang w:val="en-US" w:eastAsia="es-ES"/>
        </w:rPr>
      </w:pPr>
      <w:r w:rsidRPr="00632818">
        <w:rPr>
          <w:rFonts w:eastAsia="Times New Roman"/>
          <w:b/>
          <w:bCs/>
          <w:lang w:val="en-US" w:eastAsia="es-ES"/>
        </w:rPr>
        <w:t>Explanation:</w:t>
      </w:r>
      <w:r w:rsidRPr="00632818">
        <w:rPr>
          <w:rFonts w:eastAsia="Times New Roman"/>
          <w:lang w:val="en-US" w:eastAsia="es-ES"/>
        </w:rPr>
        <w:t xml:space="preserve"> The ID number is partially masked using asterisks (e.g., "123</w:t>
      </w:r>
      <w:r w:rsidR="009875DF">
        <w:rPr>
          <w:rFonts w:eastAsia="Times New Roman"/>
          <w:lang w:val="en-US" w:eastAsia="es-ES"/>
        </w:rPr>
        <w:t>4*</w:t>
      </w:r>
      <w:r w:rsidRPr="00632818">
        <w:rPr>
          <w:rFonts w:eastAsia="Times New Roman"/>
          <w:lang w:val="en-US" w:eastAsia="es-ES"/>
        </w:rPr>
        <w:t>***").</w:t>
      </w:r>
    </w:p>
    <w:p w14:paraId="12DA7AAA" w14:textId="77777777" w:rsidR="00632818" w:rsidRDefault="0088467E" w:rsidP="007C479D">
      <w:pPr>
        <w:pStyle w:val="ListParagraph"/>
        <w:numPr>
          <w:ilvl w:val="0"/>
          <w:numId w:val="20"/>
        </w:numPr>
        <w:jc w:val="both"/>
        <w:rPr>
          <w:rFonts w:eastAsia="Times New Roman"/>
          <w:lang w:val="en-US" w:eastAsia="es-ES"/>
        </w:rPr>
      </w:pPr>
      <w:r w:rsidRPr="00632818">
        <w:rPr>
          <w:rFonts w:eastAsia="Times New Roman"/>
          <w:b/>
          <w:bCs/>
          <w:lang w:val="en-US" w:eastAsia="es-ES"/>
        </w:rPr>
        <w:t>Advantages:</w:t>
      </w:r>
      <w:r w:rsidRPr="00632818">
        <w:rPr>
          <w:rFonts w:eastAsia="Times New Roman"/>
          <w:lang w:val="en-US" w:eastAsia="es-ES"/>
        </w:rPr>
        <w:t xml:space="preserve"> Ensures privacy protection and consistency with previous guidelines.</w:t>
      </w:r>
    </w:p>
    <w:p w14:paraId="26A50B2E" w14:textId="2AA4E463" w:rsidR="0088467E" w:rsidRPr="00632818" w:rsidRDefault="0088467E" w:rsidP="007C479D">
      <w:pPr>
        <w:pStyle w:val="ListParagraph"/>
        <w:numPr>
          <w:ilvl w:val="0"/>
          <w:numId w:val="20"/>
        </w:numPr>
        <w:jc w:val="both"/>
        <w:rPr>
          <w:rFonts w:eastAsia="Times New Roman"/>
          <w:lang w:val="en-US" w:eastAsia="es-ES"/>
        </w:rPr>
      </w:pPr>
      <w:r w:rsidRPr="00632818">
        <w:rPr>
          <w:rFonts w:eastAsia="Times New Roman"/>
          <w:b/>
          <w:bCs/>
          <w:lang w:val="en-US" w:eastAsia="es-ES"/>
        </w:rPr>
        <w:t>Disadvantages:</w:t>
      </w:r>
      <w:r w:rsidRPr="00632818">
        <w:rPr>
          <w:rFonts w:eastAsia="Times New Roman"/>
          <w:lang w:val="en-US" w:eastAsia="es-ES"/>
        </w:rPr>
        <w:t xml:space="preserve"> The new requirement doesn’t specify masking, so confirmation is needed to verify if it's still necessary.</w:t>
      </w:r>
    </w:p>
    <w:p w14:paraId="24AA9C35" w14:textId="77777777" w:rsidR="0088467E" w:rsidRPr="0088467E" w:rsidRDefault="0088467E" w:rsidP="007C479D">
      <w:pPr>
        <w:jc w:val="both"/>
        <w:rPr>
          <w:rFonts w:eastAsia="Times New Roman"/>
          <w:lang w:val="en-US" w:eastAsia="es-ES"/>
        </w:rPr>
      </w:pPr>
      <w:r w:rsidRPr="0088467E">
        <w:rPr>
          <w:rFonts w:eastAsia="Times New Roman"/>
          <w:b/>
          <w:bCs/>
          <w:lang w:val="en-US" w:eastAsia="es-ES"/>
        </w:rPr>
        <w:t>Alternative 3: Mask or show the ID number, but always include the letter</w:t>
      </w:r>
    </w:p>
    <w:p w14:paraId="23E8ABDA" w14:textId="77777777" w:rsidR="00632818" w:rsidRDefault="0088467E" w:rsidP="007C479D">
      <w:pPr>
        <w:pStyle w:val="ListParagraph"/>
        <w:numPr>
          <w:ilvl w:val="0"/>
          <w:numId w:val="21"/>
        </w:numPr>
        <w:jc w:val="both"/>
        <w:rPr>
          <w:rFonts w:eastAsia="Times New Roman"/>
          <w:lang w:val="en-US" w:eastAsia="es-ES"/>
        </w:rPr>
      </w:pPr>
      <w:r w:rsidRPr="00632818">
        <w:rPr>
          <w:rFonts w:eastAsia="Times New Roman"/>
          <w:b/>
          <w:bCs/>
          <w:lang w:val="en-US" w:eastAsia="es-ES"/>
        </w:rPr>
        <w:t>Explanation:</w:t>
      </w:r>
      <w:r w:rsidRPr="00632818">
        <w:rPr>
          <w:rFonts w:eastAsia="Times New Roman"/>
          <w:lang w:val="en-US" w:eastAsia="es-ES"/>
        </w:rPr>
        <w:t xml:space="preserve"> The ID is either shown fully or partially masked, but the letter at the end is always included.</w:t>
      </w:r>
    </w:p>
    <w:p w14:paraId="4457FF32" w14:textId="77777777" w:rsidR="00632818" w:rsidRDefault="0088467E" w:rsidP="007C479D">
      <w:pPr>
        <w:pStyle w:val="ListParagraph"/>
        <w:numPr>
          <w:ilvl w:val="0"/>
          <w:numId w:val="21"/>
        </w:numPr>
        <w:jc w:val="both"/>
        <w:rPr>
          <w:rFonts w:eastAsia="Times New Roman"/>
          <w:lang w:val="en-US" w:eastAsia="es-ES"/>
        </w:rPr>
      </w:pPr>
      <w:r w:rsidRPr="00632818">
        <w:rPr>
          <w:rFonts w:eastAsia="Times New Roman"/>
          <w:b/>
          <w:bCs/>
          <w:lang w:val="en-US" w:eastAsia="es-ES"/>
        </w:rPr>
        <w:t>Advantages:</w:t>
      </w:r>
      <w:r w:rsidRPr="00632818">
        <w:rPr>
          <w:rFonts w:eastAsia="Times New Roman"/>
          <w:lang w:val="en-US" w:eastAsia="es-ES"/>
        </w:rPr>
        <w:t xml:space="preserve"> Maintains standard ID formatting and avoids confusion.</w:t>
      </w:r>
    </w:p>
    <w:p w14:paraId="0D28AD20" w14:textId="5BF4406A" w:rsidR="0088467E" w:rsidRPr="00632818" w:rsidRDefault="0088467E" w:rsidP="007C479D">
      <w:pPr>
        <w:pStyle w:val="ListParagraph"/>
        <w:numPr>
          <w:ilvl w:val="0"/>
          <w:numId w:val="21"/>
        </w:numPr>
        <w:jc w:val="both"/>
        <w:rPr>
          <w:rFonts w:eastAsia="Times New Roman"/>
          <w:lang w:val="en-US" w:eastAsia="es-ES"/>
        </w:rPr>
      </w:pPr>
      <w:r w:rsidRPr="00632818">
        <w:rPr>
          <w:rFonts w:eastAsia="Times New Roman"/>
          <w:b/>
          <w:bCs/>
          <w:lang w:val="en-US" w:eastAsia="es-ES"/>
        </w:rPr>
        <w:t>Disadvantages:</w:t>
      </w:r>
      <w:r w:rsidRPr="00632818">
        <w:rPr>
          <w:rFonts w:eastAsia="Times New Roman"/>
          <w:lang w:val="en-US" w:eastAsia="es-ES"/>
        </w:rPr>
        <w:t xml:space="preserve"> Requires confirmation about whether the letter should always be included, even when masking.</w:t>
      </w:r>
    </w:p>
    <w:p w14:paraId="1DC697C4" w14:textId="77777777" w:rsidR="00C949D6" w:rsidRPr="00C949D6" w:rsidRDefault="00C949D6" w:rsidP="007C479D">
      <w:pPr>
        <w:pStyle w:val="Heading2"/>
        <w:jc w:val="both"/>
      </w:pPr>
      <w:bookmarkStart w:id="6" w:name="_Toc1114657597"/>
      <w:r>
        <w:t>Proposed Solution</w:t>
      </w:r>
      <w:bookmarkEnd w:id="6"/>
    </w:p>
    <w:p w14:paraId="66B90DF9" w14:textId="7CBD44E4" w:rsidR="00C949D6" w:rsidRPr="00C949D6" w:rsidRDefault="00C949D6" w:rsidP="007C479D">
      <w:pPr>
        <w:jc w:val="both"/>
        <w:rPr>
          <w:rFonts w:eastAsiaTheme="majorEastAsia"/>
          <w:lang w:val="en-US"/>
        </w:rPr>
      </w:pPr>
      <w:r w:rsidRPr="00C949D6">
        <w:rPr>
          <w:rFonts w:eastAsiaTheme="majorEastAsia"/>
          <w:lang w:val="en-US"/>
        </w:rPr>
        <w:t xml:space="preserve">After careful evaluation of the alternatives, </w:t>
      </w:r>
      <w:r w:rsidR="00EE1E35">
        <w:rPr>
          <w:rFonts w:eastAsiaTheme="majorEastAsia"/>
          <w:lang w:val="en-US"/>
        </w:rPr>
        <w:t xml:space="preserve">the </w:t>
      </w:r>
      <w:r w:rsidRPr="00C949D6">
        <w:rPr>
          <w:rFonts w:eastAsiaTheme="majorEastAsia"/>
          <w:lang w:val="en-US"/>
        </w:rPr>
        <w:t>concluded best approach is to combine Alternative 2 and Alternative 3. This means:</w:t>
      </w:r>
    </w:p>
    <w:p w14:paraId="6459E624" w14:textId="77777777" w:rsidR="00C949D6" w:rsidRPr="00C949D6" w:rsidRDefault="00C949D6" w:rsidP="007C479D">
      <w:pPr>
        <w:numPr>
          <w:ilvl w:val="0"/>
          <w:numId w:val="16"/>
        </w:numPr>
        <w:jc w:val="both"/>
        <w:rPr>
          <w:rFonts w:eastAsiaTheme="majorEastAsia"/>
          <w:lang w:val="en-US"/>
        </w:rPr>
      </w:pPr>
      <w:r w:rsidRPr="00C949D6">
        <w:rPr>
          <w:rFonts w:eastAsiaTheme="majorEastAsia"/>
          <w:b/>
          <w:bCs/>
          <w:lang w:val="en-US"/>
        </w:rPr>
        <w:t>Masking part of the ID number with asterisks</w:t>
      </w:r>
      <w:r w:rsidRPr="00C949D6">
        <w:rPr>
          <w:rFonts w:eastAsiaTheme="majorEastAsia"/>
          <w:lang w:val="en-US"/>
        </w:rPr>
        <w:t xml:space="preserve"> to maintain privacy protection as instructed in earlier requirements.</w:t>
      </w:r>
    </w:p>
    <w:p w14:paraId="67DEE75D" w14:textId="77777777" w:rsidR="00C949D6" w:rsidRPr="00C949D6" w:rsidRDefault="00C949D6" w:rsidP="007C479D">
      <w:pPr>
        <w:numPr>
          <w:ilvl w:val="0"/>
          <w:numId w:val="16"/>
        </w:numPr>
        <w:jc w:val="both"/>
        <w:rPr>
          <w:rFonts w:eastAsiaTheme="majorEastAsia"/>
          <w:lang w:val="en-US"/>
        </w:rPr>
      </w:pPr>
      <w:r w:rsidRPr="00C949D6">
        <w:rPr>
          <w:rFonts w:eastAsiaTheme="majorEastAsia"/>
          <w:b/>
          <w:bCs/>
          <w:lang w:val="en-US"/>
        </w:rPr>
        <w:t>Always including the letter at the end of the ID</w:t>
      </w:r>
      <w:r w:rsidRPr="00C949D6">
        <w:rPr>
          <w:rFonts w:eastAsiaTheme="majorEastAsia"/>
          <w:lang w:val="en-US"/>
        </w:rPr>
        <w:t xml:space="preserve"> to ensure consistency with established ID formats and prevent any potential confusion.</w:t>
      </w:r>
    </w:p>
    <w:p w14:paraId="1ABA218E" w14:textId="5F87D061" w:rsidR="00435F3F" w:rsidRPr="0023532A" w:rsidRDefault="00435F3F" w:rsidP="007C479D">
      <w:pPr>
        <w:jc w:val="both"/>
        <w:rPr>
          <w:rFonts w:eastAsiaTheme="majorEastAsia"/>
          <w:lang w:val="en-US"/>
        </w:rPr>
      </w:pPr>
      <w:r w:rsidRPr="00CB2A77">
        <w:rPr>
          <w:lang w:val="en-US"/>
        </w:rPr>
        <w:br w:type="page"/>
      </w:r>
    </w:p>
    <w:p w14:paraId="3309F78A" w14:textId="77777777" w:rsidR="001324FD" w:rsidRPr="00146DF1" w:rsidRDefault="001324FD" w:rsidP="007C479D">
      <w:pPr>
        <w:pStyle w:val="Heading1"/>
        <w:jc w:val="both"/>
      </w:pPr>
      <w:bookmarkStart w:id="7" w:name="_Toc470231721"/>
      <w:r>
        <w:t>Conclusions</w:t>
      </w:r>
      <w:bookmarkEnd w:id="7"/>
    </w:p>
    <w:p w14:paraId="7701A7C1" w14:textId="77777777" w:rsidR="002A2684" w:rsidRDefault="007C479D" w:rsidP="007C479D">
      <w:pPr>
        <w:jc w:val="both"/>
        <w:rPr>
          <w:lang w:val="en-US"/>
        </w:rPr>
      </w:pPr>
      <w:r w:rsidRPr="007C479D">
        <w:rPr>
          <w:lang w:val="en-US"/>
        </w:rPr>
        <w:t>The modification of the anonymous menu presents several options for displaying the ID number. Considering the previous requirements that mandated masking part of the ID for privacy protection, maintaining this rule while also ensuring the inclusion of the letter at the end of the ID appears to be the most privacy-conscious approach.</w:t>
      </w:r>
    </w:p>
    <w:p w14:paraId="24DABBB0" w14:textId="079194AF" w:rsidR="00BF7952" w:rsidRPr="00A46DF3" w:rsidRDefault="007C479D" w:rsidP="007C479D">
      <w:pPr>
        <w:jc w:val="both"/>
        <w:rPr>
          <w:lang w:val="en-US"/>
        </w:rPr>
      </w:pPr>
      <w:r w:rsidRPr="007C479D">
        <w:rPr>
          <w:lang w:val="en-US"/>
        </w:rPr>
        <w:t>Although the new requirement does not explicitly mention masking, continuing the practice of partially masking the ID number and always displaying the letter ensures that personal information is protected and the ID format remains consistent with prior instructions.</w:t>
      </w:r>
      <w:r w:rsidR="00BF7952" w:rsidRPr="00C4507A">
        <w:rPr>
          <w:lang w:val="en-US"/>
        </w:rPr>
        <w:br w:type="page"/>
      </w:r>
    </w:p>
    <w:p w14:paraId="765F0A0E" w14:textId="77777777" w:rsidR="001324FD" w:rsidRPr="00146DF1" w:rsidRDefault="001324FD" w:rsidP="007C479D">
      <w:pPr>
        <w:pStyle w:val="Heading1"/>
        <w:jc w:val="both"/>
      </w:pPr>
      <w:bookmarkStart w:id="8" w:name="_Toc8965263"/>
      <w:r>
        <w:t>Bibliography</w:t>
      </w:r>
      <w:bookmarkEnd w:id="8"/>
    </w:p>
    <w:p w14:paraId="3711A0FD" w14:textId="37BE7A72" w:rsidR="001324FD" w:rsidRPr="00435F3F" w:rsidRDefault="001324FD" w:rsidP="007C479D">
      <w:pPr>
        <w:jc w:val="both"/>
        <w:rPr>
          <w:szCs w:val="24"/>
          <w:lang w:val="en-US"/>
        </w:rPr>
      </w:pPr>
      <w:r w:rsidRPr="00435F3F">
        <w:rPr>
          <w:szCs w:val="24"/>
          <w:lang w:val="en-US"/>
        </w:rPr>
        <w:t>"Intentionally blank".</w:t>
      </w:r>
    </w:p>
    <w:p w14:paraId="6A9E4F12" w14:textId="77777777" w:rsidR="00787FE5" w:rsidRPr="00C4507A" w:rsidRDefault="00787FE5" w:rsidP="00916693">
      <w:pPr>
        <w:jc w:val="both"/>
        <w:rPr>
          <w:lang w:val="en-US"/>
        </w:rPr>
      </w:pPr>
    </w:p>
    <w:sectPr w:rsidR="00787FE5" w:rsidRPr="00C4507A" w:rsidSect="00622269">
      <w:footerReference w:type="defaul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4E9B11" w14:textId="77777777" w:rsidR="0046132D" w:rsidRDefault="0046132D" w:rsidP="00622269">
      <w:pPr>
        <w:spacing w:after="0" w:line="240" w:lineRule="auto"/>
      </w:pPr>
      <w:r>
        <w:separator/>
      </w:r>
    </w:p>
  </w:endnote>
  <w:endnote w:type="continuationSeparator" w:id="0">
    <w:p w14:paraId="7565844A" w14:textId="77777777" w:rsidR="0046132D" w:rsidRDefault="0046132D" w:rsidP="00622269">
      <w:pPr>
        <w:spacing w:after="0" w:line="240" w:lineRule="auto"/>
      </w:pPr>
      <w:r>
        <w:continuationSeparator/>
      </w:r>
    </w:p>
  </w:endnote>
  <w:endnote w:type="continuationNotice" w:id="1">
    <w:p w14:paraId="20D36335" w14:textId="77777777" w:rsidR="0046132D" w:rsidRDefault="0046132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0337089"/>
      <w:docPartObj>
        <w:docPartGallery w:val="Page Numbers (Bottom of Page)"/>
        <w:docPartUnique/>
      </w:docPartObj>
    </w:sdtPr>
    <w:sdtContent>
      <w:p w14:paraId="782F4A8E" w14:textId="60E6E87C" w:rsidR="00622269" w:rsidRPr="00622269" w:rsidRDefault="00622269">
        <w:pPr>
          <w:pStyle w:val="Footer"/>
          <w:jc w:val="right"/>
        </w:pPr>
        <w:r w:rsidRPr="00622269">
          <w:fldChar w:fldCharType="begin"/>
        </w:r>
        <w:r w:rsidRPr="00622269">
          <w:instrText>PAGE   \* MERGEFORMAT</w:instrText>
        </w:r>
        <w:r w:rsidRPr="00622269">
          <w:fldChar w:fldCharType="separate"/>
        </w:r>
        <w:r w:rsidRPr="00622269">
          <w:t>2</w:t>
        </w:r>
        <w:r w:rsidRPr="00622269">
          <w:fldChar w:fldCharType="end"/>
        </w:r>
      </w:p>
    </w:sdtContent>
  </w:sdt>
  <w:p w14:paraId="2DBEA22F" w14:textId="77777777" w:rsidR="00622269" w:rsidRDefault="006222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332E76" w14:textId="77777777" w:rsidR="0046132D" w:rsidRDefault="0046132D" w:rsidP="00622269">
      <w:pPr>
        <w:spacing w:after="0" w:line="240" w:lineRule="auto"/>
      </w:pPr>
      <w:r>
        <w:separator/>
      </w:r>
    </w:p>
  </w:footnote>
  <w:footnote w:type="continuationSeparator" w:id="0">
    <w:p w14:paraId="45A60DAB" w14:textId="77777777" w:rsidR="0046132D" w:rsidRDefault="0046132D" w:rsidP="00622269">
      <w:pPr>
        <w:spacing w:after="0" w:line="240" w:lineRule="auto"/>
      </w:pPr>
      <w:r>
        <w:continuationSeparator/>
      </w:r>
    </w:p>
  </w:footnote>
  <w:footnote w:type="continuationNotice" w:id="1">
    <w:p w14:paraId="2ACCBA01" w14:textId="77777777" w:rsidR="0046132D" w:rsidRDefault="0046132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757BE"/>
    <w:multiLevelType w:val="hybridMultilevel"/>
    <w:tmpl w:val="9300FB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D1B5945"/>
    <w:multiLevelType w:val="multilevel"/>
    <w:tmpl w:val="0948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D84F1D"/>
    <w:multiLevelType w:val="multilevel"/>
    <w:tmpl w:val="7F42A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E93C2B"/>
    <w:multiLevelType w:val="hybridMultilevel"/>
    <w:tmpl w:val="05A269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1104DCC"/>
    <w:multiLevelType w:val="multilevel"/>
    <w:tmpl w:val="8A94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9027D4"/>
    <w:multiLevelType w:val="hybridMultilevel"/>
    <w:tmpl w:val="2EC0F1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4FD2BAB"/>
    <w:multiLevelType w:val="multilevel"/>
    <w:tmpl w:val="F318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A007C7"/>
    <w:multiLevelType w:val="multilevel"/>
    <w:tmpl w:val="15629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047D23"/>
    <w:multiLevelType w:val="multilevel"/>
    <w:tmpl w:val="F3406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974365"/>
    <w:multiLevelType w:val="multilevel"/>
    <w:tmpl w:val="670C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050EAF"/>
    <w:multiLevelType w:val="hybridMultilevel"/>
    <w:tmpl w:val="E3DC2D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3EA1E58"/>
    <w:multiLevelType w:val="hybridMultilevel"/>
    <w:tmpl w:val="BDB6AA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70827726">
    <w:abstractNumId w:val="2"/>
  </w:num>
  <w:num w:numId="2" w16cid:durableId="1241720390">
    <w:abstractNumId w:val="5"/>
  </w:num>
  <w:num w:numId="3" w16cid:durableId="960962978">
    <w:abstractNumId w:val="1"/>
  </w:num>
  <w:num w:numId="4" w16cid:durableId="2145657092">
    <w:abstractNumId w:val="1"/>
  </w:num>
  <w:num w:numId="5" w16cid:durableId="236325262">
    <w:abstractNumId w:val="1"/>
  </w:num>
  <w:num w:numId="6" w16cid:durableId="294071733">
    <w:abstractNumId w:val="1"/>
  </w:num>
  <w:num w:numId="7" w16cid:durableId="1755588273">
    <w:abstractNumId w:val="1"/>
  </w:num>
  <w:num w:numId="8" w16cid:durableId="1148323756">
    <w:abstractNumId w:val="1"/>
  </w:num>
  <w:num w:numId="9" w16cid:durableId="173501288">
    <w:abstractNumId w:val="1"/>
  </w:num>
  <w:num w:numId="10" w16cid:durableId="83889130">
    <w:abstractNumId w:val="1"/>
  </w:num>
  <w:num w:numId="11" w16cid:durableId="1846361416">
    <w:abstractNumId w:val="1"/>
  </w:num>
  <w:num w:numId="12" w16cid:durableId="1956331104">
    <w:abstractNumId w:val="1"/>
  </w:num>
  <w:num w:numId="13" w16cid:durableId="1083532510">
    <w:abstractNumId w:val="10"/>
  </w:num>
  <w:num w:numId="14" w16cid:durableId="293557723">
    <w:abstractNumId w:val="3"/>
  </w:num>
  <w:num w:numId="15" w16cid:durableId="1531794060">
    <w:abstractNumId w:val="8"/>
  </w:num>
  <w:num w:numId="16" w16cid:durableId="44188241">
    <w:abstractNumId w:val="7"/>
  </w:num>
  <w:num w:numId="17" w16cid:durableId="40330163">
    <w:abstractNumId w:val="0"/>
  </w:num>
  <w:num w:numId="18" w16cid:durableId="1897661108">
    <w:abstractNumId w:val="9"/>
  </w:num>
  <w:num w:numId="19" w16cid:durableId="882324719">
    <w:abstractNumId w:val="12"/>
  </w:num>
  <w:num w:numId="20" w16cid:durableId="1800996759">
    <w:abstractNumId w:val="11"/>
  </w:num>
  <w:num w:numId="21" w16cid:durableId="1523590140">
    <w:abstractNumId w:val="4"/>
  </w:num>
  <w:num w:numId="22" w16cid:durableId="3658363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FD"/>
    <w:rsid w:val="000918D6"/>
    <w:rsid w:val="000A4F7D"/>
    <w:rsid w:val="000A5F36"/>
    <w:rsid w:val="000C3B96"/>
    <w:rsid w:val="000F3B1B"/>
    <w:rsid w:val="000F4DA1"/>
    <w:rsid w:val="001050BA"/>
    <w:rsid w:val="001075B8"/>
    <w:rsid w:val="001324FD"/>
    <w:rsid w:val="00146DF1"/>
    <w:rsid w:val="0016679B"/>
    <w:rsid w:val="00171C42"/>
    <w:rsid w:val="0018329F"/>
    <w:rsid w:val="001C6EB9"/>
    <w:rsid w:val="0023532A"/>
    <w:rsid w:val="002904EF"/>
    <w:rsid w:val="002A2684"/>
    <w:rsid w:val="002E3DA0"/>
    <w:rsid w:val="0035470E"/>
    <w:rsid w:val="003865DC"/>
    <w:rsid w:val="003A3B87"/>
    <w:rsid w:val="00435F3F"/>
    <w:rsid w:val="0043712D"/>
    <w:rsid w:val="0046132D"/>
    <w:rsid w:val="004830DB"/>
    <w:rsid w:val="004A3068"/>
    <w:rsid w:val="004B5FA5"/>
    <w:rsid w:val="004D624D"/>
    <w:rsid w:val="005240F3"/>
    <w:rsid w:val="00530911"/>
    <w:rsid w:val="00537C8F"/>
    <w:rsid w:val="00546D5B"/>
    <w:rsid w:val="0055291B"/>
    <w:rsid w:val="00570338"/>
    <w:rsid w:val="0057151B"/>
    <w:rsid w:val="005B4382"/>
    <w:rsid w:val="00622269"/>
    <w:rsid w:val="00632818"/>
    <w:rsid w:val="006E2F4D"/>
    <w:rsid w:val="006E559F"/>
    <w:rsid w:val="007541B8"/>
    <w:rsid w:val="0077496F"/>
    <w:rsid w:val="00777ED4"/>
    <w:rsid w:val="00787FE5"/>
    <w:rsid w:val="007A02AE"/>
    <w:rsid w:val="007A1C90"/>
    <w:rsid w:val="007C3027"/>
    <w:rsid w:val="007C479D"/>
    <w:rsid w:val="00822E3F"/>
    <w:rsid w:val="008406C6"/>
    <w:rsid w:val="00852D79"/>
    <w:rsid w:val="0088467E"/>
    <w:rsid w:val="00916693"/>
    <w:rsid w:val="00930416"/>
    <w:rsid w:val="00973E4F"/>
    <w:rsid w:val="00975FE2"/>
    <w:rsid w:val="009875DF"/>
    <w:rsid w:val="0099271A"/>
    <w:rsid w:val="00A27538"/>
    <w:rsid w:val="00A46DF3"/>
    <w:rsid w:val="00A54992"/>
    <w:rsid w:val="00A72B25"/>
    <w:rsid w:val="00A922F9"/>
    <w:rsid w:val="00AE29BF"/>
    <w:rsid w:val="00B22CA6"/>
    <w:rsid w:val="00B55DDA"/>
    <w:rsid w:val="00BA6F25"/>
    <w:rsid w:val="00BD00F5"/>
    <w:rsid w:val="00BF7952"/>
    <w:rsid w:val="00C4507A"/>
    <w:rsid w:val="00C71462"/>
    <w:rsid w:val="00C83BEE"/>
    <w:rsid w:val="00C90C66"/>
    <w:rsid w:val="00C949D6"/>
    <w:rsid w:val="00CB2A77"/>
    <w:rsid w:val="00CB303E"/>
    <w:rsid w:val="00D12D41"/>
    <w:rsid w:val="00D53DA4"/>
    <w:rsid w:val="00D73703"/>
    <w:rsid w:val="00D82D42"/>
    <w:rsid w:val="00DE46DD"/>
    <w:rsid w:val="00E0523C"/>
    <w:rsid w:val="00E075D4"/>
    <w:rsid w:val="00E37E99"/>
    <w:rsid w:val="00E96AD5"/>
    <w:rsid w:val="00EE1E35"/>
    <w:rsid w:val="00EE4765"/>
    <w:rsid w:val="00F564DB"/>
    <w:rsid w:val="00F57448"/>
    <w:rsid w:val="00FC3F70"/>
    <w:rsid w:val="038D04C9"/>
    <w:rsid w:val="10CC97A8"/>
    <w:rsid w:val="1D177406"/>
    <w:rsid w:val="22966E28"/>
    <w:rsid w:val="232A161C"/>
    <w:rsid w:val="255A4105"/>
    <w:rsid w:val="2A36D372"/>
    <w:rsid w:val="2CF786CE"/>
    <w:rsid w:val="311420BB"/>
    <w:rsid w:val="35B31CF0"/>
    <w:rsid w:val="39858C32"/>
    <w:rsid w:val="408D7D5A"/>
    <w:rsid w:val="45A9C041"/>
    <w:rsid w:val="4BC92A04"/>
    <w:rsid w:val="4DEDDD4E"/>
    <w:rsid w:val="608E72EA"/>
    <w:rsid w:val="65F6130F"/>
    <w:rsid w:val="75006EF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FE96B"/>
  <w15:chartTrackingRefBased/>
  <w15:docId w15:val="{9A8921F7-6043-4DDE-9DC1-3240DD22D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0F5"/>
    <w:rPr>
      <w:sz w:val="24"/>
    </w:rPr>
  </w:style>
  <w:style w:type="paragraph" w:styleId="Heading1">
    <w:name w:val="heading 1"/>
    <w:basedOn w:val="Normal"/>
    <w:next w:val="Normal"/>
    <w:link w:val="Heading1Char"/>
    <w:uiPriority w:val="9"/>
    <w:qFormat/>
    <w:rsid w:val="00C4507A"/>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4507A"/>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C4507A"/>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4507A"/>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4507A"/>
    <w:pPr>
      <w:keepNext/>
      <w:keepLines/>
      <w:numPr>
        <w:ilvl w:val="4"/>
        <w:numId w:val="12"/>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C4507A"/>
    <w:pPr>
      <w:keepNext/>
      <w:keepLines/>
      <w:numPr>
        <w:ilvl w:val="5"/>
        <w:numId w:val="12"/>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C4507A"/>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507A"/>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507A"/>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07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C4507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C4507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4507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4507A"/>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C4507A"/>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C4507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4507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4507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C4507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4507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4507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4507A"/>
    <w:rPr>
      <w:color w:val="5A5A5A" w:themeColor="text1" w:themeTint="A5"/>
      <w:spacing w:val="10"/>
    </w:rPr>
  </w:style>
  <w:style w:type="paragraph" w:styleId="Quote">
    <w:name w:val="Quote"/>
    <w:basedOn w:val="Normal"/>
    <w:next w:val="Normal"/>
    <w:link w:val="QuoteChar"/>
    <w:uiPriority w:val="29"/>
    <w:qFormat/>
    <w:rsid w:val="00C4507A"/>
    <w:pPr>
      <w:spacing w:before="160"/>
      <w:ind w:left="720" w:right="720"/>
    </w:pPr>
    <w:rPr>
      <w:i/>
      <w:iCs/>
      <w:color w:val="000000" w:themeColor="text1"/>
    </w:rPr>
  </w:style>
  <w:style w:type="character" w:customStyle="1" w:styleId="QuoteChar">
    <w:name w:val="Quote Char"/>
    <w:basedOn w:val="DefaultParagraphFont"/>
    <w:link w:val="Quote"/>
    <w:uiPriority w:val="29"/>
    <w:rsid w:val="00C4507A"/>
    <w:rPr>
      <w:i/>
      <w:iCs/>
      <w:color w:val="000000" w:themeColor="text1"/>
    </w:rPr>
  </w:style>
  <w:style w:type="paragraph" w:styleId="ListParagraph">
    <w:name w:val="List Paragraph"/>
    <w:basedOn w:val="Normal"/>
    <w:uiPriority w:val="34"/>
    <w:qFormat/>
    <w:rsid w:val="001324FD"/>
    <w:pPr>
      <w:ind w:left="720"/>
      <w:contextualSpacing/>
    </w:pPr>
  </w:style>
  <w:style w:type="character" w:styleId="IntenseEmphasis">
    <w:name w:val="Intense Emphasis"/>
    <w:basedOn w:val="DefaultParagraphFont"/>
    <w:uiPriority w:val="21"/>
    <w:qFormat/>
    <w:rsid w:val="00C4507A"/>
    <w:rPr>
      <w:b/>
      <w:bCs/>
      <w:i/>
      <w:iCs/>
      <w:caps/>
    </w:rPr>
  </w:style>
  <w:style w:type="paragraph" w:styleId="IntenseQuote">
    <w:name w:val="Intense Quote"/>
    <w:basedOn w:val="Normal"/>
    <w:next w:val="Normal"/>
    <w:link w:val="IntenseQuoteChar"/>
    <w:uiPriority w:val="30"/>
    <w:qFormat/>
    <w:rsid w:val="00C4507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4507A"/>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C4507A"/>
    <w:rPr>
      <w:b/>
      <w:bCs/>
      <w:smallCaps/>
      <w:u w:val="single"/>
    </w:rPr>
  </w:style>
  <w:style w:type="character" w:styleId="Hyperlink">
    <w:name w:val="Hyperlink"/>
    <w:basedOn w:val="DefaultParagraphFont"/>
    <w:uiPriority w:val="99"/>
    <w:unhideWhenUsed/>
    <w:rsid w:val="001324FD"/>
    <w:rPr>
      <w:color w:val="467886" w:themeColor="hyperlink"/>
      <w:u w:val="single"/>
    </w:rPr>
  </w:style>
  <w:style w:type="character" w:styleId="UnresolvedMention">
    <w:name w:val="Unresolved Mention"/>
    <w:basedOn w:val="DefaultParagraphFont"/>
    <w:uiPriority w:val="99"/>
    <w:semiHidden/>
    <w:unhideWhenUsed/>
    <w:rsid w:val="001324FD"/>
    <w:rPr>
      <w:color w:val="605E5C"/>
      <w:shd w:val="clear" w:color="auto" w:fill="E1DFDD"/>
    </w:rPr>
  </w:style>
  <w:style w:type="paragraph" w:styleId="Caption">
    <w:name w:val="caption"/>
    <w:basedOn w:val="Normal"/>
    <w:next w:val="Normal"/>
    <w:uiPriority w:val="35"/>
    <w:semiHidden/>
    <w:unhideWhenUsed/>
    <w:qFormat/>
    <w:rsid w:val="00C4507A"/>
    <w:pPr>
      <w:spacing w:after="200" w:line="240" w:lineRule="auto"/>
    </w:pPr>
    <w:rPr>
      <w:i/>
      <w:iCs/>
      <w:color w:val="0E2841" w:themeColor="text2"/>
      <w:sz w:val="18"/>
      <w:szCs w:val="18"/>
    </w:rPr>
  </w:style>
  <w:style w:type="character" w:styleId="Strong">
    <w:name w:val="Strong"/>
    <w:basedOn w:val="DefaultParagraphFont"/>
    <w:uiPriority w:val="22"/>
    <w:qFormat/>
    <w:rsid w:val="00C4507A"/>
    <w:rPr>
      <w:b/>
      <w:bCs/>
      <w:color w:val="000000" w:themeColor="text1"/>
    </w:rPr>
  </w:style>
  <w:style w:type="character" w:styleId="Emphasis">
    <w:name w:val="Emphasis"/>
    <w:basedOn w:val="DefaultParagraphFont"/>
    <w:uiPriority w:val="20"/>
    <w:qFormat/>
    <w:rsid w:val="00C4507A"/>
    <w:rPr>
      <w:i/>
      <w:iCs/>
      <w:color w:val="auto"/>
    </w:rPr>
  </w:style>
  <w:style w:type="paragraph" w:styleId="NoSpacing">
    <w:name w:val="No Spacing"/>
    <w:uiPriority w:val="1"/>
    <w:qFormat/>
    <w:rsid w:val="00C4507A"/>
    <w:pPr>
      <w:spacing w:after="0" w:line="240" w:lineRule="auto"/>
    </w:pPr>
  </w:style>
  <w:style w:type="character" w:styleId="SubtleEmphasis">
    <w:name w:val="Subtle Emphasis"/>
    <w:basedOn w:val="DefaultParagraphFont"/>
    <w:uiPriority w:val="19"/>
    <w:qFormat/>
    <w:rsid w:val="00C4507A"/>
    <w:rPr>
      <w:i/>
      <w:iCs/>
      <w:color w:val="404040" w:themeColor="text1" w:themeTint="BF"/>
    </w:rPr>
  </w:style>
  <w:style w:type="character" w:styleId="SubtleReference">
    <w:name w:val="Subtle Reference"/>
    <w:basedOn w:val="DefaultParagraphFont"/>
    <w:uiPriority w:val="31"/>
    <w:qFormat/>
    <w:rsid w:val="00C4507A"/>
    <w:rPr>
      <w:smallCaps/>
      <w:color w:val="404040" w:themeColor="text1" w:themeTint="BF"/>
      <w:u w:val="single" w:color="7F7F7F" w:themeColor="text1" w:themeTint="80"/>
    </w:rPr>
  </w:style>
  <w:style w:type="character" w:styleId="BookTitle">
    <w:name w:val="Book Title"/>
    <w:basedOn w:val="DefaultParagraphFont"/>
    <w:uiPriority w:val="33"/>
    <w:qFormat/>
    <w:rsid w:val="00C4507A"/>
    <w:rPr>
      <w:b w:val="0"/>
      <w:bCs w:val="0"/>
      <w:smallCaps/>
      <w:spacing w:val="5"/>
    </w:rPr>
  </w:style>
  <w:style w:type="paragraph" w:styleId="TOCHeading">
    <w:name w:val="TOC Heading"/>
    <w:basedOn w:val="Heading1"/>
    <w:next w:val="Normal"/>
    <w:uiPriority w:val="39"/>
    <w:unhideWhenUsed/>
    <w:qFormat/>
    <w:rsid w:val="00C4507A"/>
    <w:pPr>
      <w:outlineLvl w:val="9"/>
    </w:pPr>
  </w:style>
  <w:style w:type="paragraph" w:styleId="Header">
    <w:name w:val="header"/>
    <w:basedOn w:val="Normal"/>
    <w:link w:val="HeaderChar"/>
    <w:uiPriority w:val="99"/>
    <w:unhideWhenUsed/>
    <w:rsid w:val="00622269"/>
    <w:pPr>
      <w:tabs>
        <w:tab w:val="center" w:pos="4252"/>
        <w:tab w:val="right" w:pos="8504"/>
      </w:tabs>
      <w:spacing w:after="0" w:line="240" w:lineRule="auto"/>
    </w:pPr>
  </w:style>
  <w:style w:type="character" w:customStyle="1" w:styleId="HeaderChar">
    <w:name w:val="Header Char"/>
    <w:basedOn w:val="DefaultParagraphFont"/>
    <w:link w:val="Header"/>
    <w:uiPriority w:val="99"/>
    <w:rsid w:val="00622269"/>
  </w:style>
  <w:style w:type="paragraph" w:styleId="Footer">
    <w:name w:val="footer"/>
    <w:basedOn w:val="Normal"/>
    <w:link w:val="FooterChar"/>
    <w:uiPriority w:val="99"/>
    <w:unhideWhenUsed/>
    <w:rsid w:val="00622269"/>
    <w:pPr>
      <w:tabs>
        <w:tab w:val="center" w:pos="4252"/>
        <w:tab w:val="right" w:pos="8504"/>
      </w:tabs>
      <w:spacing w:after="0" w:line="240" w:lineRule="auto"/>
    </w:pPr>
  </w:style>
  <w:style w:type="character" w:customStyle="1" w:styleId="FooterChar">
    <w:name w:val="Footer Char"/>
    <w:basedOn w:val="DefaultParagraphFont"/>
    <w:link w:val="Footer"/>
    <w:uiPriority w:val="99"/>
    <w:rsid w:val="00622269"/>
  </w:style>
  <w:style w:type="paragraph" w:styleId="TOC2">
    <w:name w:val="toc 2"/>
    <w:basedOn w:val="Normal"/>
    <w:next w:val="Normal"/>
    <w:autoRedefine/>
    <w:uiPriority w:val="39"/>
    <w:unhideWhenUsed/>
    <w:rsid w:val="00622269"/>
    <w:pPr>
      <w:spacing w:after="100"/>
      <w:ind w:left="220"/>
    </w:pPr>
    <w:rPr>
      <w:rFonts w:cs="Times New Roman"/>
      <w:lang w:val="en-US"/>
    </w:rPr>
  </w:style>
  <w:style w:type="paragraph" w:styleId="TOC1">
    <w:name w:val="toc 1"/>
    <w:basedOn w:val="Normal"/>
    <w:next w:val="Normal"/>
    <w:autoRedefine/>
    <w:uiPriority w:val="39"/>
    <w:unhideWhenUsed/>
    <w:rsid w:val="00622269"/>
    <w:pPr>
      <w:spacing w:after="100"/>
    </w:pPr>
    <w:rPr>
      <w:rFonts w:cs="Times New Roman"/>
      <w:lang w:val="en-US"/>
    </w:rPr>
  </w:style>
  <w:style w:type="paragraph" w:styleId="TOC3">
    <w:name w:val="toc 3"/>
    <w:basedOn w:val="Normal"/>
    <w:next w:val="Normal"/>
    <w:autoRedefine/>
    <w:uiPriority w:val="39"/>
    <w:unhideWhenUsed/>
    <w:rsid w:val="00622269"/>
    <w:pPr>
      <w:spacing w:after="100"/>
      <w:ind w:left="440"/>
    </w:pPr>
    <w:rPr>
      <w:rFonts w:cs="Times New Roman"/>
      <w:lang w:val="en-US"/>
    </w:rPr>
  </w:style>
  <w:style w:type="table" w:styleId="TableGrid">
    <w:name w:val="Table Grid"/>
    <w:basedOn w:val="TableNormal"/>
    <w:uiPriority w:val="39"/>
    <w:rsid w:val="007C3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A6F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A6F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E37E99"/>
    <w:pPr>
      <w:spacing w:before="100" w:beforeAutospacing="1" w:after="100" w:afterAutospacing="1" w:line="240" w:lineRule="auto"/>
    </w:pPr>
    <w:rPr>
      <w:rFonts w:ascii="Times New Roman" w:eastAsia="Times New Roman" w:hAnsi="Times New Roman" w:cs="Times New Roman"/>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20804">
      <w:bodyDiv w:val="1"/>
      <w:marLeft w:val="0"/>
      <w:marRight w:val="0"/>
      <w:marTop w:val="0"/>
      <w:marBottom w:val="0"/>
      <w:divBdr>
        <w:top w:val="none" w:sz="0" w:space="0" w:color="auto"/>
        <w:left w:val="none" w:sz="0" w:space="0" w:color="auto"/>
        <w:bottom w:val="none" w:sz="0" w:space="0" w:color="auto"/>
        <w:right w:val="none" w:sz="0" w:space="0" w:color="auto"/>
      </w:divBdr>
    </w:div>
    <w:div w:id="91054839">
      <w:bodyDiv w:val="1"/>
      <w:marLeft w:val="0"/>
      <w:marRight w:val="0"/>
      <w:marTop w:val="0"/>
      <w:marBottom w:val="0"/>
      <w:divBdr>
        <w:top w:val="none" w:sz="0" w:space="0" w:color="auto"/>
        <w:left w:val="none" w:sz="0" w:space="0" w:color="auto"/>
        <w:bottom w:val="none" w:sz="0" w:space="0" w:color="auto"/>
        <w:right w:val="none" w:sz="0" w:space="0" w:color="auto"/>
      </w:divBdr>
      <w:divsChild>
        <w:div w:id="134180946">
          <w:marLeft w:val="0"/>
          <w:marRight w:val="0"/>
          <w:marTop w:val="0"/>
          <w:marBottom w:val="0"/>
          <w:divBdr>
            <w:top w:val="none" w:sz="0" w:space="0" w:color="auto"/>
            <w:left w:val="none" w:sz="0" w:space="0" w:color="auto"/>
            <w:bottom w:val="none" w:sz="0" w:space="0" w:color="auto"/>
            <w:right w:val="none" w:sz="0" w:space="0" w:color="auto"/>
          </w:divBdr>
        </w:div>
        <w:div w:id="148861914">
          <w:marLeft w:val="0"/>
          <w:marRight w:val="0"/>
          <w:marTop w:val="0"/>
          <w:marBottom w:val="0"/>
          <w:divBdr>
            <w:top w:val="none" w:sz="0" w:space="0" w:color="auto"/>
            <w:left w:val="none" w:sz="0" w:space="0" w:color="auto"/>
            <w:bottom w:val="none" w:sz="0" w:space="0" w:color="auto"/>
            <w:right w:val="none" w:sz="0" w:space="0" w:color="auto"/>
          </w:divBdr>
        </w:div>
        <w:div w:id="418332605">
          <w:marLeft w:val="0"/>
          <w:marRight w:val="0"/>
          <w:marTop w:val="0"/>
          <w:marBottom w:val="0"/>
          <w:divBdr>
            <w:top w:val="none" w:sz="0" w:space="0" w:color="auto"/>
            <w:left w:val="none" w:sz="0" w:space="0" w:color="auto"/>
            <w:bottom w:val="none" w:sz="0" w:space="0" w:color="auto"/>
            <w:right w:val="none" w:sz="0" w:space="0" w:color="auto"/>
          </w:divBdr>
        </w:div>
        <w:div w:id="532620044">
          <w:marLeft w:val="0"/>
          <w:marRight w:val="0"/>
          <w:marTop w:val="0"/>
          <w:marBottom w:val="0"/>
          <w:divBdr>
            <w:top w:val="none" w:sz="0" w:space="0" w:color="auto"/>
            <w:left w:val="none" w:sz="0" w:space="0" w:color="auto"/>
            <w:bottom w:val="none" w:sz="0" w:space="0" w:color="auto"/>
            <w:right w:val="none" w:sz="0" w:space="0" w:color="auto"/>
          </w:divBdr>
        </w:div>
        <w:div w:id="713042354">
          <w:marLeft w:val="0"/>
          <w:marRight w:val="0"/>
          <w:marTop w:val="0"/>
          <w:marBottom w:val="0"/>
          <w:divBdr>
            <w:top w:val="none" w:sz="0" w:space="0" w:color="auto"/>
            <w:left w:val="none" w:sz="0" w:space="0" w:color="auto"/>
            <w:bottom w:val="none" w:sz="0" w:space="0" w:color="auto"/>
            <w:right w:val="none" w:sz="0" w:space="0" w:color="auto"/>
          </w:divBdr>
        </w:div>
        <w:div w:id="1083574256">
          <w:marLeft w:val="0"/>
          <w:marRight w:val="0"/>
          <w:marTop w:val="0"/>
          <w:marBottom w:val="0"/>
          <w:divBdr>
            <w:top w:val="none" w:sz="0" w:space="0" w:color="auto"/>
            <w:left w:val="none" w:sz="0" w:space="0" w:color="auto"/>
            <w:bottom w:val="none" w:sz="0" w:space="0" w:color="auto"/>
            <w:right w:val="none" w:sz="0" w:space="0" w:color="auto"/>
          </w:divBdr>
        </w:div>
        <w:div w:id="1331248724">
          <w:marLeft w:val="0"/>
          <w:marRight w:val="0"/>
          <w:marTop w:val="0"/>
          <w:marBottom w:val="0"/>
          <w:divBdr>
            <w:top w:val="none" w:sz="0" w:space="0" w:color="auto"/>
            <w:left w:val="none" w:sz="0" w:space="0" w:color="auto"/>
            <w:bottom w:val="none" w:sz="0" w:space="0" w:color="auto"/>
            <w:right w:val="none" w:sz="0" w:space="0" w:color="auto"/>
          </w:divBdr>
        </w:div>
      </w:divsChild>
    </w:div>
    <w:div w:id="106198462">
      <w:bodyDiv w:val="1"/>
      <w:marLeft w:val="0"/>
      <w:marRight w:val="0"/>
      <w:marTop w:val="0"/>
      <w:marBottom w:val="0"/>
      <w:divBdr>
        <w:top w:val="none" w:sz="0" w:space="0" w:color="auto"/>
        <w:left w:val="none" w:sz="0" w:space="0" w:color="auto"/>
        <w:bottom w:val="none" w:sz="0" w:space="0" w:color="auto"/>
        <w:right w:val="none" w:sz="0" w:space="0" w:color="auto"/>
      </w:divBdr>
    </w:div>
    <w:div w:id="177744053">
      <w:bodyDiv w:val="1"/>
      <w:marLeft w:val="0"/>
      <w:marRight w:val="0"/>
      <w:marTop w:val="0"/>
      <w:marBottom w:val="0"/>
      <w:divBdr>
        <w:top w:val="none" w:sz="0" w:space="0" w:color="auto"/>
        <w:left w:val="none" w:sz="0" w:space="0" w:color="auto"/>
        <w:bottom w:val="none" w:sz="0" w:space="0" w:color="auto"/>
        <w:right w:val="none" w:sz="0" w:space="0" w:color="auto"/>
      </w:divBdr>
    </w:div>
    <w:div w:id="228425382">
      <w:bodyDiv w:val="1"/>
      <w:marLeft w:val="0"/>
      <w:marRight w:val="0"/>
      <w:marTop w:val="0"/>
      <w:marBottom w:val="0"/>
      <w:divBdr>
        <w:top w:val="none" w:sz="0" w:space="0" w:color="auto"/>
        <w:left w:val="none" w:sz="0" w:space="0" w:color="auto"/>
        <w:bottom w:val="none" w:sz="0" w:space="0" w:color="auto"/>
        <w:right w:val="none" w:sz="0" w:space="0" w:color="auto"/>
      </w:divBdr>
    </w:div>
    <w:div w:id="304359748">
      <w:bodyDiv w:val="1"/>
      <w:marLeft w:val="0"/>
      <w:marRight w:val="0"/>
      <w:marTop w:val="0"/>
      <w:marBottom w:val="0"/>
      <w:divBdr>
        <w:top w:val="none" w:sz="0" w:space="0" w:color="auto"/>
        <w:left w:val="none" w:sz="0" w:space="0" w:color="auto"/>
        <w:bottom w:val="none" w:sz="0" w:space="0" w:color="auto"/>
        <w:right w:val="none" w:sz="0" w:space="0" w:color="auto"/>
      </w:divBdr>
    </w:div>
    <w:div w:id="415396811">
      <w:bodyDiv w:val="1"/>
      <w:marLeft w:val="0"/>
      <w:marRight w:val="0"/>
      <w:marTop w:val="0"/>
      <w:marBottom w:val="0"/>
      <w:divBdr>
        <w:top w:val="none" w:sz="0" w:space="0" w:color="auto"/>
        <w:left w:val="none" w:sz="0" w:space="0" w:color="auto"/>
        <w:bottom w:val="none" w:sz="0" w:space="0" w:color="auto"/>
        <w:right w:val="none" w:sz="0" w:space="0" w:color="auto"/>
      </w:divBdr>
      <w:divsChild>
        <w:div w:id="402064019">
          <w:marLeft w:val="0"/>
          <w:marRight w:val="0"/>
          <w:marTop w:val="0"/>
          <w:marBottom w:val="0"/>
          <w:divBdr>
            <w:top w:val="none" w:sz="0" w:space="0" w:color="auto"/>
            <w:left w:val="none" w:sz="0" w:space="0" w:color="auto"/>
            <w:bottom w:val="none" w:sz="0" w:space="0" w:color="auto"/>
            <w:right w:val="none" w:sz="0" w:space="0" w:color="auto"/>
          </w:divBdr>
        </w:div>
        <w:div w:id="664744459">
          <w:marLeft w:val="0"/>
          <w:marRight w:val="0"/>
          <w:marTop w:val="0"/>
          <w:marBottom w:val="0"/>
          <w:divBdr>
            <w:top w:val="none" w:sz="0" w:space="0" w:color="auto"/>
            <w:left w:val="none" w:sz="0" w:space="0" w:color="auto"/>
            <w:bottom w:val="none" w:sz="0" w:space="0" w:color="auto"/>
            <w:right w:val="none" w:sz="0" w:space="0" w:color="auto"/>
          </w:divBdr>
        </w:div>
        <w:div w:id="978219794">
          <w:marLeft w:val="0"/>
          <w:marRight w:val="0"/>
          <w:marTop w:val="0"/>
          <w:marBottom w:val="0"/>
          <w:divBdr>
            <w:top w:val="none" w:sz="0" w:space="0" w:color="auto"/>
            <w:left w:val="none" w:sz="0" w:space="0" w:color="auto"/>
            <w:bottom w:val="none" w:sz="0" w:space="0" w:color="auto"/>
            <w:right w:val="none" w:sz="0" w:space="0" w:color="auto"/>
          </w:divBdr>
        </w:div>
        <w:div w:id="1209299028">
          <w:marLeft w:val="0"/>
          <w:marRight w:val="0"/>
          <w:marTop w:val="0"/>
          <w:marBottom w:val="0"/>
          <w:divBdr>
            <w:top w:val="none" w:sz="0" w:space="0" w:color="auto"/>
            <w:left w:val="none" w:sz="0" w:space="0" w:color="auto"/>
            <w:bottom w:val="none" w:sz="0" w:space="0" w:color="auto"/>
            <w:right w:val="none" w:sz="0" w:space="0" w:color="auto"/>
          </w:divBdr>
        </w:div>
        <w:div w:id="1259868567">
          <w:marLeft w:val="0"/>
          <w:marRight w:val="0"/>
          <w:marTop w:val="0"/>
          <w:marBottom w:val="0"/>
          <w:divBdr>
            <w:top w:val="none" w:sz="0" w:space="0" w:color="auto"/>
            <w:left w:val="none" w:sz="0" w:space="0" w:color="auto"/>
            <w:bottom w:val="none" w:sz="0" w:space="0" w:color="auto"/>
            <w:right w:val="none" w:sz="0" w:space="0" w:color="auto"/>
          </w:divBdr>
        </w:div>
        <w:div w:id="1457262877">
          <w:marLeft w:val="0"/>
          <w:marRight w:val="0"/>
          <w:marTop w:val="0"/>
          <w:marBottom w:val="0"/>
          <w:divBdr>
            <w:top w:val="none" w:sz="0" w:space="0" w:color="auto"/>
            <w:left w:val="none" w:sz="0" w:space="0" w:color="auto"/>
            <w:bottom w:val="none" w:sz="0" w:space="0" w:color="auto"/>
            <w:right w:val="none" w:sz="0" w:space="0" w:color="auto"/>
          </w:divBdr>
        </w:div>
        <w:div w:id="2117484683">
          <w:marLeft w:val="0"/>
          <w:marRight w:val="0"/>
          <w:marTop w:val="0"/>
          <w:marBottom w:val="0"/>
          <w:divBdr>
            <w:top w:val="none" w:sz="0" w:space="0" w:color="auto"/>
            <w:left w:val="none" w:sz="0" w:space="0" w:color="auto"/>
            <w:bottom w:val="none" w:sz="0" w:space="0" w:color="auto"/>
            <w:right w:val="none" w:sz="0" w:space="0" w:color="auto"/>
          </w:divBdr>
        </w:div>
      </w:divsChild>
    </w:div>
    <w:div w:id="465973800">
      <w:bodyDiv w:val="1"/>
      <w:marLeft w:val="0"/>
      <w:marRight w:val="0"/>
      <w:marTop w:val="0"/>
      <w:marBottom w:val="0"/>
      <w:divBdr>
        <w:top w:val="none" w:sz="0" w:space="0" w:color="auto"/>
        <w:left w:val="none" w:sz="0" w:space="0" w:color="auto"/>
        <w:bottom w:val="none" w:sz="0" w:space="0" w:color="auto"/>
        <w:right w:val="none" w:sz="0" w:space="0" w:color="auto"/>
      </w:divBdr>
    </w:div>
    <w:div w:id="561526926">
      <w:bodyDiv w:val="1"/>
      <w:marLeft w:val="0"/>
      <w:marRight w:val="0"/>
      <w:marTop w:val="0"/>
      <w:marBottom w:val="0"/>
      <w:divBdr>
        <w:top w:val="none" w:sz="0" w:space="0" w:color="auto"/>
        <w:left w:val="none" w:sz="0" w:space="0" w:color="auto"/>
        <w:bottom w:val="none" w:sz="0" w:space="0" w:color="auto"/>
        <w:right w:val="none" w:sz="0" w:space="0" w:color="auto"/>
      </w:divBdr>
      <w:divsChild>
        <w:div w:id="179053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034169">
      <w:bodyDiv w:val="1"/>
      <w:marLeft w:val="0"/>
      <w:marRight w:val="0"/>
      <w:marTop w:val="0"/>
      <w:marBottom w:val="0"/>
      <w:divBdr>
        <w:top w:val="none" w:sz="0" w:space="0" w:color="auto"/>
        <w:left w:val="none" w:sz="0" w:space="0" w:color="auto"/>
        <w:bottom w:val="none" w:sz="0" w:space="0" w:color="auto"/>
        <w:right w:val="none" w:sz="0" w:space="0" w:color="auto"/>
      </w:divBdr>
    </w:div>
    <w:div w:id="782069304">
      <w:bodyDiv w:val="1"/>
      <w:marLeft w:val="0"/>
      <w:marRight w:val="0"/>
      <w:marTop w:val="0"/>
      <w:marBottom w:val="0"/>
      <w:divBdr>
        <w:top w:val="none" w:sz="0" w:space="0" w:color="auto"/>
        <w:left w:val="none" w:sz="0" w:space="0" w:color="auto"/>
        <w:bottom w:val="none" w:sz="0" w:space="0" w:color="auto"/>
        <w:right w:val="none" w:sz="0" w:space="0" w:color="auto"/>
      </w:divBdr>
    </w:div>
    <w:div w:id="874580564">
      <w:bodyDiv w:val="1"/>
      <w:marLeft w:val="0"/>
      <w:marRight w:val="0"/>
      <w:marTop w:val="0"/>
      <w:marBottom w:val="0"/>
      <w:divBdr>
        <w:top w:val="none" w:sz="0" w:space="0" w:color="auto"/>
        <w:left w:val="none" w:sz="0" w:space="0" w:color="auto"/>
        <w:bottom w:val="none" w:sz="0" w:space="0" w:color="auto"/>
        <w:right w:val="none" w:sz="0" w:space="0" w:color="auto"/>
      </w:divBdr>
    </w:div>
    <w:div w:id="1401172264">
      <w:bodyDiv w:val="1"/>
      <w:marLeft w:val="0"/>
      <w:marRight w:val="0"/>
      <w:marTop w:val="0"/>
      <w:marBottom w:val="0"/>
      <w:divBdr>
        <w:top w:val="none" w:sz="0" w:space="0" w:color="auto"/>
        <w:left w:val="none" w:sz="0" w:space="0" w:color="auto"/>
        <w:bottom w:val="none" w:sz="0" w:space="0" w:color="auto"/>
        <w:right w:val="none" w:sz="0" w:space="0" w:color="auto"/>
      </w:divBdr>
    </w:div>
    <w:div w:id="1404910877">
      <w:bodyDiv w:val="1"/>
      <w:marLeft w:val="0"/>
      <w:marRight w:val="0"/>
      <w:marTop w:val="0"/>
      <w:marBottom w:val="0"/>
      <w:divBdr>
        <w:top w:val="none" w:sz="0" w:space="0" w:color="auto"/>
        <w:left w:val="none" w:sz="0" w:space="0" w:color="auto"/>
        <w:bottom w:val="none" w:sz="0" w:space="0" w:color="auto"/>
        <w:right w:val="none" w:sz="0" w:space="0" w:color="auto"/>
      </w:divBdr>
    </w:div>
    <w:div w:id="1667519066">
      <w:bodyDiv w:val="1"/>
      <w:marLeft w:val="0"/>
      <w:marRight w:val="0"/>
      <w:marTop w:val="0"/>
      <w:marBottom w:val="0"/>
      <w:divBdr>
        <w:top w:val="none" w:sz="0" w:space="0" w:color="auto"/>
        <w:left w:val="none" w:sz="0" w:space="0" w:color="auto"/>
        <w:bottom w:val="none" w:sz="0" w:space="0" w:color="auto"/>
        <w:right w:val="none" w:sz="0" w:space="0" w:color="auto"/>
      </w:divBdr>
    </w:div>
    <w:div w:id="1676227147">
      <w:bodyDiv w:val="1"/>
      <w:marLeft w:val="0"/>
      <w:marRight w:val="0"/>
      <w:marTop w:val="0"/>
      <w:marBottom w:val="0"/>
      <w:divBdr>
        <w:top w:val="none" w:sz="0" w:space="0" w:color="auto"/>
        <w:left w:val="none" w:sz="0" w:space="0" w:color="auto"/>
        <w:bottom w:val="none" w:sz="0" w:space="0" w:color="auto"/>
        <w:right w:val="none" w:sz="0" w:space="0" w:color="auto"/>
      </w:divBdr>
    </w:div>
    <w:div w:id="1683311706">
      <w:bodyDiv w:val="1"/>
      <w:marLeft w:val="0"/>
      <w:marRight w:val="0"/>
      <w:marTop w:val="0"/>
      <w:marBottom w:val="0"/>
      <w:divBdr>
        <w:top w:val="none" w:sz="0" w:space="0" w:color="auto"/>
        <w:left w:val="none" w:sz="0" w:space="0" w:color="auto"/>
        <w:bottom w:val="none" w:sz="0" w:space="0" w:color="auto"/>
        <w:right w:val="none" w:sz="0" w:space="0" w:color="auto"/>
      </w:divBdr>
    </w:div>
    <w:div w:id="1760172939">
      <w:bodyDiv w:val="1"/>
      <w:marLeft w:val="0"/>
      <w:marRight w:val="0"/>
      <w:marTop w:val="0"/>
      <w:marBottom w:val="0"/>
      <w:divBdr>
        <w:top w:val="none" w:sz="0" w:space="0" w:color="auto"/>
        <w:left w:val="none" w:sz="0" w:space="0" w:color="auto"/>
        <w:bottom w:val="none" w:sz="0" w:space="0" w:color="auto"/>
        <w:right w:val="none" w:sz="0" w:space="0" w:color="auto"/>
      </w:divBdr>
    </w:div>
    <w:div w:id="1862553169">
      <w:bodyDiv w:val="1"/>
      <w:marLeft w:val="0"/>
      <w:marRight w:val="0"/>
      <w:marTop w:val="0"/>
      <w:marBottom w:val="0"/>
      <w:divBdr>
        <w:top w:val="none" w:sz="0" w:space="0" w:color="auto"/>
        <w:left w:val="none" w:sz="0" w:space="0" w:color="auto"/>
        <w:bottom w:val="none" w:sz="0" w:space="0" w:color="auto"/>
        <w:right w:val="none" w:sz="0" w:space="0" w:color="auto"/>
      </w:divBdr>
    </w:div>
    <w:div w:id="1988825862">
      <w:bodyDiv w:val="1"/>
      <w:marLeft w:val="0"/>
      <w:marRight w:val="0"/>
      <w:marTop w:val="0"/>
      <w:marBottom w:val="0"/>
      <w:divBdr>
        <w:top w:val="none" w:sz="0" w:space="0" w:color="auto"/>
        <w:left w:val="none" w:sz="0" w:space="0" w:color="auto"/>
        <w:bottom w:val="none" w:sz="0" w:space="0" w:color="auto"/>
        <w:right w:val="none" w:sz="0" w:space="0" w:color="auto"/>
      </w:divBdr>
    </w:div>
    <w:div w:id="211451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alel@alum.us.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igalvray@alum.us.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rcharub@alum.us.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igngutser@alum.us.es" TargetMode="External"/><Relationship Id="rId4" Type="http://schemas.openxmlformats.org/officeDocument/2006/relationships/settings" Target="settings.xml"/><Relationship Id="rId9" Type="http://schemas.openxmlformats.org/officeDocument/2006/relationships/hyperlink" Target="https://github.com/DP2-C1-037/Acme-ANS-D01" TargetMode="External"/><Relationship Id="rId14" Type="http://schemas.openxmlformats.org/officeDocument/2006/relationships/hyperlink" Target="mailto:alegonmac@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EAF20-8072-4A35-B96C-513D13445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918</Words>
  <Characters>5235</Characters>
  <Application>Microsoft Office Word</Application>
  <DocSecurity>4</DocSecurity>
  <Lines>43</Lines>
  <Paragraphs>12</Paragraphs>
  <ScaleCrop>false</ScaleCrop>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GONZALEZ MACIAS</dc:creator>
  <cp:keywords/>
  <dc:description/>
  <cp:lastModifiedBy>ALEJANDRO GONZALEZ MACIAS</cp:lastModifiedBy>
  <cp:revision>62</cp:revision>
  <dcterms:created xsi:type="dcterms:W3CDTF">2025-02-19T23:38:00Z</dcterms:created>
  <dcterms:modified xsi:type="dcterms:W3CDTF">2025-02-20T19:43:00Z</dcterms:modified>
</cp:coreProperties>
</file>