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AECD" w14:textId="706A98BF" w:rsidR="4BAEB588" w:rsidRDefault="4BAEB588" w:rsidP="2623A395">
      <w:pPr>
        <w:spacing w:after="160" w:line="288" w:lineRule="auto"/>
        <w:jc w:val="right"/>
        <w:rPr>
          <w:rFonts w:ascii="Segoe UI" w:eastAsia="Segoe UI" w:hAnsi="Segoe UI" w:cs="Segoe UI"/>
          <w:color w:val="999999"/>
          <w:sz w:val="50"/>
          <w:szCs w:val="50"/>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CA255E" w:rsidRDefault="2623A395" w:rsidP="2623A395">
      <w:pPr>
        <w:spacing w:after="160" w:line="288" w:lineRule="auto"/>
        <w:jc w:val="right"/>
        <w:rPr>
          <w:rFonts w:ascii="Abadi" w:eastAsia="Segoe UI" w:hAnsi="Abadi" w:cs="Segoe UI"/>
          <w:color w:val="999999"/>
          <w:sz w:val="78"/>
          <w:szCs w:val="78"/>
        </w:rPr>
      </w:pPr>
    </w:p>
    <w:p w14:paraId="27FB56EF" w14:textId="01D7F1B9" w:rsidR="4BAEB588" w:rsidRPr="00CA255E" w:rsidRDefault="4BAEB588" w:rsidP="2623A395">
      <w:pPr>
        <w:spacing w:after="160" w:line="288" w:lineRule="auto"/>
        <w:jc w:val="right"/>
        <w:rPr>
          <w:rFonts w:ascii="Abadi" w:eastAsia="Segoe UI" w:hAnsi="Abadi" w:cs="Segoe UI"/>
          <w:color w:val="999999"/>
          <w:sz w:val="78"/>
          <w:szCs w:val="78"/>
        </w:rPr>
      </w:pPr>
      <w:r w:rsidRPr="00CA255E">
        <w:rPr>
          <w:rFonts w:ascii="Abadi" w:eastAsia="Segoe UI" w:hAnsi="Abadi" w:cs="Segoe UI"/>
          <w:color w:val="999999"/>
          <w:sz w:val="78"/>
          <w:szCs w:val="78"/>
          <w:lang w:val="en-US"/>
        </w:rPr>
        <w:t>ACME-SF</w:t>
      </w:r>
    </w:p>
    <w:p w14:paraId="7D2859A2" w14:textId="5E33F460" w:rsidR="4BAEB588" w:rsidRPr="00CA255E" w:rsidRDefault="4BAEB588" w:rsidP="2623A395">
      <w:pPr>
        <w:spacing w:after="160" w:line="288" w:lineRule="auto"/>
        <w:jc w:val="right"/>
        <w:rPr>
          <w:rFonts w:ascii="Abadi" w:eastAsia="Segoe UI" w:hAnsi="Abadi" w:cs="Segoe UI"/>
          <w:color w:val="434343"/>
          <w:sz w:val="34"/>
          <w:szCs w:val="34"/>
        </w:rPr>
      </w:pPr>
      <w:r w:rsidRPr="00CA255E">
        <w:rPr>
          <w:rFonts w:ascii="Abadi" w:eastAsia="Segoe UI" w:hAnsi="Abadi" w:cs="Segoe UI"/>
          <w:color w:val="434343"/>
          <w:sz w:val="34"/>
          <w:szCs w:val="34"/>
          <w:lang w:val="en-US"/>
        </w:rPr>
        <w:t>G1.007</w:t>
      </w:r>
    </w:p>
    <w:p w14:paraId="7EC8F2E1" w14:textId="07BA01C9" w:rsidR="2623A395" w:rsidRPr="00CA255E" w:rsidRDefault="2623A395" w:rsidP="2623A395">
      <w:pPr>
        <w:spacing w:before="120" w:after="160" w:line="288" w:lineRule="auto"/>
        <w:rPr>
          <w:rFonts w:ascii="Abadi" w:eastAsia="Segoe UI" w:hAnsi="Abadi" w:cs="Segoe UI"/>
          <w:color w:val="695D46"/>
        </w:rPr>
      </w:pPr>
    </w:p>
    <w:p w14:paraId="59E6B544" w14:textId="48EBF495" w:rsidR="2623A395" w:rsidRPr="00CA255E" w:rsidRDefault="2623A395" w:rsidP="2623A395">
      <w:pPr>
        <w:spacing w:before="120" w:after="160" w:line="288" w:lineRule="auto"/>
        <w:rPr>
          <w:rFonts w:ascii="Abadi" w:eastAsia="Segoe UI" w:hAnsi="Abadi" w:cs="Segoe UI"/>
          <w:color w:val="695D46"/>
        </w:rPr>
      </w:pPr>
    </w:p>
    <w:p w14:paraId="74C24A9B" w14:textId="08DB08F0" w:rsidR="2623A395" w:rsidRPr="00CA255E" w:rsidRDefault="2623A395" w:rsidP="2623A395">
      <w:pPr>
        <w:spacing w:before="120" w:after="160" w:line="288" w:lineRule="auto"/>
        <w:rPr>
          <w:rFonts w:ascii="Abadi" w:eastAsia="Segoe UI" w:hAnsi="Abadi" w:cs="Segoe UI"/>
          <w:color w:val="695D46"/>
        </w:rPr>
      </w:pPr>
    </w:p>
    <w:p w14:paraId="1C1285C6" w14:textId="69C718AD" w:rsidR="7F1D6EBC" w:rsidRPr="00CA255E" w:rsidRDefault="7F1D6EBC" w:rsidP="2623A395">
      <w:pPr>
        <w:spacing w:before="320" w:after="160" w:line="240" w:lineRule="auto"/>
        <w:rPr>
          <w:rFonts w:ascii="Abadi" w:eastAsia="Segoe UI" w:hAnsi="Abadi" w:cs="Segoe UI"/>
          <w:color w:val="000000" w:themeColor="text1"/>
          <w:sz w:val="80"/>
          <w:szCs w:val="80"/>
          <w:lang w:val="es-ES"/>
        </w:rPr>
      </w:pPr>
      <w:r w:rsidRPr="0178AE01">
        <w:rPr>
          <w:rFonts w:ascii="Abadi" w:eastAsia="Segoe UI" w:hAnsi="Abadi" w:cs="Segoe UI"/>
          <w:b/>
          <w:bCs/>
          <w:color w:val="000000" w:themeColor="text1"/>
          <w:sz w:val="80"/>
          <w:szCs w:val="80"/>
          <w:lang w:val="en-US"/>
        </w:rPr>
        <w:t>Analysis report</w:t>
      </w:r>
      <w:r w:rsidR="4366CAC1" w:rsidRPr="0178AE01">
        <w:rPr>
          <w:rFonts w:ascii="Abadi" w:eastAsia="Segoe UI" w:hAnsi="Abadi" w:cs="Segoe UI"/>
          <w:b/>
          <w:bCs/>
          <w:color w:val="000000" w:themeColor="text1"/>
          <w:sz w:val="80"/>
          <w:szCs w:val="80"/>
          <w:lang w:val="en-US"/>
        </w:rPr>
        <w:t xml:space="preserve"> S05-D0</w:t>
      </w:r>
      <w:r w:rsidR="00BC2BEA">
        <w:rPr>
          <w:rFonts w:ascii="Abadi" w:eastAsia="Segoe UI" w:hAnsi="Abadi" w:cs="Segoe UI"/>
          <w:b/>
          <w:bCs/>
          <w:color w:val="000000" w:themeColor="text1"/>
          <w:sz w:val="80"/>
          <w:szCs w:val="80"/>
          <w:lang w:val="en-US"/>
        </w:rPr>
        <w:t>3</w:t>
      </w:r>
    </w:p>
    <w:p w14:paraId="76AF3AA4" w14:textId="6CD1779E" w:rsidR="7F1D6EBC" w:rsidRPr="00CA255E" w:rsidRDefault="00BC2BEA" w:rsidP="0178AE01">
      <w:pPr>
        <w:spacing w:before="200" w:after="160" w:line="240" w:lineRule="auto"/>
        <w:rPr>
          <w:rFonts w:ascii="Abadi" w:eastAsia="Segoe UI" w:hAnsi="Abadi" w:cs="Segoe UI"/>
          <w:color w:val="000000" w:themeColor="text1"/>
          <w:sz w:val="44"/>
          <w:szCs w:val="44"/>
          <w:lang w:val="en-US"/>
        </w:rPr>
      </w:pPr>
      <w:r>
        <w:rPr>
          <w:rFonts w:ascii="Abadi" w:eastAsia="Segoe UI" w:hAnsi="Abadi" w:cs="Segoe UI"/>
          <w:color w:val="000000" w:themeColor="text1"/>
          <w:sz w:val="44"/>
          <w:szCs w:val="44"/>
          <w:lang w:val="en-US"/>
        </w:rPr>
        <w:t>23</w:t>
      </w:r>
      <w:r w:rsidR="7F1D6EBC" w:rsidRPr="0178AE01">
        <w:rPr>
          <w:rFonts w:ascii="Abadi" w:eastAsia="Segoe UI" w:hAnsi="Abadi" w:cs="Segoe UI"/>
          <w:color w:val="000000" w:themeColor="text1"/>
          <w:sz w:val="44"/>
          <w:szCs w:val="44"/>
          <w:lang w:val="en-US"/>
        </w:rPr>
        <w:t>/</w:t>
      </w:r>
      <w:r w:rsidR="14A08249" w:rsidRPr="0178AE01">
        <w:rPr>
          <w:rFonts w:ascii="Abadi" w:eastAsia="Segoe UI" w:hAnsi="Abadi" w:cs="Segoe UI"/>
          <w:color w:val="000000" w:themeColor="text1"/>
          <w:sz w:val="44"/>
          <w:szCs w:val="44"/>
          <w:lang w:val="en-US"/>
        </w:rPr>
        <w:t>0</w:t>
      </w:r>
      <w:r>
        <w:rPr>
          <w:rFonts w:ascii="Abadi" w:eastAsia="Segoe UI" w:hAnsi="Abadi" w:cs="Segoe UI"/>
          <w:color w:val="000000" w:themeColor="text1"/>
          <w:sz w:val="44"/>
          <w:szCs w:val="44"/>
          <w:lang w:val="en-US"/>
        </w:rPr>
        <w:t>4</w:t>
      </w:r>
      <w:r w:rsidR="7F1D6EBC" w:rsidRPr="0178AE01">
        <w:rPr>
          <w:rFonts w:ascii="Abadi" w:eastAsia="Segoe UI" w:hAnsi="Abadi" w:cs="Segoe UI"/>
          <w:color w:val="000000" w:themeColor="text1"/>
          <w:sz w:val="44"/>
          <w:szCs w:val="44"/>
          <w:lang w:val="en-US"/>
        </w:rPr>
        <w:t>/2024</w:t>
      </w:r>
    </w:p>
    <w:p w14:paraId="26514429" w14:textId="23A09FFB" w:rsidR="2623A395" w:rsidRPr="00CA255E" w:rsidRDefault="2623A395" w:rsidP="2623A395">
      <w:pPr>
        <w:spacing w:before="200" w:after="160" w:line="240" w:lineRule="auto"/>
        <w:rPr>
          <w:rFonts w:ascii="Abadi" w:eastAsia="Segoe UI" w:hAnsi="Abadi" w:cs="Segoe UI"/>
          <w:color w:val="000000" w:themeColor="text1"/>
          <w:sz w:val="44"/>
          <w:szCs w:val="44"/>
          <w:lang w:val="en-US"/>
        </w:rPr>
      </w:pPr>
    </w:p>
    <w:p w14:paraId="0190CDD7" w14:textId="505C99CA" w:rsidR="2623A395" w:rsidRPr="00CA255E" w:rsidRDefault="2623A395" w:rsidP="2623A395">
      <w:pPr>
        <w:spacing w:line="257" w:lineRule="auto"/>
        <w:jc w:val="both"/>
        <w:rPr>
          <w:rFonts w:ascii="Abadi" w:eastAsia="Calibri" w:hAnsi="Abadi" w:cs="Calibri"/>
          <w:color w:val="000000" w:themeColor="text1"/>
        </w:rPr>
      </w:pPr>
    </w:p>
    <w:p w14:paraId="721EBB74" w14:textId="2E16721E" w:rsidR="2623A395" w:rsidRPr="00CA255E" w:rsidRDefault="2623A395" w:rsidP="2623A395">
      <w:pPr>
        <w:spacing w:line="257" w:lineRule="auto"/>
        <w:jc w:val="both"/>
        <w:rPr>
          <w:rFonts w:ascii="Abadi" w:eastAsia="Calibri" w:hAnsi="Abadi" w:cs="Calibri"/>
          <w:color w:val="000000" w:themeColor="text1"/>
        </w:rPr>
      </w:pPr>
    </w:p>
    <w:p w14:paraId="253D6049" w14:textId="014AEA69" w:rsidR="2623A395" w:rsidRPr="00CA255E" w:rsidRDefault="2623A395" w:rsidP="2623A395">
      <w:pPr>
        <w:spacing w:line="257" w:lineRule="auto"/>
        <w:jc w:val="both"/>
        <w:rPr>
          <w:rFonts w:ascii="Abadi" w:eastAsia="Calibri" w:hAnsi="Abadi" w:cs="Calibri"/>
          <w:color w:val="000000" w:themeColor="text1"/>
        </w:rPr>
      </w:pPr>
    </w:p>
    <w:p w14:paraId="7EE538F5" w14:textId="0FC6977A" w:rsidR="2623A395" w:rsidRPr="00CA255E" w:rsidRDefault="2623A395" w:rsidP="2623A395">
      <w:pPr>
        <w:spacing w:line="257" w:lineRule="auto"/>
        <w:jc w:val="both"/>
        <w:rPr>
          <w:rFonts w:ascii="Abadi" w:eastAsia="Calibri" w:hAnsi="Abadi" w:cs="Calibri"/>
          <w:color w:val="000000" w:themeColor="text1"/>
        </w:rPr>
      </w:pPr>
    </w:p>
    <w:p w14:paraId="6AE39B5E" w14:textId="2B99A132" w:rsidR="2623A395" w:rsidRPr="00CA255E" w:rsidRDefault="2623A395" w:rsidP="2623A395">
      <w:pPr>
        <w:spacing w:line="257" w:lineRule="auto"/>
        <w:jc w:val="both"/>
        <w:rPr>
          <w:rFonts w:ascii="Abadi" w:eastAsia="Calibri" w:hAnsi="Abadi" w:cs="Calibri"/>
          <w:color w:val="000000" w:themeColor="text1"/>
        </w:rPr>
      </w:pPr>
    </w:p>
    <w:p w14:paraId="7377E703" w14:textId="374CC5E4" w:rsidR="2623A395" w:rsidRPr="00CA255E" w:rsidRDefault="2623A395" w:rsidP="2623A395">
      <w:pPr>
        <w:spacing w:line="257" w:lineRule="auto"/>
        <w:jc w:val="both"/>
        <w:rPr>
          <w:rFonts w:ascii="Abadi" w:eastAsia="Calibri" w:hAnsi="Abadi" w:cs="Calibri"/>
          <w:color w:val="000000" w:themeColor="text1"/>
        </w:rPr>
      </w:pPr>
    </w:p>
    <w:p w14:paraId="4CA21478" w14:textId="35491764" w:rsidR="2623A395" w:rsidRPr="00CA255E" w:rsidRDefault="2623A395" w:rsidP="2623A395">
      <w:pPr>
        <w:spacing w:line="257" w:lineRule="auto"/>
        <w:jc w:val="right"/>
        <w:rPr>
          <w:rFonts w:ascii="Abadi" w:eastAsia="Calibri" w:hAnsi="Abadi" w:cs="Calibri"/>
          <w:color w:val="000000" w:themeColor="text1"/>
        </w:rPr>
      </w:pPr>
    </w:p>
    <w:p w14:paraId="553FAAAD" w14:textId="4141C946" w:rsidR="4BAEB588" w:rsidRPr="00CA255E" w:rsidRDefault="4BAEB588" w:rsidP="2623A395">
      <w:pPr>
        <w:spacing w:line="257" w:lineRule="auto"/>
        <w:jc w:val="right"/>
        <w:rPr>
          <w:rFonts w:ascii="Abadi" w:hAnsi="Abadi"/>
          <w:color w:val="000000" w:themeColor="text1"/>
        </w:rPr>
      </w:pPr>
      <w:r w:rsidRPr="00CA255E">
        <w:rPr>
          <w:rFonts w:ascii="Abadi" w:eastAsia="Calibri" w:hAnsi="Abadi" w:cs="Calibri"/>
          <w:color w:val="000000" w:themeColor="text1"/>
          <w:lang w:val="en-US"/>
        </w:rPr>
        <w:t xml:space="preserve"> </w:t>
      </w:r>
      <w:r w:rsidRPr="00CA255E">
        <w:rPr>
          <w:rFonts w:ascii="Abadi" w:hAnsi="Abadi"/>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rsidRPr="00CA255E">
        <w:rPr>
          <w:rFonts w:ascii="Abadi" w:hAnsi="Abadi"/>
        </w:rPr>
        <w:br/>
      </w:r>
    </w:p>
    <w:p w14:paraId="2A125262" w14:textId="623BBC22" w:rsidR="2623A395" w:rsidRDefault="2623A395" w:rsidP="2623A395">
      <w:pPr>
        <w:rPr>
          <w:rFonts w:ascii="Abadi" w:hAnsi="Abadi"/>
          <w:color w:val="000000" w:themeColor="text1"/>
        </w:rPr>
      </w:pPr>
    </w:p>
    <w:p w14:paraId="38A86601" w14:textId="77777777" w:rsidR="00CA255E" w:rsidRPr="00CA255E" w:rsidRDefault="00CA255E" w:rsidP="2623A395">
      <w:pPr>
        <w:rPr>
          <w:rFonts w:ascii="Abadi" w:hAnsi="Abadi"/>
          <w:color w:val="000000" w:themeColor="text1"/>
          <w:u w:val="single"/>
        </w:rPr>
      </w:pPr>
    </w:p>
    <w:p w14:paraId="7BC87310" w14:textId="5983062F" w:rsidR="4BAEB588" w:rsidRPr="00CA255E" w:rsidRDefault="4BAEB588" w:rsidP="2623A395">
      <w:pPr>
        <w:pStyle w:val="Ttulo1"/>
        <w:rPr>
          <w:rFonts w:ascii="Abadi" w:eastAsia="Calibri" w:hAnsi="Abadi" w:cs="Calibri"/>
          <w:color w:val="000000" w:themeColor="text1"/>
          <w:sz w:val="36"/>
          <w:szCs w:val="36"/>
        </w:rPr>
      </w:pPr>
      <w:bookmarkStart w:id="0" w:name="_Toc1812869520"/>
      <w:r w:rsidRPr="00CA255E">
        <w:rPr>
          <w:rFonts w:ascii="Abadi" w:eastAsia="Calibri" w:hAnsi="Abad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rsidRPr="00CA255E" w14:paraId="677BA8DA" w14:textId="77777777" w:rsidTr="0709058F">
        <w:trPr>
          <w:trHeight w:val="300"/>
        </w:trPr>
        <w:tc>
          <w:tcPr>
            <w:tcW w:w="9016" w:type="dxa"/>
            <w:gridSpan w:val="2"/>
            <w:tcMar>
              <w:top w:w="75" w:type="dxa"/>
              <w:left w:w="75" w:type="dxa"/>
              <w:bottom w:w="75" w:type="dxa"/>
              <w:right w:w="75" w:type="dxa"/>
            </w:tcMar>
          </w:tcPr>
          <w:p w14:paraId="7704661F" w14:textId="1BBBAB94" w:rsidR="2623A395" w:rsidRPr="00CA255E" w:rsidRDefault="2623A395" w:rsidP="2623A395">
            <w:pPr>
              <w:pStyle w:val="Sinespaciado"/>
              <w:jc w:val="both"/>
              <w:rPr>
                <w:rFonts w:ascii="Abadi" w:hAnsi="Abadi"/>
              </w:rPr>
            </w:pPr>
            <w:r w:rsidRPr="00CA255E">
              <w:rPr>
                <w:rFonts w:ascii="Abadi" w:eastAsia="Calibri Light" w:hAnsi="Abadi" w:cs="Calibri Light"/>
                <w:b/>
                <w:bCs/>
                <w:u w:val="single"/>
                <w:lang w:val="en-US"/>
              </w:rPr>
              <w:t>Repository:</w:t>
            </w:r>
            <w:r w:rsidRPr="00CA255E">
              <w:rPr>
                <w:rFonts w:ascii="Abadi" w:eastAsia="Calibri Light" w:hAnsi="Abadi" w:cs="Calibri Light"/>
                <w:lang w:val="en-US"/>
              </w:rPr>
              <w:t xml:space="preserve"> </w:t>
            </w:r>
            <w:hyperlink r:id="rId7">
              <w:r w:rsidRPr="00CA255E">
                <w:rPr>
                  <w:rStyle w:val="Hipervnculo"/>
                  <w:rFonts w:ascii="Abadi" w:eastAsia="Calibri" w:hAnsi="Abadi" w:cs="Calibri"/>
                  <w:lang w:val="en-US"/>
                </w:rPr>
                <w:t>https://github.com/Pablo-Caballero-Maria/Acme-One-24.1.0-C1.07</w:t>
              </w:r>
            </w:hyperlink>
          </w:p>
        </w:tc>
      </w:tr>
      <w:tr w:rsidR="2623A395" w:rsidRPr="00CA255E" w14:paraId="2CC49F25" w14:textId="77777777" w:rsidTr="0709058F">
        <w:trPr>
          <w:trHeight w:val="300"/>
        </w:trPr>
        <w:tc>
          <w:tcPr>
            <w:tcW w:w="4508" w:type="dxa"/>
            <w:tcMar>
              <w:top w:w="75" w:type="dxa"/>
              <w:left w:w="75" w:type="dxa"/>
              <w:bottom w:w="75" w:type="dxa"/>
              <w:right w:w="75" w:type="dxa"/>
            </w:tcMar>
          </w:tcPr>
          <w:p w14:paraId="1ADF2FEB" w14:textId="23349773"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#1</w:t>
            </w:r>
          </w:p>
          <w:p w14:paraId="7C758A10" w14:textId="7E613C38"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ID:</w:t>
            </w:r>
            <w:r w:rsidRPr="00CA255E">
              <w:rPr>
                <w:rFonts w:ascii="Abadi" w:eastAsia="Calibri" w:hAnsi="Abadi" w:cs="Calibri"/>
                <w:color w:val="000000" w:themeColor="text1"/>
                <w:lang w:val="en-US"/>
              </w:rPr>
              <w:t xml:space="preserve"> 31878881F</w:t>
            </w:r>
          </w:p>
          <w:p w14:paraId="1770D3F5" w14:textId="28597A4F"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r w:rsidRPr="00CA255E">
              <w:rPr>
                <w:rFonts w:ascii="Abadi" w:eastAsia="Calibri" w:hAnsi="Abadi" w:cs="Calibri"/>
                <w:color w:val="000000" w:themeColor="text1"/>
                <w:lang w:val="en-US"/>
              </w:rPr>
              <w:t xml:space="preserve"> pabcabmar3</w:t>
            </w:r>
          </w:p>
          <w:p w14:paraId="2D06CEE0" w14:textId="026E9CE0"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Name: </w:t>
            </w:r>
            <w:r w:rsidRPr="00CA255E">
              <w:rPr>
                <w:rFonts w:ascii="Abadi" w:eastAsia="Calibri" w:hAnsi="Abadi" w:cs="Calibri"/>
                <w:color w:val="000000" w:themeColor="text1"/>
                <w:lang w:val="en-US"/>
              </w:rPr>
              <w:t>Caballero María, Pablo</w:t>
            </w:r>
            <w:r w:rsidRPr="00CA255E">
              <w:rPr>
                <w:rFonts w:ascii="Abadi" w:hAnsi="Abadi"/>
              </w:rPr>
              <w:br/>
            </w:r>
            <w:r w:rsidRPr="00CA255E">
              <w:rPr>
                <w:rFonts w:ascii="Abadi" w:eastAsia="Calibri Light" w:hAnsi="Abadi" w:cs="Calibri Light"/>
                <w:b/>
                <w:bCs/>
                <w:lang w:val="en-US"/>
              </w:rPr>
              <w:t xml:space="preserve">Roles: </w:t>
            </w:r>
            <w:r w:rsidRPr="00CA255E">
              <w:rPr>
                <w:rFonts w:ascii="Abadi" w:eastAsia="Calibri" w:hAnsi="Abadi" w:cs="Calibri"/>
                <w:color w:val="000000" w:themeColor="text1"/>
                <w:lang w:val="en-US"/>
              </w:rPr>
              <w:t xml:space="preserve">manager, developer </w:t>
            </w:r>
          </w:p>
        </w:tc>
        <w:tc>
          <w:tcPr>
            <w:tcW w:w="4508" w:type="dxa"/>
            <w:tcMar>
              <w:top w:w="75" w:type="dxa"/>
              <w:left w:w="75" w:type="dxa"/>
              <w:bottom w:w="75" w:type="dxa"/>
              <w:right w:w="75" w:type="dxa"/>
            </w:tcMar>
          </w:tcPr>
          <w:p w14:paraId="23CEA2F5" w14:textId="6FCC07F6"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#2</w:t>
            </w:r>
          </w:p>
          <w:p w14:paraId="11B20846" w14:textId="702E9B0C"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ID Number:</w:t>
            </w:r>
            <w:r w:rsidRPr="00CA255E">
              <w:rPr>
                <w:rFonts w:ascii="Abadi" w:eastAsia="Calibri" w:hAnsi="Abadi" w:cs="Calibri"/>
                <w:color w:val="000000" w:themeColor="text1"/>
                <w:lang w:val="en-US"/>
              </w:rPr>
              <w:t>49034820Q</w:t>
            </w:r>
          </w:p>
          <w:p w14:paraId="5A4C3121" w14:textId="36B448B0"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proofErr w:type="spellStart"/>
            <w:r w:rsidRPr="00CA255E">
              <w:rPr>
                <w:rFonts w:ascii="Abadi" w:eastAsia="Calibri" w:hAnsi="Abadi" w:cs="Calibri"/>
                <w:color w:val="000000" w:themeColor="text1"/>
                <w:lang w:val="en-US"/>
              </w:rPr>
              <w:t>mararnmon</w:t>
            </w:r>
            <w:proofErr w:type="spellEnd"/>
            <w:r w:rsidRPr="00CA255E">
              <w:rPr>
                <w:rFonts w:ascii="Abadi" w:eastAsia="Calibri" w:hAnsi="Abadi" w:cs="Calibri"/>
                <w:color w:val="000000" w:themeColor="text1"/>
                <w:lang w:val="en-US"/>
              </w:rPr>
              <w:t xml:space="preserve">  </w:t>
            </w:r>
          </w:p>
          <w:p w14:paraId="02FCB83C" w14:textId="758860D5"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 xml:space="preserve">Name: </w:t>
            </w:r>
            <w:proofErr w:type="spellStart"/>
            <w:r w:rsidRPr="00CA255E">
              <w:rPr>
                <w:rFonts w:ascii="Abadi" w:eastAsia="Calibri Light" w:hAnsi="Abadi" w:cs="Calibri Light"/>
                <w:lang w:val="en-US"/>
              </w:rPr>
              <w:t>Arnáiz</w:t>
            </w:r>
            <w:proofErr w:type="spellEnd"/>
            <w:r w:rsidRPr="00CA255E">
              <w:rPr>
                <w:rFonts w:ascii="Abadi" w:eastAsia="Calibri Light" w:hAnsi="Abadi" w:cs="Calibri Light"/>
                <w:lang w:val="en-US"/>
              </w:rPr>
              <w:t xml:space="preserve"> Montero, Marco Antonio </w:t>
            </w:r>
          </w:p>
          <w:p w14:paraId="1D4256F0" w14:textId="47D550F9"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Roles:</w:t>
            </w:r>
            <w:r w:rsidRPr="00CA255E">
              <w:rPr>
                <w:rFonts w:ascii="Abadi" w:eastAsia="Calibri Light" w:hAnsi="Abadi" w:cs="Calibri Light"/>
                <w:lang w:val="en-US"/>
              </w:rPr>
              <w:t xml:space="preserve"> developer, operator </w:t>
            </w:r>
          </w:p>
        </w:tc>
      </w:tr>
      <w:tr w:rsidR="2623A395" w:rsidRPr="00CA255E" w14:paraId="5CBF262E" w14:textId="77777777" w:rsidTr="0709058F">
        <w:trPr>
          <w:trHeight w:val="1350"/>
        </w:trPr>
        <w:tc>
          <w:tcPr>
            <w:tcW w:w="4508" w:type="dxa"/>
            <w:tcMar>
              <w:top w:w="75" w:type="dxa"/>
              <w:left w:w="75" w:type="dxa"/>
              <w:bottom w:w="75" w:type="dxa"/>
              <w:right w:w="75" w:type="dxa"/>
            </w:tcMar>
          </w:tcPr>
          <w:p w14:paraId="49D924EE" w14:textId="1E4347E9"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#3</w:t>
            </w:r>
          </w:p>
          <w:p w14:paraId="28EDD335" w14:textId="15064BD9"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ID Number: </w:t>
            </w:r>
            <w:r w:rsidRPr="00CA255E">
              <w:rPr>
                <w:rFonts w:ascii="Abadi" w:eastAsia="Calibri" w:hAnsi="Abadi" w:cs="Calibri"/>
                <w:color w:val="000000" w:themeColor="text1"/>
                <w:lang w:val="en-US"/>
              </w:rPr>
              <w:t>77865211E</w:t>
            </w:r>
          </w:p>
          <w:p w14:paraId="62E3A9DA" w14:textId="4E52940E"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r w:rsidRPr="00CA255E">
              <w:rPr>
                <w:rFonts w:ascii="Abadi" w:eastAsia="Calibri" w:hAnsi="Abadi" w:cs="Calibri"/>
                <w:color w:val="000000" w:themeColor="text1"/>
                <w:lang w:val="en-US"/>
              </w:rPr>
              <w:t xml:space="preserve"> </w:t>
            </w:r>
            <w:proofErr w:type="spellStart"/>
            <w:r w:rsidRPr="00CA255E">
              <w:rPr>
                <w:rFonts w:ascii="Abadi" w:eastAsia="Calibri" w:hAnsi="Abadi" w:cs="Calibri"/>
                <w:color w:val="000000" w:themeColor="text1"/>
                <w:lang w:val="en-US"/>
              </w:rPr>
              <w:t>alfalolan</w:t>
            </w:r>
            <w:proofErr w:type="spellEnd"/>
          </w:p>
          <w:p w14:paraId="3091D622" w14:textId="710A0830"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 xml:space="preserve">Name: </w:t>
            </w:r>
            <w:r w:rsidRPr="00CA255E">
              <w:rPr>
                <w:rFonts w:ascii="Abadi" w:eastAsia="Calibri Light" w:hAnsi="Abadi" w:cs="Calibri Light"/>
                <w:lang w:val="en-US"/>
              </w:rPr>
              <w:t xml:space="preserve">Alonso </w:t>
            </w:r>
            <w:proofErr w:type="spellStart"/>
            <w:r w:rsidRPr="00CA255E">
              <w:rPr>
                <w:rFonts w:ascii="Abadi" w:eastAsia="Calibri Light" w:hAnsi="Abadi" w:cs="Calibri Light"/>
                <w:lang w:val="en-US"/>
              </w:rPr>
              <w:t>Lanzarán</w:t>
            </w:r>
            <w:proofErr w:type="spellEnd"/>
            <w:r w:rsidRPr="00CA255E">
              <w:rPr>
                <w:rFonts w:ascii="Abadi" w:eastAsia="Calibri Light" w:hAnsi="Abadi" w:cs="Calibri Light"/>
                <w:lang w:val="en-US"/>
              </w:rPr>
              <w:t>, Alfonso Luis</w:t>
            </w:r>
          </w:p>
          <w:p w14:paraId="5E3CB0E2" w14:textId="563BB3FD" w:rsidR="2623A395" w:rsidRPr="00CA255E" w:rsidRDefault="2623A395" w:rsidP="0709058F">
            <w:pPr>
              <w:pStyle w:val="Sinespaciado"/>
              <w:jc w:val="both"/>
              <w:rPr>
                <w:rFonts w:ascii="Abadi" w:eastAsia="Calibri Light" w:hAnsi="Abadi" w:cs="Calibri Light"/>
                <w:lang w:val="en-US"/>
              </w:rPr>
            </w:pPr>
            <w:r w:rsidRPr="0709058F">
              <w:rPr>
                <w:rFonts w:ascii="Abadi" w:eastAsia="Calibri Light" w:hAnsi="Abadi" w:cs="Calibri Light"/>
                <w:b/>
                <w:bCs/>
                <w:lang w:val="en-US"/>
              </w:rPr>
              <w:t>Roles:</w:t>
            </w:r>
            <w:r w:rsidRPr="0709058F">
              <w:rPr>
                <w:rFonts w:ascii="Abadi" w:eastAsia="Calibri Light" w:hAnsi="Abadi" w:cs="Calibri Light"/>
                <w:lang w:val="en-US"/>
              </w:rPr>
              <w:t xml:space="preserve"> developer</w:t>
            </w:r>
            <w:r w:rsidR="2B864E3D" w:rsidRPr="0709058F">
              <w:rPr>
                <w:rFonts w:ascii="Abadi" w:eastAsia="Calibri Light" w:hAnsi="Abadi" w:cs="Calibri Light"/>
                <w:lang w:val="en-US"/>
              </w:rPr>
              <w:t>, tester</w:t>
            </w:r>
          </w:p>
        </w:tc>
        <w:tc>
          <w:tcPr>
            <w:tcW w:w="4508" w:type="dxa"/>
            <w:tcMar>
              <w:top w:w="75" w:type="dxa"/>
              <w:left w:w="75" w:type="dxa"/>
              <w:bottom w:w="75" w:type="dxa"/>
              <w:right w:w="75" w:type="dxa"/>
            </w:tcMar>
          </w:tcPr>
          <w:p w14:paraId="00B3249B" w14:textId="529169BF"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#4</w:t>
            </w:r>
          </w:p>
          <w:p w14:paraId="19856240" w14:textId="082339E6"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ID Number: </w:t>
            </w:r>
            <w:r w:rsidRPr="00CA255E">
              <w:rPr>
                <w:rFonts w:ascii="Abadi" w:eastAsia="Calibri" w:hAnsi="Abadi" w:cs="Calibri"/>
                <w:color w:val="000000" w:themeColor="text1"/>
                <w:lang w:val="en-US"/>
              </w:rPr>
              <w:t>53932912M</w:t>
            </w:r>
          </w:p>
          <w:p w14:paraId="2D0F45C3" w14:textId="0DB3B8C6"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proofErr w:type="spellStart"/>
            <w:r w:rsidRPr="00CA255E">
              <w:rPr>
                <w:rFonts w:ascii="Abadi" w:eastAsia="Calibri" w:hAnsi="Abadi" w:cs="Calibri"/>
                <w:color w:val="000000" w:themeColor="text1"/>
                <w:lang w:val="en-US"/>
              </w:rPr>
              <w:t>albsanmim</w:t>
            </w:r>
            <w:proofErr w:type="spellEnd"/>
          </w:p>
          <w:p w14:paraId="28271050" w14:textId="0A573F40"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Name:</w:t>
            </w:r>
            <w:r w:rsidRPr="00CA255E">
              <w:rPr>
                <w:rFonts w:ascii="Abadi" w:eastAsia="Calibri" w:hAnsi="Abadi" w:cs="Calibri"/>
                <w:color w:val="000000" w:themeColor="text1"/>
                <w:lang w:val="en-US"/>
              </w:rPr>
              <w:t xml:space="preserve"> Sánchez </w:t>
            </w:r>
            <w:proofErr w:type="spellStart"/>
            <w:r w:rsidRPr="00CA255E">
              <w:rPr>
                <w:rFonts w:ascii="Abadi" w:eastAsia="Calibri" w:hAnsi="Abadi" w:cs="Calibri"/>
                <w:color w:val="000000" w:themeColor="text1"/>
                <w:lang w:val="en-US"/>
              </w:rPr>
              <w:t>Mimbrero</w:t>
            </w:r>
            <w:proofErr w:type="spellEnd"/>
            <w:r w:rsidRPr="00CA255E">
              <w:rPr>
                <w:rFonts w:ascii="Abadi" w:eastAsia="Calibri" w:hAnsi="Abadi" w:cs="Calibri"/>
                <w:color w:val="000000" w:themeColor="text1"/>
                <w:lang w:val="en-US"/>
              </w:rPr>
              <w:t>, Alberto</w:t>
            </w:r>
          </w:p>
          <w:p w14:paraId="5CA7AB1F" w14:textId="1D67A710"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Roles:</w:t>
            </w:r>
            <w:r w:rsidRPr="00CA255E">
              <w:rPr>
                <w:rFonts w:ascii="Abadi" w:eastAsia="Calibri Light" w:hAnsi="Abadi" w:cs="Calibri Light"/>
                <w:lang w:val="en-US"/>
              </w:rPr>
              <w:t xml:space="preserve"> developer  </w:t>
            </w:r>
          </w:p>
        </w:tc>
      </w:tr>
      <w:tr w:rsidR="2623A395" w:rsidRPr="00CA255E" w14:paraId="4862D770" w14:textId="77777777" w:rsidTr="0709058F">
        <w:trPr>
          <w:trHeight w:val="300"/>
        </w:trPr>
        <w:tc>
          <w:tcPr>
            <w:tcW w:w="4508" w:type="dxa"/>
            <w:tcMar>
              <w:top w:w="75" w:type="dxa"/>
              <w:left w:w="75" w:type="dxa"/>
              <w:bottom w:w="75" w:type="dxa"/>
              <w:right w:w="75" w:type="dxa"/>
            </w:tcMar>
          </w:tcPr>
          <w:p w14:paraId="7D469883" w14:textId="0E183F7E" w:rsidR="2623A395" w:rsidRPr="00CA255E" w:rsidRDefault="2623A395" w:rsidP="2623A395">
            <w:pPr>
              <w:tabs>
                <w:tab w:val="left" w:pos="284"/>
              </w:tabs>
              <w:spacing w:after="160" w:line="257" w:lineRule="auto"/>
              <w:rPr>
                <w:rFonts w:ascii="Abadi" w:eastAsia="Calibri Light" w:hAnsi="Abadi" w:cs="Calibri Light"/>
              </w:rPr>
            </w:pPr>
            <w:r w:rsidRPr="00CA255E">
              <w:rPr>
                <w:rFonts w:ascii="Abadi" w:eastAsia="Calibri Light" w:hAnsi="Abadi" w:cs="Calibri Light"/>
                <w:b/>
                <w:bCs/>
                <w:u w:val="single"/>
                <w:lang w:val="en-US"/>
              </w:rPr>
              <w:t>Student #5</w:t>
            </w:r>
          </w:p>
          <w:p w14:paraId="375B0909" w14:textId="36B9B1D9"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ID Number:</w:t>
            </w:r>
            <w:r w:rsidRPr="00CA255E">
              <w:rPr>
                <w:rFonts w:ascii="Abadi" w:eastAsia="Calibri" w:hAnsi="Abadi" w:cs="Calibri"/>
                <w:color w:val="000000" w:themeColor="text1"/>
                <w:lang w:val="en-US"/>
              </w:rPr>
              <w:t xml:space="preserve"> 48123111G</w:t>
            </w:r>
          </w:p>
          <w:p w14:paraId="4989663D" w14:textId="3C691AF7"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 xml:space="preserve">UVUS: </w:t>
            </w:r>
            <w:r w:rsidRPr="00CA255E">
              <w:rPr>
                <w:rFonts w:ascii="Abadi" w:eastAsia="Calibri" w:hAnsi="Abadi" w:cs="Calibri"/>
                <w:color w:val="000000" w:themeColor="text1"/>
                <w:lang w:val="en-US"/>
              </w:rPr>
              <w:t xml:space="preserve">juagarcar4 </w:t>
            </w:r>
          </w:p>
          <w:p w14:paraId="2DDC206A" w14:textId="5094BE0E" w:rsidR="2623A395" w:rsidRPr="00CA255E" w:rsidRDefault="2623A395" w:rsidP="2623A395">
            <w:pPr>
              <w:pStyle w:val="Sinespaciado"/>
              <w:jc w:val="both"/>
              <w:rPr>
                <w:rFonts w:ascii="Abadi" w:eastAsia="Calibri" w:hAnsi="Abadi" w:cs="Calibri"/>
                <w:color w:val="000000" w:themeColor="text1"/>
              </w:rPr>
            </w:pPr>
            <w:r w:rsidRPr="00CA255E">
              <w:rPr>
                <w:rFonts w:ascii="Abadi" w:eastAsia="Calibri Light" w:hAnsi="Abadi" w:cs="Calibri Light"/>
                <w:b/>
                <w:bCs/>
                <w:lang w:val="en-US"/>
              </w:rPr>
              <w:t>Name:</w:t>
            </w:r>
            <w:r w:rsidRPr="00CA255E">
              <w:rPr>
                <w:rFonts w:ascii="Abadi" w:eastAsia="Calibri" w:hAnsi="Abadi" w:cs="Calibri"/>
                <w:color w:val="000000" w:themeColor="text1"/>
                <w:lang w:val="en-US"/>
              </w:rPr>
              <w:t xml:space="preserve"> Garcia Carballo, Juan</w:t>
            </w:r>
          </w:p>
          <w:p w14:paraId="180A0753" w14:textId="18B66E31"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b/>
                <w:bCs/>
                <w:lang w:val="en-US"/>
              </w:rPr>
              <w:t xml:space="preserve">Roles: </w:t>
            </w:r>
            <w:r w:rsidRPr="00CA255E">
              <w:rPr>
                <w:rFonts w:ascii="Abadi" w:eastAsia="Calibri Light" w:hAnsi="Abadi" w:cs="Calibri Light"/>
                <w:lang w:val="en-US"/>
              </w:rPr>
              <w:t>developer</w:t>
            </w:r>
            <w:r w:rsidR="007C3D06">
              <w:rPr>
                <w:rFonts w:ascii="Abadi" w:eastAsia="Calibri Light" w:hAnsi="Abadi" w:cs="Calibri Light"/>
                <w:lang w:val="en-US"/>
              </w:rPr>
              <w:t>, analyst</w:t>
            </w:r>
          </w:p>
        </w:tc>
        <w:tc>
          <w:tcPr>
            <w:tcW w:w="4508" w:type="dxa"/>
            <w:tcMar>
              <w:left w:w="105" w:type="dxa"/>
              <w:right w:w="105" w:type="dxa"/>
            </w:tcMar>
          </w:tcPr>
          <w:p w14:paraId="5DC0EEFC" w14:textId="61EBCA35" w:rsidR="2623A395" w:rsidRPr="00CA255E" w:rsidRDefault="2623A395" w:rsidP="2623A395">
            <w:pPr>
              <w:pStyle w:val="Sinespaciado"/>
              <w:jc w:val="both"/>
              <w:rPr>
                <w:rFonts w:ascii="Abadi" w:eastAsia="Calibri Light" w:hAnsi="Abadi" w:cs="Calibri Light"/>
              </w:rPr>
            </w:pPr>
            <w:r w:rsidRPr="00CA255E">
              <w:rPr>
                <w:rFonts w:ascii="Abadi" w:eastAsia="Calibri Light" w:hAnsi="Abadi" w:cs="Calibri Light"/>
                <w:lang w:val="en-US"/>
              </w:rPr>
              <w:t xml:space="preserve"> </w:t>
            </w:r>
          </w:p>
        </w:tc>
      </w:tr>
    </w:tbl>
    <w:p w14:paraId="5C9C2ABC" w14:textId="260BE62F" w:rsidR="4BAEB588" w:rsidRPr="00CA255E" w:rsidRDefault="4BAEB588" w:rsidP="2623A395">
      <w:pPr>
        <w:spacing w:after="160" w:line="257" w:lineRule="auto"/>
        <w:rPr>
          <w:rFonts w:ascii="Abadi" w:eastAsia="Calibri" w:hAnsi="Abadi" w:cs="Calibri"/>
          <w:color w:val="000000" w:themeColor="text1"/>
        </w:rPr>
      </w:pPr>
      <w:r w:rsidRPr="00CA255E">
        <w:rPr>
          <w:rFonts w:ascii="Abadi" w:eastAsia="Calibri" w:hAnsi="Abadi" w:cs="Calibri"/>
          <w:color w:val="000000" w:themeColor="text1"/>
          <w:lang w:val="en-US"/>
        </w:rPr>
        <w:t xml:space="preserve"> </w:t>
      </w:r>
    </w:p>
    <w:p w14:paraId="7EF368B5" w14:textId="435E58EF" w:rsidR="2623A395" w:rsidRPr="00CA255E" w:rsidRDefault="2623A395" w:rsidP="2623A395">
      <w:pPr>
        <w:rPr>
          <w:rFonts w:ascii="Abadi" w:hAnsi="Abadi"/>
          <w:color w:val="000000" w:themeColor="text1"/>
        </w:rPr>
      </w:pPr>
    </w:p>
    <w:p w14:paraId="6A0488DA" w14:textId="7E37F9CE" w:rsidR="4BAEB588" w:rsidRPr="007C3D06" w:rsidRDefault="4BAEB588" w:rsidP="2623A395">
      <w:pPr>
        <w:keepNext/>
        <w:keepLines/>
        <w:rPr>
          <w:rFonts w:ascii="Abadi" w:hAnsi="Abadi"/>
          <w:color w:val="000000" w:themeColor="text1"/>
          <w:sz w:val="36"/>
          <w:szCs w:val="36"/>
          <w:u w:val="single"/>
        </w:rPr>
      </w:pPr>
      <w:r w:rsidRPr="00CA255E">
        <w:rPr>
          <w:rFonts w:ascii="Abadi" w:hAnsi="Abadi"/>
          <w:color w:val="000000" w:themeColor="text1"/>
          <w:lang w:val="en-US"/>
        </w:rPr>
        <w:t xml:space="preserve">  </w:t>
      </w:r>
      <w:r w:rsidRPr="00CA255E">
        <w:rPr>
          <w:rFonts w:ascii="Abadi" w:hAnsi="Abadi"/>
          <w:color w:val="000000" w:themeColor="text1"/>
          <w:sz w:val="36"/>
          <w:szCs w:val="36"/>
          <w:lang w:val="en-US"/>
        </w:rPr>
        <w:t>Table of contents</w:t>
      </w:r>
    </w:p>
    <w:sdt>
      <w:sdtPr>
        <w:rPr>
          <w:rFonts w:ascii="Abadi" w:hAnsi="Abadi"/>
        </w:rPr>
        <w:id w:val="1448481412"/>
        <w:docPartObj>
          <w:docPartGallery w:val="Table of Contents"/>
          <w:docPartUnique/>
        </w:docPartObj>
      </w:sdtPr>
      <w:sdtContent>
        <w:p w14:paraId="18DCA119" w14:textId="4A017CBA" w:rsidR="2623A395" w:rsidRPr="00CA255E" w:rsidRDefault="2623A395" w:rsidP="2623A395">
          <w:pPr>
            <w:pStyle w:val="TDC1"/>
            <w:tabs>
              <w:tab w:val="right" w:leader="dot" w:pos="9015"/>
            </w:tabs>
            <w:rPr>
              <w:rStyle w:val="Hipervnculo"/>
              <w:rFonts w:ascii="Abadi" w:hAnsi="Abadi"/>
              <w:noProof/>
            </w:rPr>
          </w:pPr>
          <w:r w:rsidRPr="00CA255E">
            <w:rPr>
              <w:rFonts w:ascii="Abadi" w:hAnsi="Abadi"/>
            </w:rPr>
            <w:fldChar w:fldCharType="begin"/>
          </w:r>
          <w:r w:rsidRPr="00CA255E">
            <w:rPr>
              <w:rFonts w:ascii="Abadi" w:hAnsi="Abadi"/>
            </w:rPr>
            <w:instrText>TOC \o \z \u \h</w:instrText>
          </w:r>
          <w:r w:rsidRPr="00CA255E">
            <w:rPr>
              <w:rFonts w:ascii="Abadi" w:hAnsi="Abadi"/>
            </w:rPr>
            <w:fldChar w:fldCharType="separate"/>
          </w:r>
          <w:hyperlink w:anchor="_Toc1812869520">
            <w:r w:rsidRPr="00CA255E">
              <w:rPr>
                <w:rStyle w:val="Hipervnculo"/>
                <w:rFonts w:ascii="Abadi" w:hAnsi="Abadi"/>
                <w:noProof/>
              </w:rPr>
              <w:t>Cover</w:t>
            </w:r>
            <w:r w:rsidRPr="00CA255E">
              <w:rPr>
                <w:rFonts w:ascii="Abadi" w:hAnsi="Abadi"/>
                <w:noProof/>
              </w:rPr>
              <w:tab/>
            </w:r>
            <w:r w:rsidRPr="00CA255E">
              <w:rPr>
                <w:rFonts w:ascii="Abadi" w:hAnsi="Abadi"/>
                <w:noProof/>
              </w:rPr>
              <w:fldChar w:fldCharType="begin"/>
            </w:r>
            <w:r w:rsidRPr="00CA255E">
              <w:rPr>
                <w:rFonts w:ascii="Abadi" w:hAnsi="Abadi"/>
                <w:noProof/>
              </w:rPr>
              <w:instrText>PAGEREF _Toc1812869520 \h</w:instrText>
            </w:r>
            <w:r w:rsidRPr="00CA255E">
              <w:rPr>
                <w:rFonts w:ascii="Abadi" w:hAnsi="Abadi"/>
                <w:noProof/>
              </w:rPr>
            </w:r>
            <w:r w:rsidRPr="00CA255E">
              <w:rPr>
                <w:rFonts w:ascii="Abadi" w:hAnsi="Abadi"/>
                <w:noProof/>
              </w:rPr>
              <w:fldChar w:fldCharType="separate"/>
            </w:r>
            <w:r w:rsidR="00A92C94">
              <w:rPr>
                <w:rFonts w:ascii="Abadi" w:hAnsi="Abadi"/>
                <w:noProof/>
              </w:rPr>
              <w:t>2</w:t>
            </w:r>
            <w:r w:rsidRPr="00CA255E">
              <w:rPr>
                <w:rFonts w:ascii="Abadi" w:hAnsi="Abadi"/>
                <w:noProof/>
              </w:rPr>
              <w:fldChar w:fldCharType="end"/>
            </w:r>
          </w:hyperlink>
        </w:p>
        <w:p w14:paraId="6DE51B2F" w14:textId="2D416AC8" w:rsidR="2623A395" w:rsidRPr="00CA255E" w:rsidRDefault="00000000" w:rsidP="2623A395">
          <w:pPr>
            <w:pStyle w:val="TDC1"/>
            <w:tabs>
              <w:tab w:val="right" w:leader="dot" w:pos="9015"/>
            </w:tabs>
            <w:rPr>
              <w:rStyle w:val="Hipervnculo"/>
              <w:rFonts w:ascii="Abadi" w:hAnsi="Abadi"/>
              <w:noProof/>
            </w:rPr>
          </w:pPr>
          <w:hyperlink w:anchor="_Toc2137473466">
            <w:r w:rsidR="2623A395" w:rsidRPr="00CA255E">
              <w:rPr>
                <w:rStyle w:val="Hipervnculo"/>
                <w:rFonts w:ascii="Abadi" w:hAnsi="Abadi"/>
                <w:noProof/>
              </w:rPr>
              <w:t>Executive summary</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_Toc2137473466 \h</w:instrText>
            </w:r>
            <w:r w:rsidR="2623A395" w:rsidRPr="00CA255E">
              <w:rPr>
                <w:rFonts w:ascii="Abadi" w:hAnsi="Abadi"/>
                <w:noProof/>
              </w:rPr>
            </w:r>
            <w:r w:rsidR="2623A395" w:rsidRPr="00CA255E">
              <w:rPr>
                <w:rFonts w:ascii="Abadi" w:hAnsi="Abadi"/>
                <w:noProof/>
              </w:rPr>
              <w:fldChar w:fldCharType="separate"/>
            </w:r>
            <w:r w:rsidR="00A92C94">
              <w:rPr>
                <w:rFonts w:ascii="Abadi" w:hAnsi="Abadi"/>
                <w:noProof/>
              </w:rPr>
              <w:t>3</w:t>
            </w:r>
            <w:r w:rsidR="2623A395" w:rsidRPr="00CA255E">
              <w:rPr>
                <w:rFonts w:ascii="Abadi" w:hAnsi="Abadi"/>
                <w:noProof/>
              </w:rPr>
              <w:fldChar w:fldCharType="end"/>
            </w:r>
          </w:hyperlink>
        </w:p>
        <w:p w14:paraId="3D3BE4A4" w14:textId="568D938E" w:rsidR="2623A395" w:rsidRPr="00CA255E" w:rsidRDefault="00000000" w:rsidP="2623A395">
          <w:pPr>
            <w:pStyle w:val="TDC1"/>
            <w:tabs>
              <w:tab w:val="right" w:leader="dot" w:pos="9015"/>
            </w:tabs>
            <w:rPr>
              <w:rStyle w:val="Hipervnculo"/>
              <w:rFonts w:ascii="Abadi" w:hAnsi="Abadi"/>
              <w:noProof/>
            </w:rPr>
          </w:pPr>
          <w:hyperlink w:anchor="_Toc561794051">
            <w:r w:rsidR="2623A395" w:rsidRPr="00CA255E">
              <w:rPr>
                <w:rStyle w:val="Hipervnculo"/>
                <w:rFonts w:ascii="Abadi" w:hAnsi="Abadi"/>
                <w:noProof/>
              </w:rPr>
              <w:t>Revision table</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_Toc561794051 \h</w:instrText>
            </w:r>
            <w:r w:rsidR="2623A395" w:rsidRPr="00CA255E">
              <w:rPr>
                <w:rFonts w:ascii="Abadi" w:hAnsi="Abadi"/>
                <w:noProof/>
              </w:rPr>
            </w:r>
            <w:r w:rsidR="2623A395" w:rsidRPr="00CA255E">
              <w:rPr>
                <w:rFonts w:ascii="Abadi" w:hAnsi="Abadi"/>
                <w:noProof/>
              </w:rPr>
              <w:fldChar w:fldCharType="separate"/>
            </w:r>
            <w:r w:rsidR="00A92C94">
              <w:rPr>
                <w:rFonts w:ascii="Abadi" w:hAnsi="Abadi"/>
                <w:noProof/>
              </w:rPr>
              <w:t>3</w:t>
            </w:r>
            <w:r w:rsidR="2623A395" w:rsidRPr="00CA255E">
              <w:rPr>
                <w:rFonts w:ascii="Abadi" w:hAnsi="Abadi"/>
                <w:noProof/>
              </w:rPr>
              <w:fldChar w:fldCharType="end"/>
            </w:r>
          </w:hyperlink>
        </w:p>
        <w:p w14:paraId="34218FE0" w14:textId="2DD9F570" w:rsidR="2623A395" w:rsidRPr="00CA255E" w:rsidRDefault="00000000" w:rsidP="2623A395">
          <w:pPr>
            <w:pStyle w:val="TDC1"/>
            <w:tabs>
              <w:tab w:val="right" w:leader="dot" w:pos="9015"/>
            </w:tabs>
            <w:rPr>
              <w:rStyle w:val="Hipervnculo"/>
              <w:rFonts w:ascii="Abadi" w:hAnsi="Abadi"/>
              <w:noProof/>
            </w:rPr>
          </w:pPr>
          <w:hyperlink w:anchor="_Toc368742189">
            <w:r w:rsidR="2623A395" w:rsidRPr="00CA255E">
              <w:rPr>
                <w:rStyle w:val="Hipervnculo"/>
                <w:rFonts w:ascii="Abadi" w:hAnsi="Abadi"/>
                <w:noProof/>
              </w:rPr>
              <w:t>Introduction</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_Toc368742189 \h</w:instrText>
            </w:r>
            <w:r w:rsidR="2623A395" w:rsidRPr="00CA255E">
              <w:rPr>
                <w:rFonts w:ascii="Abadi" w:hAnsi="Abadi"/>
                <w:noProof/>
              </w:rPr>
            </w:r>
            <w:r w:rsidR="2623A395" w:rsidRPr="00CA255E">
              <w:rPr>
                <w:rFonts w:ascii="Abadi" w:hAnsi="Abadi"/>
                <w:noProof/>
              </w:rPr>
              <w:fldChar w:fldCharType="separate"/>
            </w:r>
            <w:r w:rsidR="00A92C94">
              <w:rPr>
                <w:rFonts w:ascii="Abadi" w:hAnsi="Abadi"/>
                <w:noProof/>
              </w:rPr>
              <w:t>3</w:t>
            </w:r>
            <w:r w:rsidR="2623A395" w:rsidRPr="00CA255E">
              <w:rPr>
                <w:rFonts w:ascii="Abadi" w:hAnsi="Abadi"/>
                <w:noProof/>
              </w:rPr>
              <w:fldChar w:fldCharType="end"/>
            </w:r>
          </w:hyperlink>
        </w:p>
        <w:p w14:paraId="3532E1E7" w14:textId="69F2AC6C" w:rsidR="2623A395" w:rsidRPr="00CA255E" w:rsidRDefault="00000000" w:rsidP="2623A395">
          <w:pPr>
            <w:pStyle w:val="TDC1"/>
            <w:tabs>
              <w:tab w:val="right" w:leader="dot" w:pos="9015"/>
            </w:tabs>
            <w:rPr>
              <w:rStyle w:val="Hipervnculo"/>
              <w:rFonts w:ascii="Abadi" w:hAnsi="Abadi"/>
              <w:noProof/>
            </w:rPr>
          </w:pPr>
          <w:hyperlink w:anchor="_Toc108401824">
            <w:r w:rsidR="2623A395" w:rsidRPr="00CA255E">
              <w:rPr>
                <w:rStyle w:val="Hipervnculo"/>
                <w:rFonts w:ascii="Abadi" w:hAnsi="Abadi"/>
                <w:noProof/>
              </w:rPr>
              <w:t>Contents</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_Toc108401824 \h</w:instrText>
            </w:r>
            <w:r w:rsidR="2623A395" w:rsidRPr="00CA255E">
              <w:rPr>
                <w:rFonts w:ascii="Abadi" w:hAnsi="Abadi"/>
                <w:noProof/>
              </w:rPr>
            </w:r>
            <w:r w:rsidR="2623A395" w:rsidRPr="00CA255E">
              <w:rPr>
                <w:rFonts w:ascii="Abadi" w:hAnsi="Abadi"/>
                <w:noProof/>
              </w:rPr>
              <w:fldChar w:fldCharType="separate"/>
            </w:r>
            <w:r w:rsidR="00A92C94">
              <w:rPr>
                <w:rFonts w:ascii="Abadi" w:hAnsi="Abadi"/>
                <w:noProof/>
              </w:rPr>
              <w:t>4</w:t>
            </w:r>
            <w:r w:rsidR="2623A395" w:rsidRPr="00CA255E">
              <w:rPr>
                <w:rFonts w:ascii="Abadi" w:hAnsi="Abadi"/>
                <w:noProof/>
              </w:rPr>
              <w:fldChar w:fldCharType="end"/>
            </w:r>
          </w:hyperlink>
        </w:p>
        <w:p w14:paraId="4EC4CD58" w14:textId="17FF643D" w:rsidR="2623A395" w:rsidRPr="00CA255E" w:rsidRDefault="00000000" w:rsidP="2623A395">
          <w:pPr>
            <w:pStyle w:val="TDC1"/>
            <w:tabs>
              <w:tab w:val="right" w:leader="dot" w:pos="9015"/>
            </w:tabs>
            <w:rPr>
              <w:rStyle w:val="Hipervnculo"/>
              <w:rFonts w:ascii="Abadi" w:hAnsi="Abadi"/>
              <w:noProof/>
            </w:rPr>
          </w:pPr>
          <w:hyperlink w:anchor="_Toc853269074">
            <w:r w:rsidR="2623A395" w:rsidRPr="00CA255E">
              <w:rPr>
                <w:rStyle w:val="Hipervnculo"/>
                <w:rFonts w:ascii="Abadi" w:hAnsi="Abadi"/>
                <w:noProof/>
              </w:rPr>
              <w:t>Conclusions</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_Toc853269074 \h</w:instrText>
            </w:r>
            <w:r w:rsidR="2623A395" w:rsidRPr="00CA255E">
              <w:rPr>
                <w:rFonts w:ascii="Abadi" w:hAnsi="Abadi"/>
                <w:noProof/>
              </w:rPr>
            </w:r>
            <w:r w:rsidR="2623A395" w:rsidRPr="00CA255E">
              <w:rPr>
                <w:rFonts w:ascii="Abadi" w:hAnsi="Abadi"/>
                <w:noProof/>
              </w:rPr>
              <w:fldChar w:fldCharType="separate"/>
            </w:r>
            <w:r w:rsidR="00A92C94">
              <w:rPr>
                <w:rFonts w:ascii="Abadi" w:hAnsi="Abadi"/>
                <w:noProof/>
              </w:rPr>
              <w:t>6</w:t>
            </w:r>
            <w:r w:rsidR="2623A395" w:rsidRPr="00CA255E">
              <w:rPr>
                <w:rFonts w:ascii="Abadi" w:hAnsi="Abadi"/>
                <w:noProof/>
              </w:rPr>
              <w:fldChar w:fldCharType="end"/>
            </w:r>
          </w:hyperlink>
        </w:p>
        <w:p w14:paraId="4DADD15E" w14:textId="67524144" w:rsidR="2623A395" w:rsidRPr="00CA255E" w:rsidRDefault="00000000" w:rsidP="2623A395">
          <w:pPr>
            <w:pStyle w:val="TDC1"/>
            <w:tabs>
              <w:tab w:val="right" w:leader="dot" w:pos="9015"/>
            </w:tabs>
            <w:rPr>
              <w:rStyle w:val="Hipervnculo"/>
              <w:rFonts w:ascii="Abadi" w:hAnsi="Abadi"/>
            </w:rPr>
          </w:pPr>
          <w:hyperlink w:anchor="_Toc1196555261">
            <w:r w:rsidR="2623A395" w:rsidRPr="00CA255E">
              <w:rPr>
                <w:rStyle w:val="Hipervnculo"/>
                <w:rFonts w:ascii="Abadi" w:hAnsi="Abadi"/>
                <w:noProof/>
              </w:rPr>
              <w:t>Bibliography</w:t>
            </w:r>
            <w:r w:rsidR="2623A395" w:rsidRPr="00CA255E">
              <w:rPr>
                <w:rFonts w:ascii="Abadi" w:hAnsi="Abadi"/>
                <w:noProof/>
              </w:rPr>
              <w:tab/>
            </w:r>
            <w:r w:rsidR="2623A395" w:rsidRPr="00CA255E">
              <w:rPr>
                <w:rFonts w:ascii="Abadi" w:hAnsi="Abadi"/>
                <w:noProof/>
              </w:rPr>
              <w:fldChar w:fldCharType="begin"/>
            </w:r>
            <w:r w:rsidR="2623A395" w:rsidRPr="00CA255E">
              <w:rPr>
                <w:rFonts w:ascii="Abadi" w:hAnsi="Abadi"/>
                <w:noProof/>
              </w:rPr>
              <w:instrText>PAGEREF _Toc1196555261 \h</w:instrText>
            </w:r>
            <w:r w:rsidR="2623A395" w:rsidRPr="00CA255E">
              <w:rPr>
                <w:rFonts w:ascii="Abadi" w:hAnsi="Abadi"/>
                <w:noProof/>
              </w:rPr>
            </w:r>
            <w:r w:rsidR="2623A395" w:rsidRPr="00CA255E">
              <w:rPr>
                <w:rFonts w:ascii="Abadi" w:hAnsi="Abadi"/>
                <w:noProof/>
              </w:rPr>
              <w:fldChar w:fldCharType="separate"/>
            </w:r>
            <w:r w:rsidR="00A92C94">
              <w:rPr>
                <w:rFonts w:ascii="Abadi" w:hAnsi="Abadi"/>
                <w:noProof/>
              </w:rPr>
              <w:t>6</w:t>
            </w:r>
            <w:r w:rsidR="2623A395" w:rsidRPr="00CA255E">
              <w:rPr>
                <w:rFonts w:ascii="Abadi" w:hAnsi="Abadi"/>
                <w:noProof/>
              </w:rPr>
              <w:fldChar w:fldCharType="end"/>
            </w:r>
          </w:hyperlink>
          <w:r w:rsidR="2623A395" w:rsidRPr="00CA255E">
            <w:rPr>
              <w:rFonts w:ascii="Abadi" w:hAnsi="Abadi"/>
            </w:rPr>
            <w:fldChar w:fldCharType="end"/>
          </w:r>
        </w:p>
      </w:sdtContent>
    </w:sdt>
    <w:p w14:paraId="71AA181B" w14:textId="00F66630" w:rsidR="00D34CFE" w:rsidRDefault="00D34CFE">
      <w:pPr>
        <w:rPr>
          <w:rFonts w:ascii="Abadi" w:eastAsia="Calibri Light" w:hAnsi="Abadi" w:cs="Calibri Light"/>
          <w:color w:val="2F5496"/>
          <w:sz w:val="32"/>
          <w:szCs w:val="32"/>
        </w:rPr>
      </w:pPr>
      <w:r>
        <w:rPr>
          <w:rFonts w:ascii="Abadi" w:eastAsia="Calibri Light" w:hAnsi="Abadi" w:cs="Calibri Light"/>
          <w:color w:val="2F5496"/>
          <w:sz w:val="32"/>
          <w:szCs w:val="32"/>
        </w:rPr>
        <w:br w:type="page"/>
      </w:r>
    </w:p>
    <w:p w14:paraId="07BAFC82" w14:textId="77777777" w:rsidR="2623A395" w:rsidRPr="00CA255E" w:rsidRDefault="2623A395" w:rsidP="2623A395">
      <w:pPr>
        <w:keepNext/>
        <w:keepLines/>
        <w:spacing w:after="160" w:line="257" w:lineRule="auto"/>
        <w:jc w:val="both"/>
        <w:rPr>
          <w:rFonts w:ascii="Abadi" w:eastAsia="Calibri Light" w:hAnsi="Abadi" w:cs="Calibri Light"/>
          <w:color w:val="2F5496"/>
          <w:sz w:val="32"/>
          <w:szCs w:val="32"/>
        </w:rPr>
      </w:pPr>
    </w:p>
    <w:p w14:paraId="69641C77" w14:textId="2AEAC6FD" w:rsidR="4BAEB588" w:rsidRDefault="4BAEB588" w:rsidP="2623A395">
      <w:pPr>
        <w:pStyle w:val="Ttulo1"/>
        <w:rPr>
          <w:rFonts w:ascii="Abadi" w:eastAsia="Arial" w:hAnsi="Abadi" w:cs="Arial"/>
          <w:color w:val="000000" w:themeColor="text1"/>
          <w:sz w:val="36"/>
          <w:szCs w:val="36"/>
          <w:lang w:val="en-US"/>
        </w:rPr>
      </w:pPr>
      <w:bookmarkStart w:id="1" w:name="_Toc2137473466"/>
      <w:r w:rsidRPr="00CA255E">
        <w:rPr>
          <w:rFonts w:ascii="Abadi" w:eastAsia="Arial" w:hAnsi="Abadi" w:cs="Arial"/>
          <w:color w:val="000000" w:themeColor="text1"/>
          <w:sz w:val="36"/>
          <w:szCs w:val="36"/>
          <w:lang w:val="en-US"/>
        </w:rPr>
        <w:t>Executive summary</w:t>
      </w:r>
      <w:bookmarkEnd w:id="1"/>
    </w:p>
    <w:p w14:paraId="00F8A37F" w14:textId="77777777" w:rsidR="00E76960" w:rsidRDefault="00E76960" w:rsidP="00E76960">
      <w:pPr>
        <w:rPr>
          <w:rFonts w:ascii="Abadi" w:hAnsi="Abadi"/>
          <w:lang w:val="en-US"/>
        </w:rPr>
      </w:pPr>
      <w:r w:rsidRPr="00E76960">
        <w:rPr>
          <w:rFonts w:ascii="Abadi" w:hAnsi="Abadi"/>
          <w:lang w:val="en-US"/>
        </w:rPr>
        <w:t xml:space="preserve">This document outlines Functional Requirements </w:t>
      </w:r>
      <w:r>
        <w:rPr>
          <w:rFonts w:ascii="Abadi" w:hAnsi="Abadi"/>
          <w:lang w:val="en-US"/>
        </w:rPr>
        <w:t xml:space="preserve">of the third deliverable, </w:t>
      </w:r>
      <w:r w:rsidRPr="00E76960">
        <w:rPr>
          <w:rFonts w:ascii="Abadi" w:hAnsi="Abadi"/>
          <w:lang w:val="en-US"/>
        </w:rPr>
        <w:t xml:space="preserve">related to operations that auditors can perform on code audits and records. Included operations are listing, showing details, creating, updating, and deleting both audits and code records. </w:t>
      </w:r>
    </w:p>
    <w:p w14:paraId="0C2B2918" w14:textId="1D4C9394" w:rsidR="00E76960" w:rsidRPr="00E76960" w:rsidRDefault="00E76960" w:rsidP="00E76960">
      <w:pPr>
        <w:rPr>
          <w:rFonts w:ascii="Abadi" w:hAnsi="Abadi"/>
          <w:lang w:val="en-US"/>
        </w:rPr>
      </w:pPr>
      <w:r w:rsidRPr="00E76960">
        <w:rPr>
          <w:rFonts w:ascii="Abadi" w:hAnsi="Abadi"/>
          <w:lang w:val="en-US"/>
        </w:rPr>
        <w:t xml:space="preserve">A significant technical aspect discussed is the implementation of the "mark" attribute, essential for determining whether an audit can be published, requiring at least a "C" grade. </w:t>
      </w:r>
    </w:p>
    <w:p w14:paraId="06EC007B" w14:textId="70C07903" w:rsidR="4BAEB588" w:rsidRPr="00CA255E" w:rsidRDefault="4BAEB588" w:rsidP="2623A395">
      <w:pPr>
        <w:pStyle w:val="Ttulo1"/>
        <w:rPr>
          <w:rFonts w:ascii="Abadi" w:eastAsia="Arial" w:hAnsi="Abadi" w:cs="Arial"/>
          <w:color w:val="000000" w:themeColor="text1"/>
          <w:sz w:val="36"/>
          <w:szCs w:val="36"/>
        </w:rPr>
      </w:pPr>
      <w:bookmarkStart w:id="2" w:name="_Toc561794051"/>
      <w:r w:rsidRPr="00CA255E">
        <w:rPr>
          <w:rFonts w:ascii="Abadi" w:eastAsia="Arial" w:hAnsi="Abadi"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rsidRPr="00CA255E" w14:paraId="448C1E6B" w14:textId="77777777" w:rsidTr="0178AE01">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Pr="00CA255E" w:rsidRDefault="2623A395" w:rsidP="2623A395">
            <w:pPr>
              <w:spacing w:line="276" w:lineRule="auto"/>
              <w:jc w:val="center"/>
              <w:rPr>
                <w:rFonts w:ascii="Abadi" w:eastAsia="Calibri" w:hAnsi="Abadi" w:cs="Calibri"/>
              </w:rPr>
            </w:pPr>
            <w:r w:rsidRPr="00CA255E">
              <w:rPr>
                <w:rFonts w:ascii="Abadi" w:eastAsia="Calibri" w:hAnsi="Abad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Pr="00CA255E" w:rsidRDefault="2623A395" w:rsidP="2623A395">
            <w:pPr>
              <w:spacing w:line="276" w:lineRule="auto"/>
              <w:jc w:val="center"/>
              <w:rPr>
                <w:rFonts w:ascii="Abadi" w:eastAsia="Calibri" w:hAnsi="Abadi" w:cs="Calibri"/>
              </w:rPr>
            </w:pPr>
            <w:r w:rsidRPr="00CA255E">
              <w:rPr>
                <w:rFonts w:ascii="Abadi" w:eastAsia="Calibri" w:hAnsi="Abadi" w:cs="Calibri"/>
                <w:lang w:val="en-US"/>
              </w:rPr>
              <w:t>Date(dd/mm/</w:t>
            </w:r>
            <w:proofErr w:type="spellStart"/>
            <w:r w:rsidRPr="00CA255E">
              <w:rPr>
                <w:rFonts w:ascii="Abadi" w:eastAsia="Calibri" w:hAnsi="Abadi" w:cs="Calibri"/>
                <w:lang w:val="en-US"/>
              </w:rPr>
              <w:t>yyyy</w:t>
            </w:r>
            <w:proofErr w:type="spellEnd"/>
            <w:r w:rsidRPr="00CA255E">
              <w:rPr>
                <w:rFonts w:ascii="Abadi" w:eastAsia="Calibri" w:hAnsi="Abad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Pr="00CA255E" w:rsidRDefault="2623A395" w:rsidP="2623A395">
            <w:pPr>
              <w:spacing w:line="276" w:lineRule="auto"/>
              <w:jc w:val="center"/>
              <w:rPr>
                <w:rFonts w:ascii="Abadi" w:eastAsia="Calibri" w:hAnsi="Abadi" w:cs="Calibri"/>
              </w:rPr>
            </w:pPr>
            <w:r w:rsidRPr="00CA255E">
              <w:rPr>
                <w:rFonts w:ascii="Abadi" w:eastAsia="Calibri" w:hAnsi="Abadi" w:cs="Calibri"/>
                <w:lang w:val="en-US"/>
              </w:rPr>
              <w:t>Description</w:t>
            </w:r>
          </w:p>
        </w:tc>
      </w:tr>
      <w:tr w:rsidR="2623A395" w:rsidRPr="00CA255E" w14:paraId="1EA14656" w14:textId="77777777" w:rsidTr="0178AE01">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Pr="00CA255E" w:rsidRDefault="2623A395" w:rsidP="2623A395">
            <w:pPr>
              <w:spacing w:line="276" w:lineRule="auto"/>
              <w:rPr>
                <w:rFonts w:ascii="Abadi" w:eastAsia="Calibri" w:hAnsi="Abadi" w:cs="Calibri"/>
                <w:lang w:val="en-US"/>
              </w:rPr>
            </w:pPr>
            <w:r w:rsidRPr="00CA255E">
              <w:rPr>
                <w:rFonts w:ascii="Abadi" w:eastAsia="Calibri" w:hAnsi="Abadi" w:cs="Calibri"/>
                <w:lang w:val="en-US"/>
              </w:rPr>
              <w:t xml:space="preserve"> </w:t>
            </w:r>
            <w:r w:rsidR="436C3549" w:rsidRPr="00CA255E">
              <w:rPr>
                <w:rFonts w:ascii="Abadi" w:eastAsia="Calibri" w:hAnsi="Abad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149DB21C" w:rsidR="2623A395" w:rsidRPr="00CA255E" w:rsidRDefault="2623A395" w:rsidP="2623A395">
            <w:pPr>
              <w:spacing w:line="276" w:lineRule="auto"/>
              <w:rPr>
                <w:rFonts w:ascii="Abadi" w:eastAsia="Calibri" w:hAnsi="Abadi" w:cs="Calibri"/>
                <w:lang w:val="en-US"/>
              </w:rPr>
            </w:pPr>
            <w:r w:rsidRPr="0178AE01">
              <w:rPr>
                <w:rFonts w:ascii="Abadi" w:eastAsia="Calibri" w:hAnsi="Abadi" w:cs="Calibri"/>
                <w:lang w:val="en-US"/>
              </w:rPr>
              <w:t xml:space="preserve"> </w:t>
            </w:r>
            <w:r w:rsidR="00BC2BEA">
              <w:rPr>
                <w:rFonts w:ascii="Abadi" w:eastAsia="Calibri" w:hAnsi="Abadi" w:cs="Calibri"/>
                <w:lang w:val="en-US"/>
              </w:rPr>
              <w:t>23</w:t>
            </w:r>
            <w:r w:rsidR="79CC4FB3" w:rsidRPr="0178AE01">
              <w:rPr>
                <w:rFonts w:ascii="Abadi" w:eastAsia="Calibri" w:hAnsi="Abadi" w:cs="Calibri"/>
                <w:lang w:val="en-US"/>
              </w:rPr>
              <w:t>/0</w:t>
            </w:r>
            <w:r w:rsidR="00BC2BEA">
              <w:rPr>
                <w:rFonts w:ascii="Abadi" w:eastAsia="Calibri" w:hAnsi="Abadi" w:cs="Calibri"/>
                <w:lang w:val="en-US"/>
              </w:rPr>
              <w:t>4</w:t>
            </w:r>
            <w:r w:rsidR="79CC4FB3" w:rsidRPr="0178AE01">
              <w:rPr>
                <w:rFonts w:ascii="Abadi" w:eastAsia="Calibri" w:hAnsi="Abad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01EDE5C" w:rsidR="2623A395" w:rsidRPr="00CA255E" w:rsidRDefault="4978A0FD" w:rsidP="2623A395">
            <w:pPr>
              <w:spacing w:line="276" w:lineRule="auto"/>
              <w:rPr>
                <w:rFonts w:ascii="Abadi" w:eastAsia="Calibri" w:hAnsi="Abadi" w:cs="Calibri"/>
                <w:lang w:val="en-US"/>
              </w:rPr>
            </w:pPr>
            <w:r w:rsidRPr="0178AE01">
              <w:rPr>
                <w:rFonts w:ascii="Abadi" w:eastAsia="Calibri" w:hAnsi="Abadi" w:cs="Calibri"/>
                <w:color w:val="000000" w:themeColor="text1"/>
                <w:lang w:val="en-US"/>
              </w:rPr>
              <w:t>Document done in its entirety, reviewed by peers. No major errors were found.</w:t>
            </w:r>
          </w:p>
        </w:tc>
      </w:tr>
    </w:tbl>
    <w:p w14:paraId="56FA6577" w14:textId="61C15613" w:rsidR="4BAEB588" w:rsidRPr="00CA255E" w:rsidRDefault="4BAEB588" w:rsidP="2623A395">
      <w:pPr>
        <w:spacing w:after="160" w:line="257" w:lineRule="auto"/>
        <w:rPr>
          <w:rFonts w:ascii="Abadi" w:eastAsia="Calibri" w:hAnsi="Abadi" w:cs="Calibri"/>
          <w:color w:val="000000" w:themeColor="text1"/>
        </w:rPr>
      </w:pPr>
      <w:r w:rsidRPr="00CA255E">
        <w:rPr>
          <w:rFonts w:ascii="Abadi" w:eastAsia="Calibri" w:hAnsi="Abadi" w:cs="Calibri"/>
          <w:color w:val="000000" w:themeColor="text1"/>
          <w:lang w:val="en-US"/>
        </w:rPr>
        <w:t xml:space="preserve"> </w:t>
      </w:r>
    </w:p>
    <w:p w14:paraId="7336E15D" w14:textId="4DEFA146" w:rsidR="0071781F" w:rsidRDefault="4BAEB588" w:rsidP="00BC2BEA">
      <w:pPr>
        <w:pStyle w:val="Ttulo1"/>
        <w:rPr>
          <w:rFonts w:ascii="Abadi" w:eastAsia="Arial" w:hAnsi="Abadi" w:cs="Arial"/>
          <w:color w:val="000000" w:themeColor="text1"/>
          <w:sz w:val="22"/>
          <w:szCs w:val="22"/>
          <w:lang w:val="en-US"/>
        </w:rPr>
      </w:pPr>
      <w:bookmarkStart w:id="3" w:name="_Toc368742189"/>
      <w:r w:rsidRPr="00CA255E">
        <w:rPr>
          <w:rFonts w:ascii="Abadi" w:eastAsia="Arial" w:hAnsi="Abadi" w:cs="Arial"/>
          <w:color w:val="000000" w:themeColor="text1"/>
          <w:sz w:val="36"/>
          <w:szCs w:val="36"/>
          <w:lang w:val="en-US"/>
        </w:rPr>
        <w:t>Introduction</w:t>
      </w:r>
      <w:bookmarkEnd w:id="3"/>
      <w:r w:rsidR="00765D0F">
        <w:rPr>
          <w:rFonts w:ascii="Abadi" w:eastAsia="Arial" w:hAnsi="Abadi" w:cs="Arial"/>
          <w:color w:val="000000" w:themeColor="text1"/>
          <w:sz w:val="36"/>
          <w:szCs w:val="36"/>
          <w:lang w:val="en-US"/>
        </w:rPr>
        <w:br/>
      </w:r>
      <w:r w:rsidR="00E76960" w:rsidRPr="00E76960">
        <w:rPr>
          <w:rFonts w:ascii="Abadi" w:eastAsia="Arial" w:hAnsi="Abadi" w:cs="Arial"/>
          <w:color w:val="000000" w:themeColor="text1"/>
          <w:sz w:val="22"/>
          <w:szCs w:val="22"/>
          <w:lang w:val="en-US"/>
        </w:rPr>
        <w:t xml:space="preserve">This analysis addresses crucial aspects such as the creation, update, display, and deletion of audits and records, emphasizing the importance of functionality and effective data management in the system. Additionally, the implications and proposed solutions for handling the 'mark' attribute are discussed, which plays an essential role in determining the </w:t>
      </w:r>
      <w:proofErr w:type="spellStart"/>
      <w:r w:rsidR="00E76960" w:rsidRPr="00E76960">
        <w:rPr>
          <w:rFonts w:ascii="Abadi" w:eastAsia="Arial" w:hAnsi="Abadi" w:cs="Arial"/>
          <w:color w:val="000000" w:themeColor="text1"/>
          <w:sz w:val="22"/>
          <w:szCs w:val="22"/>
          <w:lang w:val="en-US"/>
        </w:rPr>
        <w:t>publishability</w:t>
      </w:r>
      <w:proofErr w:type="spellEnd"/>
      <w:r w:rsidR="00E76960" w:rsidRPr="00E76960">
        <w:rPr>
          <w:rFonts w:ascii="Abadi" w:eastAsia="Arial" w:hAnsi="Abadi" w:cs="Arial"/>
          <w:color w:val="000000" w:themeColor="text1"/>
          <w:sz w:val="22"/>
          <w:szCs w:val="22"/>
          <w:lang w:val="en-US"/>
        </w:rPr>
        <w:t xml:space="preserve"> of code audits</w:t>
      </w:r>
      <w:r w:rsidR="00E76960">
        <w:rPr>
          <w:rFonts w:ascii="Abadi" w:eastAsia="Arial" w:hAnsi="Abadi" w:cs="Arial"/>
          <w:color w:val="000000" w:themeColor="text1"/>
          <w:sz w:val="22"/>
          <w:szCs w:val="22"/>
          <w:lang w:val="en-US"/>
        </w:rPr>
        <w:t>.</w:t>
      </w:r>
    </w:p>
    <w:p w14:paraId="0D60331C" w14:textId="77777777" w:rsidR="0071781F" w:rsidRDefault="0071781F">
      <w:pPr>
        <w:rPr>
          <w:rFonts w:ascii="Abadi" w:hAnsi="Abadi"/>
          <w:color w:val="000000" w:themeColor="text1"/>
          <w:lang w:val="en-US"/>
        </w:rPr>
      </w:pPr>
      <w:r>
        <w:rPr>
          <w:rFonts w:ascii="Abadi" w:hAnsi="Abadi"/>
          <w:color w:val="000000" w:themeColor="text1"/>
          <w:lang w:val="en-US"/>
        </w:rPr>
        <w:br w:type="page"/>
      </w:r>
    </w:p>
    <w:p w14:paraId="31F68200" w14:textId="77777777" w:rsidR="4BAEB588" w:rsidRPr="00765D0F" w:rsidRDefault="4BAEB588" w:rsidP="2623A395">
      <w:pPr>
        <w:pStyle w:val="Ttulo1"/>
        <w:rPr>
          <w:rFonts w:ascii="Abadi" w:eastAsia="Arial" w:hAnsi="Abadi" w:cs="Arial"/>
          <w:color w:val="000000" w:themeColor="text1"/>
          <w:sz w:val="22"/>
          <w:szCs w:val="22"/>
          <w:lang w:val="en-US"/>
        </w:rPr>
      </w:pPr>
    </w:p>
    <w:p w14:paraId="792038D2" w14:textId="07576083" w:rsidR="00EB25CE" w:rsidRPr="0030508C" w:rsidRDefault="4BAEB588" w:rsidP="0030508C">
      <w:pPr>
        <w:pStyle w:val="Ttulo1"/>
        <w:rPr>
          <w:rFonts w:ascii="Abadi" w:eastAsia="Arial" w:hAnsi="Abadi" w:cs="Arial"/>
          <w:color w:val="000000" w:themeColor="text1"/>
          <w:sz w:val="36"/>
          <w:szCs w:val="36"/>
          <w:lang w:val="en-US"/>
        </w:rPr>
      </w:pPr>
      <w:bookmarkStart w:id="4" w:name="_Toc108401824"/>
      <w:r w:rsidRPr="4D4B8FF7">
        <w:rPr>
          <w:rFonts w:ascii="Abadi" w:eastAsia="Arial" w:hAnsi="Abadi" w:cs="Arial"/>
          <w:color w:val="000000" w:themeColor="text1"/>
          <w:sz w:val="36"/>
          <w:szCs w:val="36"/>
          <w:lang w:val="en-US"/>
        </w:rPr>
        <w:t>Contents</w:t>
      </w:r>
      <w:bookmarkEnd w:id="4"/>
    </w:p>
    <w:p w14:paraId="2ECC6833" w14:textId="5C973DB1" w:rsidR="00570949" w:rsidRPr="00570949" w:rsidRDefault="00570949" w:rsidP="00570949">
      <w:pPr>
        <w:pStyle w:val="Prrafodelista"/>
        <w:numPr>
          <w:ilvl w:val="0"/>
          <w:numId w:val="2"/>
        </w:numPr>
        <w:rPr>
          <w:rFonts w:ascii="Abadi" w:hAnsi="Abadi"/>
          <w:sz w:val="32"/>
          <w:szCs w:val="32"/>
          <w:lang w:val="en-US"/>
        </w:rPr>
      </w:pPr>
      <w:r w:rsidRPr="00BC2BEA">
        <w:rPr>
          <w:rFonts w:ascii="Abadi" w:hAnsi="Abadi"/>
          <w:sz w:val="32"/>
          <w:szCs w:val="32"/>
          <w:lang w:val="en-US"/>
        </w:rPr>
        <w:t xml:space="preserve">Student #5. </w:t>
      </w:r>
      <w:r w:rsidR="00BC2BEA" w:rsidRPr="00BC2BEA">
        <w:rPr>
          <w:rFonts w:ascii="Abadi" w:hAnsi="Abadi"/>
          <w:sz w:val="32"/>
          <w:szCs w:val="32"/>
          <w:lang w:val="en-US"/>
        </w:rPr>
        <w:t>Functional</w:t>
      </w:r>
      <w:r w:rsidRPr="00BC2BEA">
        <w:rPr>
          <w:rFonts w:ascii="Abadi" w:hAnsi="Abadi"/>
          <w:sz w:val="32"/>
          <w:szCs w:val="32"/>
          <w:lang w:val="en-US"/>
        </w:rPr>
        <w:t xml:space="preserve"> Requirements </w:t>
      </w:r>
      <w:r w:rsidR="00BC2BEA" w:rsidRPr="00BC2BEA">
        <w:rPr>
          <w:rFonts w:ascii="Abadi" w:hAnsi="Abadi"/>
          <w:sz w:val="32"/>
          <w:szCs w:val="32"/>
          <w:lang w:val="en-US"/>
        </w:rPr>
        <w:t>6</w:t>
      </w:r>
      <w:r w:rsidRPr="00BC2BEA">
        <w:rPr>
          <w:rFonts w:ascii="Abadi" w:hAnsi="Abadi"/>
          <w:sz w:val="32"/>
          <w:szCs w:val="32"/>
          <w:lang w:val="en-US"/>
        </w:rPr>
        <w:t>:</w:t>
      </w:r>
      <w:r w:rsidRPr="00570949">
        <w:rPr>
          <w:rFonts w:ascii="Abadi" w:hAnsi="Abadi"/>
          <w:sz w:val="32"/>
          <w:szCs w:val="32"/>
          <w:lang w:val="en-US"/>
        </w:rPr>
        <w:t xml:space="preserve"> </w:t>
      </w:r>
      <w:r w:rsidR="00BC2BEA" w:rsidRPr="00BC2BEA">
        <w:rPr>
          <w:rFonts w:ascii="Abadi" w:hAnsi="Abadi"/>
          <w:sz w:val="32"/>
          <w:szCs w:val="32"/>
          <w:lang w:val="en-US"/>
        </w:rPr>
        <w:t>Operations by auditors on code audits</w:t>
      </w:r>
    </w:p>
    <w:p w14:paraId="7D538AE1" w14:textId="77777777" w:rsidR="00570949" w:rsidRPr="00570949" w:rsidRDefault="00570949" w:rsidP="00570949">
      <w:pPr>
        <w:ind w:left="360"/>
        <w:rPr>
          <w:rFonts w:ascii="Abadi" w:hAnsi="Abadi"/>
          <w:lang w:val="en-US"/>
        </w:rPr>
      </w:pPr>
    </w:p>
    <w:p w14:paraId="3EB0FCDE" w14:textId="77777777" w:rsidR="00BC2BEA" w:rsidRPr="00BC2BEA" w:rsidRDefault="00BC2BEA" w:rsidP="00BC2BEA">
      <w:pPr>
        <w:rPr>
          <w:rFonts w:ascii="Abadi" w:hAnsi="Abadi"/>
          <w:lang w:val="en-US"/>
        </w:rPr>
      </w:pPr>
      <w:r w:rsidRPr="00BC2BEA">
        <w:rPr>
          <w:rFonts w:ascii="Abadi" w:hAnsi="Abadi"/>
          <w:lang w:val="en-US"/>
        </w:rPr>
        <w:t>•</w:t>
      </w:r>
      <w:r w:rsidRPr="00BC2BEA">
        <w:rPr>
          <w:rFonts w:ascii="Abadi" w:hAnsi="Abadi"/>
          <w:lang w:val="en-US"/>
        </w:rPr>
        <w:tab/>
        <w:t>List the code audits that they have created.</w:t>
      </w:r>
    </w:p>
    <w:p w14:paraId="26E1A086" w14:textId="77777777" w:rsidR="00BC2BEA" w:rsidRPr="00BC2BEA" w:rsidRDefault="00BC2BEA" w:rsidP="00BC2BEA">
      <w:pPr>
        <w:rPr>
          <w:rFonts w:ascii="Abadi" w:hAnsi="Abadi"/>
          <w:lang w:val="en-US"/>
        </w:rPr>
      </w:pPr>
      <w:r w:rsidRPr="00BC2BEA">
        <w:rPr>
          <w:rFonts w:ascii="Abadi" w:hAnsi="Abadi"/>
          <w:lang w:val="en-US"/>
        </w:rPr>
        <w:t>•</w:t>
      </w:r>
      <w:r w:rsidRPr="00BC2BEA">
        <w:rPr>
          <w:rFonts w:ascii="Abadi" w:hAnsi="Abadi"/>
          <w:lang w:val="en-US"/>
        </w:rPr>
        <w:tab/>
        <w:t>Show the details of their code audits.</w:t>
      </w:r>
    </w:p>
    <w:p w14:paraId="31102320" w14:textId="38D80048" w:rsidR="00570949" w:rsidRPr="00570949" w:rsidRDefault="00BC2BEA" w:rsidP="00BC2BEA">
      <w:pPr>
        <w:rPr>
          <w:rFonts w:ascii="Abadi" w:hAnsi="Abadi"/>
          <w:sz w:val="28"/>
          <w:szCs w:val="28"/>
          <w:lang w:val="en-US"/>
        </w:rPr>
      </w:pPr>
      <w:r w:rsidRPr="00BC2BEA">
        <w:rPr>
          <w:rFonts w:ascii="Abadi" w:hAnsi="Abadi"/>
          <w:lang w:val="en-US"/>
        </w:rPr>
        <w:t>•</w:t>
      </w:r>
      <w:r w:rsidRPr="00BC2BEA">
        <w:rPr>
          <w:rFonts w:ascii="Abadi" w:hAnsi="Abadi"/>
          <w:lang w:val="en-US"/>
        </w:rPr>
        <w:tab/>
        <w:t xml:space="preserve">Create, update, or delete their code audits.  Code audits can be updated or deleted </w:t>
      </w:r>
      <w:proofErr w:type="gramStart"/>
      <w:r w:rsidRPr="00BC2BEA">
        <w:rPr>
          <w:rFonts w:ascii="Abadi" w:hAnsi="Abadi"/>
          <w:lang w:val="en-US"/>
        </w:rPr>
        <w:t>as long as</w:t>
      </w:r>
      <w:proofErr w:type="gramEnd"/>
      <w:r w:rsidRPr="00BC2BEA">
        <w:rPr>
          <w:rFonts w:ascii="Abadi" w:hAnsi="Abadi"/>
          <w:lang w:val="en-US"/>
        </w:rPr>
        <w:t xml:space="preserve"> they have not been published. For a code audit to be published, the mark must be, at least, “C”.</w:t>
      </w:r>
    </w:p>
    <w:p w14:paraId="32A2D180" w14:textId="0ADCEAB3" w:rsidR="00570949" w:rsidRPr="00570949" w:rsidRDefault="00570949" w:rsidP="00570949">
      <w:pPr>
        <w:pStyle w:val="Prrafodelista"/>
        <w:numPr>
          <w:ilvl w:val="1"/>
          <w:numId w:val="2"/>
        </w:numPr>
        <w:rPr>
          <w:rFonts w:ascii="Abadi" w:hAnsi="Abadi"/>
          <w:sz w:val="28"/>
          <w:szCs w:val="28"/>
          <w:lang w:val="en-US"/>
        </w:rPr>
      </w:pPr>
      <w:r w:rsidRPr="00570949">
        <w:rPr>
          <w:rFonts w:ascii="Abadi" w:hAnsi="Abadi"/>
          <w:sz w:val="28"/>
          <w:szCs w:val="28"/>
          <w:lang w:val="en-US"/>
        </w:rPr>
        <w:t xml:space="preserve">Problem </w:t>
      </w:r>
      <w:proofErr w:type="gramStart"/>
      <w:r w:rsidRPr="00570949">
        <w:rPr>
          <w:rFonts w:ascii="Abadi" w:hAnsi="Abadi"/>
          <w:sz w:val="28"/>
          <w:szCs w:val="28"/>
          <w:lang w:val="en-US"/>
        </w:rPr>
        <w:t>presented</w:t>
      </w:r>
      <w:proofErr w:type="gramEnd"/>
    </w:p>
    <w:p w14:paraId="359AF6E7" w14:textId="0F6104E5" w:rsidR="00570949" w:rsidRPr="00570949" w:rsidRDefault="00570949" w:rsidP="00570949">
      <w:pPr>
        <w:rPr>
          <w:rFonts w:ascii="Abadi" w:hAnsi="Abadi"/>
          <w:lang w:val="en-US"/>
        </w:rPr>
      </w:pPr>
    </w:p>
    <w:p w14:paraId="5A2359C8" w14:textId="77777777" w:rsidR="00BC2BEA" w:rsidRPr="00BC2BEA" w:rsidRDefault="00BC2BEA" w:rsidP="00570949">
      <w:pPr>
        <w:pStyle w:val="Prrafodelista"/>
        <w:numPr>
          <w:ilvl w:val="1"/>
          <w:numId w:val="2"/>
        </w:numPr>
        <w:rPr>
          <w:rFonts w:ascii="Abadi" w:hAnsi="Abadi"/>
          <w:sz w:val="28"/>
          <w:szCs w:val="28"/>
          <w:lang w:val="en-US"/>
        </w:rPr>
      </w:pPr>
      <w:r w:rsidRPr="00BC2BEA">
        <w:rPr>
          <w:rFonts w:ascii="Abadi" w:hAnsi="Abadi"/>
          <w:lang w:val="en-US"/>
        </w:rPr>
        <w:t xml:space="preserve">To implement the 'mark' attribute, it was stated in the previous deliverable that it would be calculated in the service. However, there are several alternatives for how to implement </w:t>
      </w:r>
      <w:proofErr w:type="gramStart"/>
      <w:r w:rsidRPr="00BC2BEA">
        <w:rPr>
          <w:rFonts w:ascii="Abadi" w:hAnsi="Abadi"/>
          <w:lang w:val="en-US"/>
        </w:rPr>
        <w:t>it</w:t>
      </w:r>
      <w:proofErr w:type="gramEnd"/>
    </w:p>
    <w:p w14:paraId="19383C2E" w14:textId="77777777" w:rsidR="00BC2BEA" w:rsidRPr="00BC2BEA" w:rsidRDefault="00BC2BEA" w:rsidP="00BC2BEA">
      <w:pPr>
        <w:pStyle w:val="Prrafodelista"/>
        <w:rPr>
          <w:rFonts w:ascii="Abadi" w:hAnsi="Abadi"/>
          <w:sz w:val="28"/>
          <w:szCs w:val="28"/>
          <w:lang w:val="en-US"/>
        </w:rPr>
      </w:pPr>
    </w:p>
    <w:p w14:paraId="20A13C14" w14:textId="7E8BF42D" w:rsidR="00570949" w:rsidRDefault="00570949" w:rsidP="00570949">
      <w:pPr>
        <w:pStyle w:val="Prrafodelista"/>
        <w:numPr>
          <w:ilvl w:val="1"/>
          <w:numId w:val="2"/>
        </w:numPr>
        <w:rPr>
          <w:rFonts w:ascii="Abadi" w:hAnsi="Abadi"/>
          <w:sz w:val="28"/>
          <w:szCs w:val="28"/>
          <w:lang w:val="en-US"/>
        </w:rPr>
      </w:pPr>
      <w:r w:rsidRPr="00570949">
        <w:rPr>
          <w:rFonts w:ascii="Abadi" w:hAnsi="Abadi"/>
          <w:sz w:val="28"/>
          <w:szCs w:val="28"/>
          <w:lang w:val="en-US"/>
        </w:rPr>
        <w:t>Proposed Solutions:</w:t>
      </w:r>
    </w:p>
    <w:p w14:paraId="42F0314B" w14:textId="77777777" w:rsidR="00EB25CE" w:rsidRPr="00EB25CE" w:rsidRDefault="00EB25CE" w:rsidP="00EB25CE">
      <w:pPr>
        <w:ind w:left="992"/>
        <w:rPr>
          <w:rFonts w:ascii="Abadi" w:hAnsi="Abadi"/>
          <w:sz w:val="28"/>
          <w:szCs w:val="28"/>
          <w:lang w:val="en-US"/>
        </w:rPr>
      </w:pPr>
    </w:p>
    <w:p w14:paraId="482B152C" w14:textId="77777777" w:rsidR="00D932CE" w:rsidRDefault="00D932CE" w:rsidP="00D932CE">
      <w:pPr>
        <w:pStyle w:val="Prrafodelista"/>
        <w:numPr>
          <w:ilvl w:val="0"/>
          <w:numId w:val="3"/>
        </w:numPr>
        <w:rPr>
          <w:rFonts w:ascii="Abadi" w:hAnsi="Abadi"/>
          <w:lang w:val="en-US"/>
        </w:rPr>
      </w:pPr>
      <w:r w:rsidRPr="00D932CE">
        <w:rPr>
          <w:rFonts w:ascii="Abadi" w:hAnsi="Abadi"/>
          <w:lang w:val="en-US"/>
        </w:rPr>
        <w:t xml:space="preserve">Create a 'Mark' property in the Code Audit entity, which would be initialized as null (when there is no associated Audit Record to the Code Audit). Each time an Audit Record </w:t>
      </w:r>
      <w:proofErr w:type="gramStart"/>
      <w:r w:rsidRPr="00D932CE">
        <w:rPr>
          <w:rFonts w:ascii="Abadi" w:hAnsi="Abadi"/>
          <w:lang w:val="en-US"/>
        </w:rPr>
        <w:t>is added or modified,</w:t>
      </w:r>
      <w:proofErr w:type="gramEnd"/>
      <w:r w:rsidRPr="00D932CE">
        <w:rPr>
          <w:rFonts w:ascii="Abadi" w:hAnsi="Abadi"/>
          <w:lang w:val="en-US"/>
        </w:rPr>
        <w:t xml:space="preserve"> this 'Mark' property would be recalculated. </w:t>
      </w:r>
    </w:p>
    <w:p w14:paraId="388355FE" w14:textId="7CF117CD" w:rsidR="00651E15" w:rsidRDefault="00D932CE" w:rsidP="00D932CE">
      <w:pPr>
        <w:pStyle w:val="Prrafodelista"/>
        <w:rPr>
          <w:rFonts w:ascii="Abadi" w:hAnsi="Abadi"/>
          <w:lang w:val="en-US"/>
        </w:rPr>
      </w:pPr>
      <w:r w:rsidRPr="00D932CE">
        <w:rPr>
          <w:rFonts w:ascii="Abadi" w:hAnsi="Abadi"/>
          <w:lang w:val="en-US"/>
        </w:rPr>
        <w:t xml:space="preserve">As it is a property stored in the database, it is not necessary to recalculate it every time it is displayed. However, this approach significantly increases the complexity during the editing and creation of Audit </w:t>
      </w:r>
      <w:proofErr w:type="gramStart"/>
      <w:r w:rsidRPr="00D932CE">
        <w:rPr>
          <w:rFonts w:ascii="Abadi" w:hAnsi="Abadi"/>
          <w:lang w:val="en-US"/>
        </w:rPr>
        <w:t>Records, because</w:t>
      </w:r>
      <w:proofErr w:type="gramEnd"/>
      <w:r w:rsidRPr="00D932CE">
        <w:rPr>
          <w:rFonts w:ascii="Abadi" w:hAnsi="Abadi"/>
          <w:lang w:val="en-US"/>
        </w:rPr>
        <w:t xml:space="preserve"> it would be necessary to recalculate the mark each time an Audit Record is updated or created. This could lead to unexpected bugs in the code."</w:t>
      </w:r>
    </w:p>
    <w:p w14:paraId="3909A8C2" w14:textId="77777777" w:rsidR="00D932CE" w:rsidRPr="00D932CE" w:rsidRDefault="00D932CE" w:rsidP="00D932CE">
      <w:pPr>
        <w:ind w:left="360"/>
        <w:rPr>
          <w:rFonts w:ascii="Abadi" w:hAnsi="Abadi"/>
          <w:lang w:val="en-US"/>
        </w:rPr>
      </w:pPr>
    </w:p>
    <w:p w14:paraId="183A38CF" w14:textId="4303BAAB" w:rsidR="00EB25CE" w:rsidRPr="00651E15" w:rsidRDefault="00D932CE" w:rsidP="00D932CE">
      <w:pPr>
        <w:pStyle w:val="Prrafodelista"/>
        <w:numPr>
          <w:ilvl w:val="0"/>
          <w:numId w:val="3"/>
        </w:numPr>
        <w:rPr>
          <w:rFonts w:ascii="Abadi" w:hAnsi="Abadi"/>
          <w:lang w:val="en-US"/>
        </w:rPr>
      </w:pPr>
      <w:r w:rsidRPr="00D932CE">
        <w:rPr>
          <w:rFonts w:ascii="Abadi" w:hAnsi="Abadi"/>
          <w:lang w:val="en-US"/>
        </w:rPr>
        <w:t xml:space="preserve">Calculate the mark each time it is to be displayed. This would result in a simpler implementation and less potential for bugs in the functionality. Additionally, it is not necessary to calculate the mark each time an Audit Record is modified. However, on the other hand, it would be necessary to recalculate the mark each time it is to be shown to the </w:t>
      </w:r>
      <w:proofErr w:type="gramStart"/>
      <w:r w:rsidRPr="00D932CE">
        <w:rPr>
          <w:rFonts w:ascii="Abadi" w:hAnsi="Abadi"/>
          <w:lang w:val="en-US"/>
        </w:rPr>
        <w:t>user</w:t>
      </w:r>
      <w:proofErr w:type="gramEnd"/>
    </w:p>
    <w:p w14:paraId="447A7BB6" w14:textId="7E9C9049" w:rsidR="00570949" w:rsidRPr="00EB25CE" w:rsidRDefault="00651E15" w:rsidP="004E4CE7">
      <w:pPr>
        <w:pStyle w:val="Prrafodelista"/>
        <w:numPr>
          <w:ilvl w:val="1"/>
          <w:numId w:val="2"/>
        </w:numPr>
        <w:rPr>
          <w:lang w:val="en-US"/>
        </w:rPr>
      </w:pPr>
      <w:r>
        <w:rPr>
          <w:rFonts w:ascii="Abadi" w:hAnsi="Abadi"/>
          <w:sz w:val="28"/>
          <w:szCs w:val="28"/>
          <w:lang w:val="en-US"/>
        </w:rPr>
        <w:t>S</w:t>
      </w:r>
      <w:r w:rsidRPr="00651E15">
        <w:rPr>
          <w:rFonts w:ascii="Abadi" w:hAnsi="Abadi"/>
          <w:sz w:val="28"/>
          <w:szCs w:val="28"/>
          <w:lang w:val="en-US"/>
        </w:rPr>
        <w:t>elected alternative</w:t>
      </w:r>
      <w:r>
        <w:rPr>
          <w:rFonts w:ascii="Abadi" w:hAnsi="Abadi"/>
          <w:sz w:val="28"/>
          <w:szCs w:val="28"/>
          <w:lang w:val="en-US"/>
        </w:rPr>
        <w:t>:</w:t>
      </w:r>
    </w:p>
    <w:p w14:paraId="00018BF7" w14:textId="77777777" w:rsidR="00EB25CE" w:rsidRPr="00651E15" w:rsidRDefault="00EB25CE" w:rsidP="00EB25CE">
      <w:pPr>
        <w:pStyle w:val="Prrafodelista"/>
        <w:ind w:left="1352"/>
        <w:rPr>
          <w:lang w:val="en-US"/>
        </w:rPr>
      </w:pPr>
    </w:p>
    <w:p w14:paraId="716137D0" w14:textId="253CBF0F" w:rsidR="00651E15" w:rsidRPr="00D932CE" w:rsidRDefault="00EB25CE" w:rsidP="00EB25CE">
      <w:pPr>
        <w:rPr>
          <w:rFonts w:ascii="Abadi" w:hAnsi="Abadi"/>
          <w:u w:val="single"/>
          <w:lang w:val="en-US"/>
        </w:rPr>
      </w:pPr>
      <w:r w:rsidRPr="00EB25CE">
        <w:rPr>
          <w:rFonts w:ascii="Abadi" w:hAnsi="Abadi"/>
          <w:lang w:val="en-US"/>
        </w:rPr>
        <w:t xml:space="preserve">Following the instructions given in the "Tutorials" forum, we will decide to opt for the second </w:t>
      </w:r>
      <w:proofErr w:type="gramStart"/>
      <w:r w:rsidRPr="00EB25CE">
        <w:rPr>
          <w:rFonts w:ascii="Abadi" w:hAnsi="Abadi"/>
          <w:lang w:val="en-US"/>
        </w:rPr>
        <w:t>alternative</w:t>
      </w:r>
      <w:proofErr w:type="gramEnd"/>
      <w:r w:rsidRPr="00EB25CE">
        <w:rPr>
          <w:rFonts w:ascii="Abadi" w:hAnsi="Abadi"/>
          <w:lang w:val="en-US"/>
        </w:rPr>
        <w:t xml:space="preserve"> and </w:t>
      </w:r>
      <w:r w:rsidR="00D932CE">
        <w:rPr>
          <w:rFonts w:ascii="Abadi" w:hAnsi="Abadi"/>
          <w:lang w:val="en-US"/>
        </w:rPr>
        <w:t>we will calculate the mark each time it needs to be displayed.</w:t>
      </w:r>
    </w:p>
    <w:p w14:paraId="3C5FCA1D" w14:textId="77777777" w:rsidR="00EB25CE" w:rsidRPr="00EB25CE" w:rsidRDefault="00EB25CE" w:rsidP="00EB25CE">
      <w:pPr>
        <w:rPr>
          <w:rFonts w:ascii="Abadi" w:hAnsi="Abadi"/>
          <w:lang w:val="en-US"/>
        </w:rPr>
      </w:pPr>
    </w:p>
    <w:p w14:paraId="6E205626" w14:textId="267A5D7F" w:rsidR="00EB25CE" w:rsidRDefault="00EB25CE" w:rsidP="00570949">
      <w:pPr>
        <w:rPr>
          <w:rFonts w:ascii="Abadi" w:hAnsi="Abadi"/>
          <w:u w:val="single"/>
          <w:lang w:val="en-US"/>
        </w:rPr>
      </w:pPr>
      <w:r w:rsidRPr="00EB25CE">
        <w:rPr>
          <w:rFonts w:ascii="Abadi" w:hAnsi="Abadi"/>
          <w:u w:val="single"/>
          <w:lang w:val="en-US"/>
        </w:rPr>
        <w:t>Link to the forum where the problem was discussed:</w:t>
      </w:r>
      <w:r>
        <w:rPr>
          <w:rFonts w:ascii="Abadi" w:hAnsi="Abadi"/>
          <w:u w:val="single"/>
          <w:lang w:val="en-US"/>
        </w:rPr>
        <w:t xml:space="preserve"> </w:t>
      </w:r>
    </w:p>
    <w:p w14:paraId="792253BD" w14:textId="77777777" w:rsidR="00EB25CE" w:rsidRPr="00EB25CE" w:rsidRDefault="00EB25CE" w:rsidP="00570949">
      <w:pPr>
        <w:rPr>
          <w:rFonts w:ascii="Abadi" w:hAnsi="Abadi"/>
          <w:sz w:val="18"/>
          <w:szCs w:val="18"/>
          <w:u w:val="single"/>
          <w:lang w:val="en-US"/>
        </w:rPr>
      </w:pPr>
    </w:p>
    <w:p w14:paraId="5A3256E0" w14:textId="28E20B6E" w:rsidR="00D932CE" w:rsidRDefault="00000000" w:rsidP="00EB25CE">
      <w:pPr>
        <w:rPr>
          <w:rFonts w:ascii="Abadi" w:hAnsi="Abadi"/>
          <w:sz w:val="18"/>
          <w:szCs w:val="18"/>
          <w:lang w:val="en-US"/>
        </w:rPr>
      </w:pPr>
      <w:hyperlink r:id="rId8" w:history="1">
        <w:r w:rsidR="00D932CE" w:rsidRPr="003B077A">
          <w:rPr>
            <w:rStyle w:val="Hipervnculo"/>
            <w:rFonts w:ascii="Abadi" w:hAnsi="Abadi"/>
            <w:sz w:val="18"/>
            <w:szCs w:val="18"/>
            <w:lang w:val="en-US"/>
          </w:rPr>
          <w:t>https://ev.us.es/webapps/discussionboard/do/message?action=list_messages&amp;course_id=_85092_1&amp;nav=discussion_board&amp;conf_id=_405265_1&amp;forum_id=_234042_1&amp;message_id=_416134_1</w:t>
        </w:r>
      </w:hyperlink>
    </w:p>
    <w:p w14:paraId="7A588476" w14:textId="77777777" w:rsidR="00D932CE" w:rsidRDefault="00D932CE" w:rsidP="00EB25CE">
      <w:pPr>
        <w:rPr>
          <w:rFonts w:ascii="Abadi" w:hAnsi="Abadi"/>
          <w:sz w:val="18"/>
          <w:szCs w:val="18"/>
          <w:lang w:val="en-US"/>
        </w:rPr>
      </w:pPr>
    </w:p>
    <w:p w14:paraId="3C8ECC7A" w14:textId="77777777" w:rsidR="00D932CE" w:rsidRDefault="00D932CE" w:rsidP="00EB25CE">
      <w:pPr>
        <w:rPr>
          <w:rFonts w:ascii="Abadi" w:hAnsi="Abadi"/>
          <w:sz w:val="18"/>
          <w:szCs w:val="18"/>
          <w:lang w:val="en-US"/>
        </w:rPr>
      </w:pPr>
    </w:p>
    <w:p w14:paraId="28777B28" w14:textId="79F9F026" w:rsidR="00D932CE" w:rsidRDefault="00D932CE">
      <w:pPr>
        <w:rPr>
          <w:rFonts w:ascii="Abadi" w:hAnsi="Abadi"/>
          <w:sz w:val="18"/>
          <w:szCs w:val="18"/>
          <w:lang w:val="en-US"/>
        </w:rPr>
      </w:pPr>
      <w:r>
        <w:rPr>
          <w:rFonts w:ascii="Abadi" w:hAnsi="Abadi"/>
          <w:sz w:val="18"/>
          <w:szCs w:val="18"/>
          <w:lang w:val="en-US"/>
        </w:rPr>
        <w:br w:type="page"/>
      </w:r>
    </w:p>
    <w:p w14:paraId="047EDAF8" w14:textId="77777777" w:rsidR="00D932CE" w:rsidRPr="00D932CE" w:rsidRDefault="00D932CE" w:rsidP="00EB25CE">
      <w:pPr>
        <w:rPr>
          <w:rFonts w:ascii="Abadi" w:hAnsi="Abadi"/>
          <w:sz w:val="18"/>
          <w:szCs w:val="18"/>
          <w:u w:val="single"/>
          <w:lang w:val="en-US"/>
        </w:rPr>
      </w:pPr>
    </w:p>
    <w:p w14:paraId="71D433D1" w14:textId="089D90BB" w:rsidR="00A110AB" w:rsidRPr="00570949" w:rsidRDefault="00A110AB" w:rsidP="00A110AB">
      <w:pPr>
        <w:pStyle w:val="Prrafodelista"/>
        <w:numPr>
          <w:ilvl w:val="0"/>
          <w:numId w:val="2"/>
        </w:numPr>
        <w:rPr>
          <w:rFonts w:ascii="Abadi" w:hAnsi="Abadi"/>
          <w:sz w:val="32"/>
          <w:szCs w:val="32"/>
          <w:lang w:val="en-US"/>
        </w:rPr>
      </w:pPr>
      <w:r w:rsidRPr="00570949">
        <w:rPr>
          <w:rFonts w:ascii="Abadi" w:hAnsi="Abadi"/>
          <w:sz w:val="32"/>
          <w:szCs w:val="32"/>
          <w:lang w:val="en-US"/>
        </w:rPr>
        <w:t>Student</w:t>
      </w:r>
      <w:r>
        <w:rPr>
          <w:rFonts w:ascii="Abadi" w:hAnsi="Abadi"/>
          <w:sz w:val="32"/>
          <w:szCs w:val="32"/>
          <w:lang w:val="en-US"/>
        </w:rPr>
        <w:t xml:space="preserve"> #</w:t>
      </w:r>
      <w:r w:rsidRPr="00570949">
        <w:rPr>
          <w:rFonts w:ascii="Abadi" w:hAnsi="Abadi"/>
          <w:sz w:val="32"/>
          <w:szCs w:val="32"/>
          <w:lang w:val="en-US"/>
        </w:rPr>
        <w:t xml:space="preserve">5. </w:t>
      </w:r>
      <w:r w:rsidR="00EA58AD">
        <w:rPr>
          <w:rFonts w:ascii="Abadi" w:hAnsi="Abadi"/>
          <w:sz w:val="32"/>
          <w:szCs w:val="32"/>
          <w:lang w:val="en-US"/>
        </w:rPr>
        <w:t xml:space="preserve">Functional </w:t>
      </w:r>
      <w:r w:rsidRPr="00570949">
        <w:rPr>
          <w:rFonts w:ascii="Abadi" w:hAnsi="Abadi"/>
          <w:sz w:val="32"/>
          <w:szCs w:val="32"/>
          <w:lang w:val="en-US"/>
        </w:rPr>
        <w:t xml:space="preserve">Requirements </w:t>
      </w:r>
      <w:r w:rsidR="00EA58AD">
        <w:rPr>
          <w:rFonts w:ascii="Abadi" w:hAnsi="Abadi"/>
          <w:sz w:val="32"/>
          <w:szCs w:val="32"/>
          <w:lang w:val="en-US"/>
        </w:rPr>
        <w:t>6 &amp; 7</w:t>
      </w:r>
      <w:r w:rsidRPr="00570949">
        <w:rPr>
          <w:rFonts w:ascii="Abadi" w:hAnsi="Abadi"/>
          <w:sz w:val="32"/>
          <w:szCs w:val="32"/>
          <w:lang w:val="en-US"/>
        </w:rPr>
        <w:t xml:space="preserve">: </w:t>
      </w:r>
    </w:p>
    <w:p w14:paraId="74D4C50B" w14:textId="77777777" w:rsidR="00A110AB" w:rsidRPr="00570949" w:rsidRDefault="00A110AB" w:rsidP="00A110AB">
      <w:pPr>
        <w:ind w:left="360"/>
        <w:rPr>
          <w:rFonts w:ascii="Abadi" w:hAnsi="Abadi"/>
          <w:lang w:val="en-US"/>
        </w:rPr>
      </w:pPr>
    </w:p>
    <w:p w14:paraId="3C66FEEA" w14:textId="77777777" w:rsidR="00EA58AD" w:rsidRPr="00EA58AD" w:rsidRDefault="00EA58AD" w:rsidP="00EA58AD">
      <w:pPr>
        <w:rPr>
          <w:rFonts w:ascii="Abadi" w:hAnsi="Abadi"/>
          <w:lang w:val="en-US"/>
        </w:rPr>
      </w:pPr>
      <w:r w:rsidRPr="00EA58AD">
        <w:rPr>
          <w:rFonts w:ascii="Abadi" w:hAnsi="Abadi"/>
          <w:lang w:val="en-US"/>
        </w:rPr>
        <w:t>6. Operations by auditors on code audits:</w:t>
      </w:r>
    </w:p>
    <w:p w14:paraId="564E3617" w14:textId="77777777" w:rsidR="00EA58AD" w:rsidRPr="00EA58AD" w:rsidRDefault="00EA58AD" w:rsidP="00EA58AD">
      <w:pPr>
        <w:rPr>
          <w:rFonts w:ascii="Abadi" w:hAnsi="Abadi"/>
          <w:lang w:val="en-US"/>
        </w:rPr>
      </w:pPr>
    </w:p>
    <w:p w14:paraId="117DFD74" w14:textId="77777777" w:rsidR="00EA58AD" w:rsidRPr="00EA58AD" w:rsidRDefault="00EA58AD" w:rsidP="00EA58AD">
      <w:pPr>
        <w:rPr>
          <w:rFonts w:ascii="Abadi" w:hAnsi="Abadi"/>
          <w:lang w:val="en-US"/>
        </w:rPr>
      </w:pPr>
      <w:r w:rsidRPr="00EA58AD">
        <w:rPr>
          <w:rFonts w:ascii="Abadi" w:hAnsi="Abadi"/>
          <w:lang w:val="en-US"/>
        </w:rPr>
        <w:t xml:space="preserve">    List the code audits that they have created.</w:t>
      </w:r>
    </w:p>
    <w:p w14:paraId="2971109A" w14:textId="77777777" w:rsidR="00EA58AD" w:rsidRPr="00EA58AD" w:rsidRDefault="00EA58AD" w:rsidP="00EA58AD">
      <w:pPr>
        <w:rPr>
          <w:rFonts w:ascii="Abadi" w:hAnsi="Abadi"/>
          <w:lang w:val="en-US"/>
        </w:rPr>
      </w:pPr>
      <w:r w:rsidRPr="00EA58AD">
        <w:rPr>
          <w:rFonts w:ascii="Abadi" w:hAnsi="Abadi"/>
          <w:lang w:val="en-US"/>
        </w:rPr>
        <w:t xml:space="preserve">    Show the details of their code audits.</w:t>
      </w:r>
    </w:p>
    <w:p w14:paraId="7196A608" w14:textId="77777777" w:rsidR="00EA58AD" w:rsidRPr="00EA58AD" w:rsidRDefault="00EA58AD" w:rsidP="00EA58AD">
      <w:pPr>
        <w:rPr>
          <w:rFonts w:ascii="Abadi" w:hAnsi="Abadi"/>
          <w:lang w:val="en-US"/>
        </w:rPr>
      </w:pPr>
      <w:r w:rsidRPr="00EA58AD">
        <w:rPr>
          <w:rFonts w:ascii="Abadi" w:hAnsi="Abadi"/>
          <w:lang w:val="en-US"/>
        </w:rPr>
        <w:t xml:space="preserve">    Create, update, or delete their code audits.  Code audits can be updated or deleted </w:t>
      </w:r>
      <w:proofErr w:type="gramStart"/>
      <w:r w:rsidRPr="00EA58AD">
        <w:rPr>
          <w:rFonts w:ascii="Abadi" w:hAnsi="Abadi"/>
          <w:lang w:val="en-US"/>
        </w:rPr>
        <w:t>as long as</w:t>
      </w:r>
      <w:proofErr w:type="gramEnd"/>
      <w:r w:rsidRPr="00EA58AD">
        <w:rPr>
          <w:rFonts w:ascii="Abadi" w:hAnsi="Abadi"/>
          <w:lang w:val="en-US"/>
        </w:rPr>
        <w:t xml:space="preserve"> they have not been published. For a code audit to be published, the mark must be, at least, “C”. </w:t>
      </w:r>
    </w:p>
    <w:p w14:paraId="1592881F" w14:textId="77777777" w:rsidR="00EA58AD" w:rsidRPr="00EA58AD" w:rsidRDefault="00EA58AD" w:rsidP="00EA58AD">
      <w:pPr>
        <w:rPr>
          <w:rFonts w:ascii="Abadi" w:hAnsi="Abadi"/>
          <w:lang w:val="en-US"/>
        </w:rPr>
      </w:pPr>
    </w:p>
    <w:p w14:paraId="317CD8B7" w14:textId="77777777" w:rsidR="00EA58AD" w:rsidRPr="00EA58AD" w:rsidRDefault="00EA58AD" w:rsidP="00EA58AD">
      <w:pPr>
        <w:rPr>
          <w:rFonts w:ascii="Abadi" w:hAnsi="Abadi"/>
          <w:lang w:val="en-US"/>
        </w:rPr>
      </w:pPr>
      <w:r w:rsidRPr="00EA58AD">
        <w:rPr>
          <w:rFonts w:ascii="Abadi" w:hAnsi="Abadi"/>
          <w:lang w:val="en-US"/>
        </w:rPr>
        <w:t>7. Operations by auditors on audit records:</w:t>
      </w:r>
    </w:p>
    <w:p w14:paraId="1D92BAF3" w14:textId="77777777" w:rsidR="00EA58AD" w:rsidRPr="00EA58AD" w:rsidRDefault="00EA58AD" w:rsidP="00EA58AD">
      <w:pPr>
        <w:rPr>
          <w:rFonts w:ascii="Abadi" w:hAnsi="Abadi"/>
          <w:lang w:val="en-US"/>
        </w:rPr>
      </w:pPr>
    </w:p>
    <w:p w14:paraId="211AC748" w14:textId="77777777" w:rsidR="00EA58AD" w:rsidRPr="00EA58AD" w:rsidRDefault="00EA58AD" w:rsidP="00EA58AD">
      <w:pPr>
        <w:rPr>
          <w:rFonts w:ascii="Abadi" w:hAnsi="Abadi"/>
          <w:lang w:val="en-US"/>
        </w:rPr>
      </w:pPr>
      <w:r w:rsidRPr="00EA58AD">
        <w:rPr>
          <w:rFonts w:ascii="Abadi" w:hAnsi="Abadi"/>
          <w:lang w:val="en-US"/>
        </w:rPr>
        <w:t xml:space="preserve">    List the audit records in their code audits.</w:t>
      </w:r>
    </w:p>
    <w:p w14:paraId="1B5BE82E" w14:textId="77777777" w:rsidR="00EA58AD" w:rsidRPr="00EA58AD" w:rsidRDefault="00EA58AD" w:rsidP="00EA58AD">
      <w:pPr>
        <w:rPr>
          <w:rFonts w:ascii="Abadi" w:hAnsi="Abadi"/>
          <w:lang w:val="en-US"/>
        </w:rPr>
      </w:pPr>
      <w:r w:rsidRPr="00EA58AD">
        <w:rPr>
          <w:rFonts w:ascii="Abadi" w:hAnsi="Abadi"/>
          <w:lang w:val="en-US"/>
        </w:rPr>
        <w:t xml:space="preserve">    Show the details of their audit records.</w:t>
      </w:r>
    </w:p>
    <w:p w14:paraId="2FE6EA14" w14:textId="77777777" w:rsidR="00EA58AD" w:rsidRPr="00EA58AD" w:rsidRDefault="00EA58AD" w:rsidP="00EA58AD">
      <w:pPr>
        <w:rPr>
          <w:rFonts w:ascii="Abadi" w:hAnsi="Abadi"/>
          <w:lang w:val="en-US"/>
        </w:rPr>
      </w:pPr>
      <w:r w:rsidRPr="00EA58AD">
        <w:rPr>
          <w:rFonts w:ascii="Abadi" w:hAnsi="Abadi"/>
          <w:lang w:val="en-US"/>
        </w:rPr>
        <w:t xml:space="preserve">    Create and publish an audit record.</w:t>
      </w:r>
    </w:p>
    <w:p w14:paraId="294D6673" w14:textId="7458D5DA" w:rsidR="00EA58AD" w:rsidRPr="00EA58AD" w:rsidRDefault="00EA58AD" w:rsidP="00EA58AD">
      <w:pPr>
        <w:rPr>
          <w:rFonts w:ascii="Abadi" w:hAnsi="Abadi"/>
          <w:lang w:val="en-US"/>
        </w:rPr>
      </w:pPr>
      <w:r w:rsidRPr="00EA58AD">
        <w:rPr>
          <w:rFonts w:ascii="Abadi" w:hAnsi="Abadi"/>
          <w:lang w:val="en-US"/>
        </w:rPr>
        <w:t xml:space="preserve">    Update or delete an audit record </w:t>
      </w:r>
      <w:proofErr w:type="gramStart"/>
      <w:r w:rsidRPr="00EA58AD">
        <w:rPr>
          <w:rFonts w:ascii="Abadi" w:hAnsi="Abadi"/>
          <w:lang w:val="en-US"/>
        </w:rPr>
        <w:t>as long as</w:t>
      </w:r>
      <w:proofErr w:type="gramEnd"/>
      <w:r w:rsidRPr="00EA58AD">
        <w:rPr>
          <w:rFonts w:ascii="Abadi" w:hAnsi="Abadi"/>
          <w:lang w:val="en-US"/>
        </w:rPr>
        <w:t xml:space="preserve"> it is not published.</w:t>
      </w:r>
    </w:p>
    <w:p w14:paraId="46BE621B" w14:textId="05489E56" w:rsidR="008B7BA8" w:rsidRPr="00EA58AD" w:rsidRDefault="008B7BA8" w:rsidP="008B7BA8">
      <w:pPr>
        <w:pStyle w:val="Prrafodelista"/>
        <w:numPr>
          <w:ilvl w:val="1"/>
          <w:numId w:val="2"/>
        </w:numPr>
        <w:rPr>
          <w:rFonts w:ascii="Abadi" w:hAnsi="Abadi"/>
          <w:sz w:val="28"/>
          <w:szCs w:val="28"/>
          <w:lang w:val="en-US"/>
        </w:rPr>
      </w:pPr>
      <w:r w:rsidRPr="00570949">
        <w:rPr>
          <w:rFonts w:ascii="Abadi" w:hAnsi="Abadi"/>
          <w:sz w:val="28"/>
          <w:szCs w:val="28"/>
          <w:lang w:val="en-US"/>
        </w:rPr>
        <w:t xml:space="preserve">Problem </w:t>
      </w:r>
      <w:proofErr w:type="gramStart"/>
      <w:r w:rsidRPr="00570949">
        <w:rPr>
          <w:rFonts w:ascii="Abadi" w:hAnsi="Abadi"/>
          <w:sz w:val="28"/>
          <w:szCs w:val="28"/>
          <w:lang w:val="en-US"/>
        </w:rPr>
        <w:t>presente</w:t>
      </w:r>
      <w:r w:rsidR="00EA58AD">
        <w:rPr>
          <w:rFonts w:ascii="Abadi" w:hAnsi="Abadi"/>
          <w:sz w:val="28"/>
          <w:szCs w:val="28"/>
          <w:lang w:val="en-US"/>
        </w:rPr>
        <w:t>d</w:t>
      </w:r>
      <w:proofErr w:type="gramEnd"/>
    </w:p>
    <w:p w14:paraId="2BD68110" w14:textId="3AB02DA1" w:rsidR="008B7BA8" w:rsidRDefault="00EA58AD" w:rsidP="00EA58AD">
      <w:pPr>
        <w:rPr>
          <w:rFonts w:ascii="Abadi" w:hAnsi="Abadi"/>
          <w:sz w:val="28"/>
          <w:szCs w:val="28"/>
          <w:lang w:val="en-US"/>
        </w:rPr>
      </w:pPr>
      <w:r>
        <w:rPr>
          <w:rFonts w:ascii="Abadi" w:hAnsi="Abadi"/>
          <w:lang w:val="en-US"/>
        </w:rPr>
        <w:t xml:space="preserve">The </w:t>
      </w:r>
      <w:r w:rsidRPr="00EA58AD">
        <w:rPr>
          <w:rFonts w:ascii="Abadi" w:hAnsi="Abadi"/>
          <w:lang w:val="en-US"/>
        </w:rPr>
        <w:t xml:space="preserve">requirement does not clarify whether all audit records of a code audit must be published before the code audit itself can be published. Initially, there is nothing to indicate this necessity in the </w:t>
      </w:r>
      <w:proofErr w:type="gramStart"/>
      <w:r w:rsidRPr="00EA58AD">
        <w:rPr>
          <w:rFonts w:ascii="Abadi" w:hAnsi="Abadi"/>
          <w:lang w:val="en-US"/>
        </w:rPr>
        <w:t>requirement, but</w:t>
      </w:r>
      <w:proofErr w:type="gramEnd"/>
      <w:r w:rsidRPr="00EA58AD">
        <w:rPr>
          <w:rFonts w:ascii="Abadi" w:hAnsi="Abadi"/>
          <w:lang w:val="en-US"/>
        </w:rPr>
        <w:t xml:space="preserve"> given the type of relationship between the entities (composition), it would be understandable to implement this restriction. Additionally, this leads to another restriction: if all audit records associated with a code audit must be published </w:t>
      </w:r>
      <w:proofErr w:type="gramStart"/>
      <w:r w:rsidRPr="00EA58AD">
        <w:rPr>
          <w:rFonts w:ascii="Abadi" w:hAnsi="Abadi"/>
          <w:lang w:val="en-US"/>
        </w:rPr>
        <w:t>in order to</w:t>
      </w:r>
      <w:proofErr w:type="gramEnd"/>
      <w:r w:rsidRPr="00EA58AD">
        <w:rPr>
          <w:rFonts w:ascii="Abadi" w:hAnsi="Abadi"/>
          <w:lang w:val="en-US"/>
        </w:rPr>
        <w:t xml:space="preserve"> publish the code audit, this would mean that it is not allowed to create audit records for a code audit that has already been published.</w:t>
      </w:r>
    </w:p>
    <w:p w14:paraId="2C98360B" w14:textId="77777777" w:rsidR="00EA58AD" w:rsidRPr="00EA58AD" w:rsidRDefault="00EA58AD" w:rsidP="00EA58AD">
      <w:pPr>
        <w:rPr>
          <w:rFonts w:ascii="Abadi" w:hAnsi="Abadi"/>
          <w:sz w:val="28"/>
          <w:szCs w:val="28"/>
          <w:lang w:val="en-US"/>
        </w:rPr>
      </w:pPr>
    </w:p>
    <w:p w14:paraId="3781A912" w14:textId="17D80C9D" w:rsidR="008B7BA8" w:rsidRPr="00EA58AD" w:rsidRDefault="008B7BA8" w:rsidP="00EA58AD">
      <w:pPr>
        <w:pStyle w:val="Prrafodelista"/>
        <w:numPr>
          <w:ilvl w:val="1"/>
          <w:numId w:val="2"/>
        </w:numPr>
        <w:rPr>
          <w:rFonts w:ascii="Abadi" w:hAnsi="Abadi"/>
          <w:sz w:val="28"/>
          <w:szCs w:val="28"/>
          <w:lang w:val="en-US"/>
        </w:rPr>
      </w:pPr>
      <w:r w:rsidRPr="00570949">
        <w:rPr>
          <w:rFonts w:ascii="Abadi" w:hAnsi="Abadi"/>
          <w:sz w:val="28"/>
          <w:szCs w:val="28"/>
          <w:lang w:val="en-US"/>
        </w:rPr>
        <w:t>Proposed Solutions:</w:t>
      </w:r>
    </w:p>
    <w:p w14:paraId="3AA5F73E" w14:textId="6FFC03FA" w:rsidR="008B7BA8" w:rsidRPr="00570949" w:rsidRDefault="00EA58AD" w:rsidP="00EA58AD">
      <w:pPr>
        <w:pStyle w:val="Prrafodelista"/>
        <w:numPr>
          <w:ilvl w:val="0"/>
          <w:numId w:val="5"/>
        </w:numPr>
        <w:rPr>
          <w:rFonts w:ascii="Abadi" w:hAnsi="Abadi"/>
          <w:lang w:val="en-US"/>
        </w:rPr>
      </w:pPr>
      <w:r>
        <w:rPr>
          <w:rFonts w:ascii="Abadi" w:hAnsi="Abadi"/>
          <w:lang w:val="en-US"/>
        </w:rPr>
        <w:t>Not</w:t>
      </w:r>
      <w:r w:rsidRPr="00EA58AD">
        <w:rPr>
          <w:rFonts w:ascii="Abadi" w:hAnsi="Abadi"/>
          <w:lang w:val="en-US"/>
        </w:rPr>
        <w:t xml:space="preserve"> to implement these two restrictions. On one hand, they are two validations we can avoid including, which reduces our workload. On the other hand, we could face application maintenance issues if users publish an unfinished code analysis, mistakenly believing it is complete due to the lack of indication in the application, which would require technical assistance from the team</w:t>
      </w:r>
      <w:r>
        <w:rPr>
          <w:rFonts w:ascii="Abadi" w:hAnsi="Abadi"/>
          <w:lang w:val="en-US"/>
        </w:rPr>
        <w:t>.</w:t>
      </w:r>
    </w:p>
    <w:p w14:paraId="318B058E" w14:textId="5FEA13DC" w:rsidR="00A110AB" w:rsidRPr="00651E15" w:rsidRDefault="00EA58AD" w:rsidP="00EA58AD">
      <w:pPr>
        <w:pStyle w:val="Prrafodelista"/>
        <w:numPr>
          <w:ilvl w:val="0"/>
          <w:numId w:val="5"/>
        </w:numPr>
        <w:rPr>
          <w:rFonts w:ascii="Abadi" w:hAnsi="Abadi"/>
          <w:lang w:val="en-US"/>
        </w:rPr>
      </w:pPr>
      <w:r w:rsidRPr="00EA58AD">
        <w:rPr>
          <w:rFonts w:ascii="Abadi" w:hAnsi="Abadi"/>
          <w:lang w:val="en-US"/>
        </w:rPr>
        <w:t>Implement the two restrictions. With this choice, we would be reaffirming the nature of the relationship between the two entities and avoiding the previously mentioned problems</w:t>
      </w:r>
      <w:r>
        <w:rPr>
          <w:rFonts w:ascii="Abadi" w:hAnsi="Abadi"/>
          <w:lang w:val="en-US"/>
        </w:rPr>
        <w:t>.</w:t>
      </w:r>
    </w:p>
    <w:p w14:paraId="47A09B0B" w14:textId="3CB1D4A2" w:rsidR="00A110AB" w:rsidRPr="00EA58AD" w:rsidRDefault="00A110AB" w:rsidP="00EA58AD">
      <w:pPr>
        <w:pStyle w:val="Prrafodelista"/>
        <w:numPr>
          <w:ilvl w:val="1"/>
          <w:numId w:val="2"/>
        </w:numPr>
        <w:rPr>
          <w:lang w:val="en-US"/>
        </w:rPr>
      </w:pPr>
      <w:r>
        <w:rPr>
          <w:rFonts w:ascii="Abadi" w:hAnsi="Abadi"/>
          <w:sz w:val="28"/>
          <w:szCs w:val="28"/>
          <w:lang w:val="en-US"/>
        </w:rPr>
        <w:t>S</w:t>
      </w:r>
      <w:r w:rsidRPr="00651E15">
        <w:rPr>
          <w:rFonts w:ascii="Abadi" w:hAnsi="Abadi"/>
          <w:sz w:val="28"/>
          <w:szCs w:val="28"/>
          <w:lang w:val="en-US"/>
        </w:rPr>
        <w:t>elected alternative</w:t>
      </w:r>
      <w:r>
        <w:rPr>
          <w:rFonts w:ascii="Abadi" w:hAnsi="Abadi"/>
          <w:sz w:val="28"/>
          <w:szCs w:val="28"/>
          <w:lang w:val="en-US"/>
        </w:rPr>
        <w:t>:</w:t>
      </w:r>
    </w:p>
    <w:p w14:paraId="7768C2C5" w14:textId="1D69867B" w:rsidR="00A110AB" w:rsidRDefault="00A110AB" w:rsidP="00A110AB">
      <w:pPr>
        <w:rPr>
          <w:rFonts w:ascii="Abadi" w:hAnsi="Abadi"/>
          <w:lang w:val="en-US"/>
        </w:rPr>
      </w:pPr>
      <w:r w:rsidRPr="00EB25CE">
        <w:rPr>
          <w:rFonts w:ascii="Abadi" w:hAnsi="Abadi"/>
          <w:lang w:val="en-US"/>
        </w:rPr>
        <w:t xml:space="preserve">Following the instructions given in the "Tutorials" forum, we will decide to opt for </w:t>
      </w:r>
      <w:r w:rsidR="0030508C">
        <w:rPr>
          <w:rFonts w:ascii="Abadi" w:hAnsi="Abadi"/>
          <w:lang w:val="en-US"/>
        </w:rPr>
        <w:t xml:space="preserve">the </w:t>
      </w:r>
      <w:r w:rsidR="00EA58AD">
        <w:rPr>
          <w:rFonts w:ascii="Abadi" w:hAnsi="Abadi"/>
          <w:lang w:val="en-US"/>
        </w:rPr>
        <w:t xml:space="preserve">second </w:t>
      </w:r>
      <w:r w:rsidR="0030508C">
        <w:rPr>
          <w:rFonts w:ascii="Abadi" w:hAnsi="Abadi"/>
          <w:lang w:val="en-US"/>
        </w:rPr>
        <w:t xml:space="preserve">alternative, </w:t>
      </w:r>
      <w:r w:rsidR="00EA58AD">
        <w:rPr>
          <w:rFonts w:ascii="Abadi" w:hAnsi="Abadi"/>
          <w:lang w:val="en-US"/>
        </w:rPr>
        <w:t>we would be avoiding the previously mentioned problems.</w:t>
      </w:r>
    </w:p>
    <w:p w14:paraId="0904EE3D" w14:textId="77777777" w:rsidR="00A110AB" w:rsidRPr="00EB25CE" w:rsidRDefault="00A110AB" w:rsidP="00A110AB">
      <w:pPr>
        <w:rPr>
          <w:rFonts w:ascii="Abadi" w:hAnsi="Abadi"/>
          <w:lang w:val="en-US"/>
        </w:rPr>
      </w:pPr>
    </w:p>
    <w:p w14:paraId="23C44A5A" w14:textId="692BDBDB" w:rsidR="0030508C" w:rsidRPr="00EA58AD" w:rsidRDefault="00A110AB" w:rsidP="00A110AB">
      <w:pPr>
        <w:rPr>
          <w:rFonts w:ascii="Abadi" w:hAnsi="Abadi"/>
        </w:rPr>
      </w:pPr>
      <w:r w:rsidRPr="0030508C">
        <w:rPr>
          <w:rFonts w:ascii="Abadi" w:hAnsi="Abadi"/>
          <w:u w:val="single"/>
          <w:lang w:val="en-US"/>
        </w:rPr>
        <w:t xml:space="preserve">Link to the forum where the problem was discussed: </w:t>
      </w:r>
      <w:hyperlink r:id="rId9" w:history="1">
        <w:r w:rsidR="00EA58AD" w:rsidRPr="00EA58AD">
          <w:rPr>
            <w:rStyle w:val="Hipervnculo"/>
            <w:rFonts w:ascii="Abadi" w:hAnsi="Abadi"/>
          </w:rPr>
          <w:t>https://ev.us.es/webapps/discussionboard/do/message?action=list_messages&amp;course_id=_85092_1&amp;nav=discussion_board&amp;conf_id=_405265_1&amp;forum_id=_234042_1&amp;message_id=_416338_1</w:t>
        </w:r>
      </w:hyperlink>
    </w:p>
    <w:p w14:paraId="7C36E500" w14:textId="77777777" w:rsidR="00A110AB" w:rsidRPr="00EA58AD" w:rsidRDefault="00A110AB" w:rsidP="00A110AB">
      <w:pPr>
        <w:rPr>
          <w:rFonts w:ascii="Abadi" w:hAnsi="Abadi"/>
          <w:sz w:val="18"/>
          <w:szCs w:val="18"/>
          <w:lang w:val="en-US"/>
        </w:rPr>
      </w:pPr>
    </w:p>
    <w:p w14:paraId="60FC3CE4" w14:textId="77777777" w:rsidR="00A110AB" w:rsidRDefault="00A110AB" w:rsidP="00A110AB">
      <w:pPr>
        <w:rPr>
          <w:rFonts w:ascii="Abadi" w:hAnsi="Abadi"/>
          <w:sz w:val="18"/>
          <w:szCs w:val="18"/>
          <w:lang w:val="en-US"/>
        </w:rPr>
      </w:pPr>
      <w:r>
        <w:rPr>
          <w:rFonts w:ascii="Abadi" w:hAnsi="Abadi"/>
          <w:sz w:val="18"/>
          <w:szCs w:val="18"/>
          <w:lang w:val="en-US"/>
        </w:rPr>
        <w:t xml:space="preserve">NOTE: </w:t>
      </w:r>
      <w:r w:rsidRPr="00EB25CE">
        <w:rPr>
          <w:rFonts w:ascii="Abadi" w:hAnsi="Abadi"/>
          <w:sz w:val="18"/>
          <w:szCs w:val="18"/>
          <w:lang w:val="en-US"/>
        </w:rPr>
        <w:t xml:space="preserve">This conversation was not carried out by any of the members of the group but has been </w:t>
      </w:r>
      <w:proofErr w:type="gramStart"/>
      <w:r w:rsidRPr="00EB25CE">
        <w:rPr>
          <w:rFonts w:ascii="Abadi" w:hAnsi="Abadi"/>
          <w:sz w:val="18"/>
          <w:szCs w:val="18"/>
          <w:lang w:val="en-US"/>
        </w:rPr>
        <w:t>taken into account</w:t>
      </w:r>
      <w:proofErr w:type="gramEnd"/>
      <w:r w:rsidRPr="00EB25CE">
        <w:rPr>
          <w:rFonts w:ascii="Abadi" w:hAnsi="Abadi"/>
          <w:sz w:val="18"/>
          <w:szCs w:val="18"/>
          <w:lang w:val="en-US"/>
        </w:rPr>
        <w:t xml:space="preserve"> to select an alternative.</w:t>
      </w:r>
    </w:p>
    <w:p w14:paraId="7EB145EB" w14:textId="77777777" w:rsidR="00A110AB" w:rsidRDefault="00A110AB" w:rsidP="00EB25CE">
      <w:pPr>
        <w:rPr>
          <w:rFonts w:ascii="Abadi" w:hAnsi="Abadi"/>
          <w:sz w:val="18"/>
          <w:szCs w:val="18"/>
          <w:lang w:val="en-US"/>
        </w:rPr>
      </w:pPr>
    </w:p>
    <w:p w14:paraId="5696898A" w14:textId="77777777" w:rsidR="00EB25CE" w:rsidRDefault="00EB25CE">
      <w:pPr>
        <w:rPr>
          <w:rFonts w:ascii="Abadi" w:hAnsi="Abadi"/>
          <w:sz w:val="18"/>
          <w:szCs w:val="18"/>
          <w:lang w:val="en-US"/>
        </w:rPr>
      </w:pPr>
      <w:r>
        <w:rPr>
          <w:rFonts w:ascii="Abadi" w:hAnsi="Abadi"/>
          <w:sz w:val="18"/>
          <w:szCs w:val="18"/>
          <w:lang w:val="en-US"/>
        </w:rPr>
        <w:br w:type="page"/>
      </w:r>
    </w:p>
    <w:p w14:paraId="08C3A6EE" w14:textId="77777777" w:rsidR="00570949" w:rsidRPr="00EB25CE" w:rsidRDefault="00570949" w:rsidP="00EB25CE">
      <w:pPr>
        <w:rPr>
          <w:rFonts w:ascii="Abadi" w:hAnsi="Abadi"/>
          <w:sz w:val="18"/>
          <w:szCs w:val="18"/>
          <w:lang w:val="en-US"/>
        </w:rPr>
      </w:pPr>
    </w:p>
    <w:p w14:paraId="6E47A2C9" w14:textId="77777777" w:rsidR="00570949" w:rsidRPr="00570949" w:rsidRDefault="00570949" w:rsidP="00570949">
      <w:pPr>
        <w:pStyle w:val="Prrafodelista"/>
        <w:rPr>
          <w:lang w:val="en-US"/>
        </w:rPr>
      </w:pPr>
    </w:p>
    <w:p w14:paraId="610E7DC2" w14:textId="43A9EB43" w:rsidR="4BAEB588" w:rsidRDefault="4BAEB588" w:rsidP="2623A395">
      <w:pPr>
        <w:pStyle w:val="Ttulo1"/>
        <w:rPr>
          <w:rFonts w:ascii="Abadi" w:eastAsia="Arial" w:hAnsi="Abadi" w:cs="Arial"/>
          <w:color w:val="000000" w:themeColor="text1"/>
          <w:sz w:val="36"/>
          <w:szCs w:val="36"/>
          <w:lang w:val="en-US"/>
        </w:rPr>
      </w:pPr>
      <w:bookmarkStart w:id="5" w:name="_Toc853269074"/>
      <w:r w:rsidRPr="00CA255E">
        <w:rPr>
          <w:rFonts w:ascii="Abadi" w:eastAsia="Arial" w:hAnsi="Abadi" w:cs="Arial"/>
          <w:color w:val="000000" w:themeColor="text1"/>
          <w:sz w:val="36"/>
          <w:szCs w:val="36"/>
          <w:lang w:val="en-US"/>
        </w:rPr>
        <w:t>Conclusions</w:t>
      </w:r>
      <w:bookmarkEnd w:id="5"/>
    </w:p>
    <w:p w14:paraId="634B19A9" w14:textId="77777777" w:rsidR="00E76960" w:rsidRDefault="00E76960" w:rsidP="00E76960">
      <w:pPr>
        <w:rPr>
          <w:rFonts w:ascii="Abadi" w:hAnsi="Abadi"/>
          <w:lang w:val="en-US"/>
        </w:rPr>
      </w:pPr>
      <w:r w:rsidRPr="00E76960">
        <w:rPr>
          <w:rFonts w:ascii="Abadi" w:hAnsi="Abadi"/>
          <w:lang w:val="en-US"/>
        </w:rPr>
        <w:t>After detailed analysis, it was decided to implement the real-time calculation of the "mark" attribute each time it is required for display, rather than keeping it constantly updated in the database. This decision facilitates a less complex and more robust implementation against potential errors, while meeting the established functional requirements.</w:t>
      </w:r>
    </w:p>
    <w:p w14:paraId="5EF0149A" w14:textId="53244B60" w:rsidR="00E76960" w:rsidRPr="00E76960" w:rsidRDefault="00E76960" w:rsidP="00E76960">
      <w:pPr>
        <w:rPr>
          <w:rFonts w:ascii="Abadi" w:hAnsi="Abadi"/>
          <w:lang w:val="en-US"/>
        </w:rPr>
      </w:pPr>
      <w:r w:rsidRPr="00E76960">
        <w:rPr>
          <w:rFonts w:ascii="Abadi" w:hAnsi="Abadi"/>
          <w:lang w:val="en-US"/>
        </w:rPr>
        <w:t>Additionally, it was decided to implement restrictions that ensure all audit records of a code audit are published before the audit itself can be published, reinforcing the integrity of the information and the overall audit process. These strategic decisions highlight the team's adaptability to the project's needs and its ability to effectively solve problems, ensuring the success and quality of the ACME-SF system.</w:t>
      </w:r>
    </w:p>
    <w:p w14:paraId="30B2ACAD" w14:textId="020E17E7" w:rsidR="4BAEB588" w:rsidRPr="00E76960" w:rsidRDefault="4BAEB588" w:rsidP="2623A395">
      <w:pPr>
        <w:pStyle w:val="Ttulo1"/>
        <w:rPr>
          <w:rFonts w:ascii="Abadi" w:eastAsia="Arial" w:hAnsi="Abadi" w:cs="Arial"/>
          <w:color w:val="000000" w:themeColor="text1"/>
          <w:sz w:val="36"/>
          <w:szCs w:val="36"/>
          <w:u w:val="single"/>
        </w:rPr>
      </w:pPr>
      <w:bookmarkStart w:id="6" w:name="_Toc1196555261"/>
      <w:r w:rsidRPr="00CA255E">
        <w:rPr>
          <w:rFonts w:ascii="Abadi" w:eastAsia="Arial" w:hAnsi="Abadi" w:cs="Arial"/>
          <w:color w:val="000000" w:themeColor="text1"/>
          <w:sz w:val="36"/>
          <w:szCs w:val="36"/>
          <w:lang w:val="en-US"/>
        </w:rPr>
        <w:t>Bibliography</w:t>
      </w:r>
      <w:bookmarkEnd w:id="6"/>
    </w:p>
    <w:p w14:paraId="66666B32" w14:textId="6749F02B" w:rsidR="4BAEB588" w:rsidRDefault="00E76960" w:rsidP="00E76960">
      <w:pPr>
        <w:rPr>
          <w:rFonts w:ascii="Abadi" w:eastAsia="Calibri" w:hAnsi="Abadi" w:cs="Calibri"/>
          <w:color w:val="000000" w:themeColor="text1"/>
          <w:lang w:val="en-US"/>
        </w:rPr>
      </w:pPr>
      <w:r>
        <w:rPr>
          <w:rFonts w:ascii="Abadi" w:eastAsia="Calibri" w:hAnsi="Abadi" w:cs="Calibri"/>
          <w:color w:val="000000" w:themeColor="text1"/>
          <w:lang w:val="en-US"/>
        </w:rPr>
        <w:t xml:space="preserve">Public Forum “Tutorials”: </w:t>
      </w:r>
      <w:hyperlink r:id="rId10" w:history="1">
        <w:r w:rsidRPr="003B077A">
          <w:rPr>
            <w:rStyle w:val="Hipervnculo"/>
            <w:rFonts w:ascii="Abadi" w:eastAsia="Calibri" w:hAnsi="Abadi" w:cs="Calibri"/>
            <w:lang w:val="en-US"/>
          </w:rPr>
          <w:t>https://ev.us.es/webapps/discussionboard/do/forum?action=list_threads&amp;course_id=_85092_1&amp;nav=discussion_board&amp;conf_id=_405265_1&amp;forum_id=_234042_1</w:t>
        </w:r>
      </w:hyperlink>
    </w:p>
    <w:p w14:paraId="62512143" w14:textId="77777777" w:rsidR="00E76960" w:rsidRPr="00CA255E" w:rsidRDefault="00E76960" w:rsidP="2623A395">
      <w:pPr>
        <w:jc w:val="both"/>
        <w:rPr>
          <w:rFonts w:ascii="Abadi" w:eastAsia="Calibri" w:hAnsi="Abadi" w:cs="Calibri"/>
          <w:color w:val="000000" w:themeColor="text1"/>
        </w:rPr>
      </w:pPr>
    </w:p>
    <w:p w14:paraId="4E5C46ED" w14:textId="7F1E556C" w:rsidR="2623A395" w:rsidRPr="00CA255E" w:rsidRDefault="2623A395" w:rsidP="2623A395">
      <w:pPr>
        <w:jc w:val="both"/>
        <w:rPr>
          <w:rFonts w:ascii="Abadi" w:hAnsi="Abadi"/>
        </w:rPr>
      </w:pPr>
    </w:p>
    <w:p w14:paraId="10676EB8" w14:textId="31622360" w:rsidR="2623A395" w:rsidRPr="00CA255E" w:rsidRDefault="2623A395" w:rsidP="2623A395">
      <w:pPr>
        <w:spacing w:after="200" w:line="257" w:lineRule="auto"/>
        <w:jc w:val="both"/>
        <w:rPr>
          <w:rFonts w:ascii="Abadi" w:eastAsia="Calibri" w:hAnsi="Abadi" w:cs="Calibri"/>
          <w:color w:val="000000" w:themeColor="text1"/>
          <w:lang w:val="en-US"/>
        </w:rPr>
      </w:pPr>
    </w:p>
    <w:p w14:paraId="7F87CF18" w14:textId="08660C76" w:rsidR="4BAEB588" w:rsidRPr="00CA255E" w:rsidRDefault="4BAEB588" w:rsidP="2623A395">
      <w:pPr>
        <w:spacing w:after="160" w:line="257" w:lineRule="auto"/>
        <w:rPr>
          <w:rFonts w:ascii="Abadi" w:eastAsia="Calibri" w:hAnsi="Abadi" w:cs="Calibri"/>
          <w:color w:val="000000" w:themeColor="text1"/>
        </w:rPr>
      </w:pPr>
      <w:r w:rsidRPr="00CA255E">
        <w:rPr>
          <w:rFonts w:ascii="Abadi" w:eastAsia="Calibri" w:hAnsi="Abadi" w:cs="Calibri"/>
          <w:color w:val="000000" w:themeColor="text1"/>
          <w:lang w:val="en-US"/>
        </w:rPr>
        <w:t xml:space="preserve"> </w:t>
      </w:r>
    </w:p>
    <w:p w14:paraId="1520F16A" w14:textId="7811F1BF" w:rsidR="2623A395" w:rsidRPr="00CA255E" w:rsidRDefault="2623A395" w:rsidP="2623A395">
      <w:pPr>
        <w:spacing w:after="160" w:line="257" w:lineRule="auto"/>
        <w:rPr>
          <w:rFonts w:ascii="Abadi" w:eastAsia="Calibri" w:hAnsi="Abadi" w:cs="Calibri"/>
          <w:color w:val="000000" w:themeColor="text1"/>
        </w:rPr>
      </w:pPr>
    </w:p>
    <w:p w14:paraId="6C708D20" w14:textId="1949F72D" w:rsidR="2623A395" w:rsidRPr="00CA255E" w:rsidRDefault="2623A395" w:rsidP="2623A395">
      <w:pPr>
        <w:rPr>
          <w:rFonts w:ascii="Abadi" w:eastAsia="Segoe UI" w:hAnsi="Abadi" w:cs="Segoe UI"/>
          <w:color w:val="999999"/>
          <w:sz w:val="50"/>
          <w:szCs w:val="50"/>
        </w:rPr>
      </w:pPr>
    </w:p>
    <w:p w14:paraId="0C255625" w14:textId="242EB76E" w:rsidR="2623A395" w:rsidRDefault="2623A395" w:rsidP="2623A395">
      <w:pPr>
        <w:rPr>
          <w:rFonts w:ascii="Comfortaa Light" w:eastAsia="Comfortaa Light" w:hAnsi="Comfortaa Light" w:cs="Comfortaa Light"/>
          <w:color w:val="999999"/>
          <w:sz w:val="50"/>
          <w:szCs w:val="50"/>
        </w:rPr>
      </w:pPr>
    </w:p>
    <w:sectPr w:rsidR="2623A3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F7ACF"/>
    <w:multiLevelType w:val="hybridMultilevel"/>
    <w:tmpl w:val="3364E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D40071"/>
    <w:multiLevelType w:val="hybridMultilevel"/>
    <w:tmpl w:val="FA8E9B8C"/>
    <w:lvl w:ilvl="0" w:tplc="1A1E79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3E3785B"/>
    <w:multiLevelType w:val="hybridMultilevel"/>
    <w:tmpl w:val="A52407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B8B09CD"/>
    <w:multiLevelType w:val="hybridMultilevel"/>
    <w:tmpl w:val="47FE48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352"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C046EC"/>
    <w:multiLevelType w:val="hybridMultilevel"/>
    <w:tmpl w:val="8A349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65806932">
    <w:abstractNumId w:val="0"/>
  </w:num>
  <w:num w:numId="2" w16cid:durableId="402026259">
    <w:abstractNumId w:val="3"/>
  </w:num>
  <w:num w:numId="3" w16cid:durableId="1903296679">
    <w:abstractNumId w:val="4"/>
  </w:num>
  <w:num w:numId="4" w16cid:durableId="2018263781">
    <w:abstractNumId w:val="1"/>
  </w:num>
  <w:num w:numId="5" w16cid:durableId="38283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30508C"/>
    <w:rsid w:val="0041376E"/>
    <w:rsid w:val="00570949"/>
    <w:rsid w:val="00651E15"/>
    <w:rsid w:val="0071781F"/>
    <w:rsid w:val="00765D0F"/>
    <w:rsid w:val="007C3D06"/>
    <w:rsid w:val="008406CC"/>
    <w:rsid w:val="008B7BA8"/>
    <w:rsid w:val="0096606C"/>
    <w:rsid w:val="00A110AB"/>
    <w:rsid w:val="00A92C94"/>
    <w:rsid w:val="00AA2842"/>
    <w:rsid w:val="00BC2BEA"/>
    <w:rsid w:val="00C05613"/>
    <w:rsid w:val="00C57CB0"/>
    <w:rsid w:val="00CA255E"/>
    <w:rsid w:val="00D26C47"/>
    <w:rsid w:val="00D34CFE"/>
    <w:rsid w:val="00D932CE"/>
    <w:rsid w:val="00DD5A29"/>
    <w:rsid w:val="00E76960"/>
    <w:rsid w:val="00EA58AD"/>
    <w:rsid w:val="00EB25CE"/>
    <w:rsid w:val="00EC0239"/>
    <w:rsid w:val="00F50AEF"/>
    <w:rsid w:val="00F51569"/>
    <w:rsid w:val="00F62024"/>
    <w:rsid w:val="012D05A6"/>
    <w:rsid w:val="0178AE01"/>
    <w:rsid w:val="018F2A6F"/>
    <w:rsid w:val="01EB9423"/>
    <w:rsid w:val="0709058F"/>
    <w:rsid w:val="0E2B6E67"/>
    <w:rsid w:val="11CCFFC7"/>
    <w:rsid w:val="14A08249"/>
    <w:rsid w:val="1812A3AF"/>
    <w:rsid w:val="1D1C6590"/>
    <w:rsid w:val="23E6A5DC"/>
    <w:rsid w:val="24E71BC7"/>
    <w:rsid w:val="2623A395"/>
    <w:rsid w:val="27DFDA16"/>
    <w:rsid w:val="2872656A"/>
    <w:rsid w:val="2B864E3D"/>
    <w:rsid w:val="2BA110F2"/>
    <w:rsid w:val="2E9532AF"/>
    <w:rsid w:val="2ED8FBCE"/>
    <w:rsid w:val="3796ACD1"/>
    <w:rsid w:val="3C2626F2"/>
    <w:rsid w:val="3E763EA9"/>
    <w:rsid w:val="42E7A8C5"/>
    <w:rsid w:val="4366CAC1"/>
    <w:rsid w:val="436C3549"/>
    <w:rsid w:val="48BFC08E"/>
    <w:rsid w:val="4978A0FD"/>
    <w:rsid w:val="4A2F3C5A"/>
    <w:rsid w:val="4A681ACE"/>
    <w:rsid w:val="4BAEB588"/>
    <w:rsid w:val="4D4B8FF7"/>
    <w:rsid w:val="4FECD05B"/>
    <w:rsid w:val="5092AF5A"/>
    <w:rsid w:val="5188A0BC"/>
    <w:rsid w:val="5C5EB991"/>
    <w:rsid w:val="5DBDCCE0"/>
    <w:rsid w:val="613BFB20"/>
    <w:rsid w:val="617D1826"/>
    <w:rsid w:val="655E5AE8"/>
    <w:rsid w:val="6692F73E"/>
    <w:rsid w:val="6B04C33C"/>
    <w:rsid w:val="6BBD028B"/>
    <w:rsid w:val="6F9D7BDF"/>
    <w:rsid w:val="73475252"/>
    <w:rsid w:val="74E65777"/>
    <w:rsid w:val="75263977"/>
    <w:rsid w:val="79CC4FB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paragraph" w:styleId="Prrafodelista">
    <w:name w:val="List Paragraph"/>
    <w:basedOn w:val="Normal"/>
    <w:uiPriority w:val="34"/>
    <w:qFormat/>
    <w:rsid w:val="00570949"/>
    <w:pPr>
      <w:ind w:left="720"/>
      <w:contextualSpacing/>
    </w:pPr>
  </w:style>
  <w:style w:type="character" w:styleId="Mencinsinresolver">
    <w:name w:val="Unresolved Mention"/>
    <w:basedOn w:val="Fuentedeprrafopredeter"/>
    <w:uiPriority w:val="99"/>
    <w:semiHidden/>
    <w:unhideWhenUsed/>
    <w:rsid w:val="00EB25CE"/>
    <w:rPr>
      <w:color w:val="605E5C"/>
      <w:shd w:val="clear" w:color="auto" w:fill="E1DFDD"/>
    </w:rPr>
  </w:style>
  <w:style w:type="character" w:styleId="Hipervnculovisitado">
    <w:name w:val="FollowedHyperlink"/>
    <w:basedOn w:val="Fuentedeprrafopredeter"/>
    <w:uiPriority w:val="99"/>
    <w:semiHidden/>
    <w:unhideWhenUsed/>
    <w:rsid w:val="003050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0258">
      <w:bodyDiv w:val="1"/>
      <w:marLeft w:val="0"/>
      <w:marRight w:val="0"/>
      <w:marTop w:val="0"/>
      <w:marBottom w:val="0"/>
      <w:divBdr>
        <w:top w:val="none" w:sz="0" w:space="0" w:color="auto"/>
        <w:left w:val="none" w:sz="0" w:space="0" w:color="auto"/>
        <w:bottom w:val="none" w:sz="0" w:space="0" w:color="auto"/>
        <w:right w:val="none" w:sz="0" w:space="0" w:color="auto"/>
      </w:divBdr>
      <w:divsChild>
        <w:div w:id="598876572">
          <w:marLeft w:val="0"/>
          <w:marRight w:val="0"/>
          <w:marTop w:val="0"/>
          <w:marBottom w:val="0"/>
          <w:divBdr>
            <w:top w:val="none" w:sz="0" w:space="0" w:color="auto"/>
            <w:left w:val="none" w:sz="0" w:space="0" w:color="auto"/>
            <w:bottom w:val="none" w:sz="0" w:space="0" w:color="auto"/>
            <w:right w:val="none" w:sz="0" w:space="0" w:color="auto"/>
          </w:divBdr>
        </w:div>
      </w:divsChild>
    </w:div>
    <w:div w:id="39982522">
      <w:bodyDiv w:val="1"/>
      <w:marLeft w:val="0"/>
      <w:marRight w:val="0"/>
      <w:marTop w:val="0"/>
      <w:marBottom w:val="0"/>
      <w:divBdr>
        <w:top w:val="none" w:sz="0" w:space="0" w:color="auto"/>
        <w:left w:val="none" w:sz="0" w:space="0" w:color="auto"/>
        <w:bottom w:val="none" w:sz="0" w:space="0" w:color="auto"/>
        <w:right w:val="none" w:sz="0" w:space="0" w:color="auto"/>
      </w:divBdr>
    </w:div>
    <w:div w:id="183791637">
      <w:bodyDiv w:val="1"/>
      <w:marLeft w:val="0"/>
      <w:marRight w:val="0"/>
      <w:marTop w:val="0"/>
      <w:marBottom w:val="0"/>
      <w:divBdr>
        <w:top w:val="none" w:sz="0" w:space="0" w:color="auto"/>
        <w:left w:val="none" w:sz="0" w:space="0" w:color="auto"/>
        <w:bottom w:val="none" w:sz="0" w:space="0" w:color="auto"/>
        <w:right w:val="none" w:sz="0" w:space="0" w:color="auto"/>
      </w:divBdr>
      <w:divsChild>
        <w:div w:id="726026335">
          <w:marLeft w:val="0"/>
          <w:marRight w:val="0"/>
          <w:marTop w:val="0"/>
          <w:marBottom w:val="0"/>
          <w:divBdr>
            <w:top w:val="none" w:sz="0" w:space="0" w:color="auto"/>
            <w:left w:val="none" w:sz="0" w:space="0" w:color="auto"/>
            <w:bottom w:val="none" w:sz="0" w:space="0" w:color="auto"/>
            <w:right w:val="none" w:sz="0" w:space="0" w:color="auto"/>
          </w:divBdr>
          <w:divsChild>
            <w:div w:id="1725568389">
              <w:marLeft w:val="0"/>
              <w:marRight w:val="0"/>
              <w:marTop w:val="0"/>
              <w:marBottom w:val="0"/>
              <w:divBdr>
                <w:top w:val="none" w:sz="0" w:space="0" w:color="auto"/>
                <w:left w:val="none" w:sz="0" w:space="0" w:color="auto"/>
                <w:bottom w:val="none" w:sz="0" w:space="0" w:color="auto"/>
                <w:right w:val="none" w:sz="0" w:space="0" w:color="auto"/>
              </w:divBdr>
              <w:divsChild>
                <w:div w:id="1306817040">
                  <w:marLeft w:val="0"/>
                  <w:marRight w:val="0"/>
                  <w:marTop w:val="0"/>
                  <w:marBottom w:val="0"/>
                  <w:divBdr>
                    <w:top w:val="none" w:sz="0" w:space="0" w:color="auto"/>
                    <w:left w:val="none" w:sz="0" w:space="0" w:color="auto"/>
                    <w:bottom w:val="none" w:sz="0" w:space="0" w:color="auto"/>
                    <w:right w:val="none" w:sz="0" w:space="0" w:color="auto"/>
                  </w:divBdr>
                  <w:divsChild>
                    <w:div w:id="2953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8776">
      <w:bodyDiv w:val="1"/>
      <w:marLeft w:val="0"/>
      <w:marRight w:val="0"/>
      <w:marTop w:val="0"/>
      <w:marBottom w:val="0"/>
      <w:divBdr>
        <w:top w:val="none" w:sz="0" w:space="0" w:color="auto"/>
        <w:left w:val="none" w:sz="0" w:space="0" w:color="auto"/>
        <w:bottom w:val="none" w:sz="0" w:space="0" w:color="auto"/>
        <w:right w:val="none" w:sz="0" w:space="0" w:color="auto"/>
      </w:divBdr>
    </w:div>
    <w:div w:id="335890826">
      <w:bodyDiv w:val="1"/>
      <w:marLeft w:val="0"/>
      <w:marRight w:val="0"/>
      <w:marTop w:val="0"/>
      <w:marBottom w:val="0"/>
      <w:divBdr>
        <w:top w:val="none" w:sz="0" w:space="0" w:color="auto"/>
        <w:left w:val="none" w:sz="0" w:space="0" w:color="auto"/>
        <w:bottom w:val="none" w:sz="0" w:space="0" w:color="auto"/>
        <w:right w:val="none" w:sz="0" w:space="0" w:color="auto"/>
      </w:divBdr>
    </w:div>
    <w:div w:id="369495162">
      <w:bodyDiv w:val="1"/>
      <w:marLeft w:val="0"/>
      <w:marRight w:val="0"/>
      <w:marTop w:val="0"/>
      <w:marBottom w:val="0"/>
      <w:divBdr>
        <w:top w:val="none" w:sz="0" w:space="0" w:color="auto"/>
        <w:left w:val="none" w:sz="0" w:space="0" w:color="auto"/>
        <w:bottom w:val="none" w:sz="0" w:space="0" w:color="auto"/>
        <w:right w:val="none" w:sz="0" w:space="0" w:color="auto"/>
      </w:divBdr>
    </w:div>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832526835">
      <w:bodyDiv w:val="1"/>
      <w:marLeft w:val="0"/>
      <w:marRight w:val="0"/>
      <w:marTop w:val="0"/>
      <w:marBottom w:val="0"/>
      <w:divBdr>
        <w:top w:val="none" w:sz="0" w:space="0" w:color="auto"/>
        <w:left w:val="none" w:sz="0" w:space="0" w:color="auto"/>
        <w:bottom w:val="none" w:sz="0" w:space="0" w:color="auto"/>
        <w:right w:val="none" w:sz="0" w:space="0" w:color="auto"/>
      </w:divBdr>
    </w:div>
    <w:div w:id="946162656">
      <w:bodyDiv w:val="1"/>
      <w:marLeft w:val="0"/>
      <w:marRight w:val="0"/>
      <w:marTop w:val="0"/>
      <w:marBottom w:val="0"/>
      <w:divBdr>
        <w:top w:val="none" w:sz="0" w:space="0" w:color="auto"/>
        <w:left w:val="none" w:sz="0" w:space="0" w:color="auto"/>
        <w:bottom w:val="none" w:sz="0" w:space="0" w:color="auto"/>
        <w:right w:val="none" w:sz="0" w:space="0" w:color="auto"/>
      </w:divBdr>
      <w:divsChild>
        <w:div w:id="1450860379">
          <w:marLeft w:val="0"/>
          <w:marRight w:val="0"/>
          <w:marTop w:val="0"/>
          <w:marBottom w:val="0"/>
          <w:divBdr>
            <w:top w:val="none" w:sz="0" w:space="0" w:color="auto"/>
            <w:left w:val="none" w:sz="0" w:space="0" w:color="auto"/>
            <w:bottom w:val="none" w:sz="0" w:space="0" w:color="auto"/>
            <w:right w:val="none" w:sz="0" w:space="0" w:color="auto"/>
          </w:divBdr>
        </w:div>
      </w:divsChild>
    </w:div>
    <w:div w:id="1100180508">
      <w:bodyDiv w:val="1"/>
      <w:marLeft w:val="0"/>
      <w:marRight w:val="0"/>
      <w:marTop w:val="0"/>
      <w:marBottom w:val="0"/>
      <w:divBdr>
        <w:top w:val="none" w:sz="0" w:space="0" w:color="auto"/>
        <w:left w:val="none" w:sz="0" w:space="0" w:color="auto"/>
        <w:bottom w:val="none" w:sz="0" w:space="0" w:color="auto"/>
        <w:right w:val="none" w:sz="0" w:space="0" w:color="auto"/>
      </w:divBdr>
      <w:divsChild>
        <w:div w:id="535703897">
          <w:marLeft w:val="0"/>
          <w:marRight w:val="0"/>
          <w:marTop w:val="0"/>
          <w:marBottom w:val="0"/>
          <w:divBdr>
            <w:top w:val="none" w:sz="0" w:space="0" w:color="auto"/>
            <w:left w:val="none" w:sz="0" w:space="0" w:color="auto"/>
            <w:bottom w:val="none" w:sz="0" w:space="0" w:color="auto"/>
            <w:right w:val="none" w:sz="0" w:space="0" w:color="auto"/>
          </w:divBdr>
          <w:divsChild>
            <w:div w:id="116527983">
              <w:marLeft w:val="0"/>
              <w:marRight w:val="0"/>
              <w:marTop w:val="0"/>
              <w:marBottom w:val="0"/>
              <w:divBdr>
                <w:top w:val="none" w:sz="0" w:space="0" w:color="auto"/>
                <w:left w:val="none" w:sz="0" w:space="0" w:color="auto"/>
                <w:bottom w:val="none" w:sz="0" w:space="0" w:color="auto"/>
                <w:right w:val="none" w:sz="0" w:space="0" w:color="auto"/>
              </w:divBdr>
              <w:divsChild>
                <w:div w:id="1607537579">
                  <w:marLeft w:val="0"/>
                  <w:marRight w:val="0"/>
                  <w:marTop w:val="0"/>
                  <w:marBottom w:val="0"/>
                  <w:divBdr>
                    <w:top w:val="none" w:sz="0" w:space="0" w:color="auto"/>
                    <w:left w:val="none" w:sz="0" w:space="0" w:color="auto"/>
                    <w:bottom w:val="none" w:sz="0" w:space="0" w:color="auto"/>
                    <w:right w:val="none" w:sz="0" w:space="0" w:color="auto"/>
                  </w:divBdr>
                  <w:divsChild>
                    <w:div w:id="7825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2620">
      <w:bodyDiv w:val="1"/>
      <w:marLeft w:val="0"/>
      <w:marRight w:val="0"/>
      <w:marTop w:val="0"/>
      <w:marBottom w:val="0"/>
      <w:divBdr>
        <w:top w:val="none" w:sz="0" w:space="0" w:color="auto"/>
        <w:left w:val="none" w:sz="0" w:space="0" w:color="auto"/>
        <w:bottom w:val="none" w:sz="0" w:space="0" w:color="auto"/>
        <w:right w:val="none" w:sz="0" w:space="0" w:color="auto"/>
      </w:divBdr>
    </w:div>
    <w:div w:id="1201668194">
      <w:bodyDiv w:val="1"/>
      <w:marLeft w:val="0"/>
      <w:marRight w:val="0"/>
      <w:marTop w:val="0"/>
      <w:marBottom w:val="0"/>
      <w:divBdr>
        <w:top w:val="none" w:sz="0" w:space="0" w:color="auto"/>
        <w:left w:val="none" w:sz="0" w:space="0" w:color="auto"/>
        <w:bottom w:val="none" w:sz="0" w:space="0" w:color="auto"/>
        <w:right w:val="none" w:sz="0" w:space="0" w:color="auto"/>
      </w:divBdr>
      <w:divsChild>
        <w:div w:id="964235317">
          <w:marLeft w:val="0"/>
          <w:marRight w:val="0"/>
          <w:marTop w:val="0"/>
          <w:marBottom w:val="0"/>
          <w:divBdr>
            <w:top w:val="none" w:sz="0" w:space="0" w:color="auto"/>
            <w:left w:val="none" w:sz="0" w:space="0" w:color="auto"/>
            <w:bottom w:val="none" w:sz="0" w:space="0" w:color="auto"/>
            <w:right w:val="none" w:sz="0" w:space="0" w:color="auto"/>
          </w:divBdr>
        </w:div>
        <w:div w:id="1240600045">
          <w:marLeft w:val="0"/>
          <w:marRight w:val="0"/>
          <w:marTop w:val="0"/>
          <w:marBottom w:val="0"/>
          <w:divBdr>
            <w:top w:val="none" w:sz="0" w:space="0" w:color="auto"/>
            <w:left w:val="none" w:sz="0" w:space="0" w:color="auto"/>
            <w:bottom w:val="none" w:sz="0" w:space="0" w:color="auto"/>
            <w:right w:val="none" w:sz="0" w:space="0" w:color="auto"/>
          </w:divBdr>
          <w:divsChild>
            <w:div w:id="1904175293">
              <w:marLeft w:val="0"/>
              <w:marRight w:val="0"/>
              <w:marTop w:val="0"/>
              <w:marBottom w:val="0"/>
              <w:divBdr>
                <w:top w:val="none" w:sz="0" w:space="0" w:color="auto"/>
                <w:left w:val="none" w:sz="0" w:space="0" w:color="auto"/>
                <w:bottom w:val="none" w:sz="0" w:space="0" w:color="auto"/>
                <w:right w:val="none" w:sz="0" w:space="0" w:color="auto"/>
              </w:divBdr>
              <w:divsChild>
                <w:div w:id="1585257537">
                  <w:marLeft w:val="0"/>
                  <w:marRight w:val="0"/>
                  <w:marTop w:val="0"/>
                  <w:marBottom w:val="0"/>
                  <w:divBdr>
                    <w:top w:val="none" w:sz="0" w:space="0" w:color="auto"/>
                    <w:left w:val="none" w:sz="0" w:space="0" w:color="auto"/>
                    <w:bottom w:val="none" w:sz="0" w:space="0" w:color="auto"/>
                    <w:right w:val="none" w:sz="0" w:space="0" w:color="auto"/>
                  </w:divBdr>
                  <w:divsChild>
                    <w:div w:id="14864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567371695">
      <w:bodyDiv w:val="1"/>
      <w:marLeft w:val="0"/>
      <w:marRight w:val="0"/>
      <w:marTop w:val="0"/>
      <w:marBottom w:val="0"/>
      <w:divBdr>
        <w:top w:val="none" w:sz="0" w:space="0" w:color="auto"/>
        <w:left w:val="none" w:sz="0" w:space="0" w:color="auto"/>
        <w:bottom w:val="none" w:sz="0" w:space="0" w:color="auto"/>
        <w:right w:val="none" w:sz="0" w:space="0" w:color="auto"/>
      </w:divBdr>
    </w:div>
    <w:div w:id="1660957701">
      <w:bodyDiv w:val="1"/>
      <w:marLeft w:val="0"/>
      <w:marRight w:val="0"/>
      <w:marTop w:val="0"/>
      <w:marBottom w:val="0"/>
      <w:divBdr>
        <w:top w:val="none" w:sz="0" w:space="0" w:color="auto"/>
        <w:left w:val="none" w:sz="0" w:space="0" w:color="auto"/>
        <w:bottom w:val="none" w:sz="0" w:space="0" w:color="auto"/>
        <w:right w:val="none" w:sz="0" w:space="0" w:color="auto"/>
      </w:divBdr>
    </w:div>
    <w:div w:id="1814374541">
      <w:bodyDiv w:val="1"/>
      <w:marLeft w:val="0"/>
      <w:marRight w:val="0"/>
      <w:marTop w:val="0"/>
      <w:marBottom w:val="0"/>
      <w:divBdr>
        <w:top w:val="none" w:sz="0" w:space="0" w:color="auto"/>
        <w:left w:val="none" w:sz="0" w:space="0" w:color="auto"/>
        <w:bottom w:val="none" w:sz="0" w:space="0" w:color="auto"/>
        <w:right w:val="none" w:sz="0" w:space="0" w:color="auto"/>
      </w:divBdr>
    </w:div>
    <w:div w:id="1831673986">
      <w:bodyDiv w:val="1"/>
      <w:marLeft w:val="0"/>
      <w:marRight w:val="0"/>
      <w:marTop w:val="0"/>
      <w:marBottom w:val="0"/>
      <w:divBdr>
        <w:top w:val="none" w:sz="0" w:space="0" w:color="auto"/>
        <w:left w:val="none" w:sz="0" w:space="0" w:color="auto"/>
        <w:bottom w:val="none" w:sz="0" w:space="0" w:color="auto"/>
        <w:right w:val="none" w:sz="0" w:space="0" w:color="auto"/>
      </w:divBdr>
    </w:div>
    <w:div w:id="1958367681">
      <w:bodyDiv w:val="1"/>
      <w:marLeft w:val="0"/>
      <w:marRight w:val="0"/>
      <w:marTop w:val="0"/>
      <w:marBottom w:val="0"/>
      <w:divBdr>
        <w:top w:val="none" w:sz="0" w:space="0" w:color="auto"/>
        <w:left w:val="none" w:sz="0" w:space="0" w:color="auto"/>
        <w:bottom w:val="none" w:sz="0" w:space="0" w:color="auto"/>
        <w:right w:val="none" w:sz="0" w:space="0" w:color="auto"/>
      </w:divBdr>
    </w:div>
    <w:div w:id="2096827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us.es/webapps/discussionboard/do/message?action=list_messages&amp;course_id=_85092_1&amp;nav=discussion_board&amp;conf_id=_405265_1&amp;forum_id=_234042_1&amp;message_id=_416134_1" TargetMode="External"/><Relationship Id="rId3" Type="http://schemas.openxmlformats.org/officeDocument/2006/relationships/settings" Target="settings.xml"/><Relationship Id="rId7" Type="http://schemas.openxmlformats.org/officeDocument/2006/relationships/hyperlink" Target="https://github.com/Pablo-Caballero-Maria/Acme-One-24.1.0-C1.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v.us.es/webapps/discussionboard/do/forum?action=list_threads&amp;course_id=_85092_1&amp;nav=discussion_board&amp;conf_id=_405265_1&amp;forum_id=_234042_1" TargetMode="External"/><Relationship Id="rId4" Type="http://schemas.openxmlformats.org/officeDocument/2006/relationships/webSettings" Target="webSettings.xml"/><Relationship Id="rId9" Type="http://schemas.openxmlformats.org/officeDocument/2006/relationships/hyperlink" Target="https://ev.us.es/webapps/discussionboard/do/message?action=list_messages&amp;course_id=_85092_1&amp;nav=discussion_board&amp;conf_id=_405265_1&amp;forum_id=_234042_1&amp;message_id=_41633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1272</Words>
  <Characters>6999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GARCIA CARBALLO</cp:lastModifiedBy>
  <cp:revision>26</cp:revision>
  <dcterms:created xsi:type="dcterms:W3CDTF">2024-02-15T18:20:00Z</dcterms:created>
  <dcterms:modified xsi:type="dcterms:W3CDTF">2024-04-23T21:39:00Z</dcterms:modified>
</cp:coreProperties>
</file>