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20" w:lineRule="exact"/>
        <w:ind w:left="160"/>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7"/>
        <w:spacing w:before="318"/>
        <w:jc w:val="center"/>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Audience Heatmaps - Entertainment Sector</w:t>
      </w:r>
    </w:p>
    <w:p>
      <w:pPr>
        <w:pStyle w:val="7"/>
        <w:spacing w:before="115"/>
        <w:ind w:right="12"/>
        <w:jc w:val="center"/>
        <w:rPr>
          <w:rFonts w:hint="default" w:ascii="Times New Roman" w:hAnsi="Times New Roman" w:cs="Times New Roman"/>
          <w:sz w:val="28"/>
          <w:szCs w:val="28"/>
        </w:rPr>
      </w:pPr>
      <w:r>
        <w:rPr>
          <w:rFonts w:hint="default" w:ascii="Times New Roman" w:hAnsi="Times New Roman" w:cs="Times New Roman"/>
          <w:sz w:val="28"/>
          <w:szCs w:val="28"/>
          <w:lang w:val="en-IN"/>
        </w:rPr>
        <w:t>Pooja Joshi</w:t>
      </w:r>
      <w:r>
        <w:rPr>
          <w:rFonts w:hint="default" w:ascii="Times New Roman" w:hAnsi="Times New Roman" w:cs="Times New Roman"/>
          <w:sz w:val="28"/>
          <w:szCs w:val="28"/>
        </w:rPr>
        <w:t xml:space="preserve"> &amp; E.Code [E25007</w:t>
      </w:r>
      <w:r>
        <w:rPr>
          <w:rFonts w:hint="default" w:ascii="Times New Roman" w:hAnsi="Times New Roman" w:cs="Times New Roman"/>
          <w:spacing w:val="-5"/>
          <w:sz w:val="28"/>
          <w:szCs w:val="28"/>
        </w:rPr>
        <w:t>]</w:t>
      </w:r>
    </w:p>
    <w:p>
      <w:pPr>
        <w:pStyle w:val="7"/>
        <w:jc w:val="both"/>
        <w:rPr>
          <w:rFonts w:hint="default" w:ascii="Times New Roman" w:hAnsi="Times New Roman" w:cs="Times New Roman"/>
          <w:sz w:val="24"/>
          <w:szCs w:val="24"/>
        </w:rPr>
      </w:pPr>
    </w:p>
    <w:p>
      <w:pPr>
        <w:pStyle w:val="7"/>
        <w:spacing w:before="161"/>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7"/>
        <w:spacing w:before="175"/>
        <w:jc w:val="both"/>
        <w:rPr>
          <w:rFonts w:hint="default" w:ascii="Times New Roman" w:hAnsi="Times New Roman" w:cs="Times New Roman"/>
          <w:sz w:val="28"/>
          <w:szCs w:val="28"/>
        </w:rPr>
      </w:pPr>
    </w:p>
    <w:p>
      <w:pPr>
        <w:pStyle w:val="2"/>
        <w:jc w:val="both"/>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2"/>
        <w:jc w:val="both"/>
        <w:rPr>
          <w:rFonts w:hint="default" w:ascii="Times New Roman" w:hAnsi="Times New Roman" w:cs="Times New Roman"/>
          <w:spacing w:val="-13"/>
          <w:sz w:val="24"/>
          <w:szCs w:val="24"/>
          <w:lang w:val="en-IN"/>
        </w:rPr>
      </w:pPr>
    </w:p>
    <w:p>
      <w:pPr>
        <w:pStyle w:val="2"/>
        <w:jc w:val="both"/>
        <w:rPr>
          <w:rFonts w:hint="default" w:ascii="Times New Roman" w:hAnsi="Times New Roman" w:eastAsia="SimSun" w:cs="Times New Roman"/>
          <w:sz w:val="24"/>
          <w:szCs w:val="24"/>
        </w:rPr>
      </w:pPr>
      <w:r>
        <w:rPr>
          <w:rFonts w:hint="default" w:ascii="Times New Roman" w:hAnsi="Times New Roman" w:eastAsia="SimSun" w:cs="Times New Roman"/>
          <w:b w:val="0"/>
          <w:bCs w:val="0"/>
          <w:sz w:val="24"/>
          <w:szCs w:val="24"/>
        </w:rPr>
        <w:t>The objective of this report is to summarize the progress made in the task of creating audience heatmaps for the entertainment sector. This task aims to analyze audience engagement and attendance patterns based on various factors, including time of day, day of the week, and sentiment analysis.</w:t>
      </w:r>
    </w:p>
    <w:p>
      <w:pPr>
        <w:pStyle w:val="2"/>
        <w:jc w:val="both"/>
        <w:rPr>
          <w:rFonts w:hint="default" w:ascii="Times New Roman" w:hAnsi="Times New Roman" w:eastAsia="SimSun" w:cs="Times New Roman"/>
          <w:sz w:val="24"/>
          <w:szCs w:val="24"/>
          <w:lang w:val="en-IN"/>
        </w:rPr>
      </w:pPr>
    </w:p>
    <w:p>
      <w:pPr>
        <w:pStyle w:val="2"/>
        <w:jc w:val="both"/>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pPr>
        <w:pStyle w:val="7"/>
        <w:jc w:val="both"/>
        <w:rPr>
          <w:rFonts w:hint="default" w:ascii="Times New Roman" w:hAnsi="Times New Roman" w:cs="Times New Roman"/>
          <w:sz w:val="24"/>
          <w:szCs w:val="24"/>
        </w:rPr>
      </w:pPr>
    </w:p>
    <w:p>
      <w:pPr>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b w:val="0"/>
          <w:bCs w:val="0"/>
          <w:sz w:val="24"/>
          <w:szCs w:val="24"/>
        </w:rPr>
        <w:t>To visualize audience attendance patterns through heatmaps.</w:t>
      </w:r>
    </w:p>
    <w:p>
      <w:pPr>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eastAsia="Symbol" w:cs="Times New Roman"/>
          <w:b w:val="0"/>
          <w:bCs w:val="0"/>
          <w:sz w:val="24"/>
          <w:szCs w:val="24"/>
        </w:rPr>
        <w:t>·</w:t>
      </w:r>
      <w:r>
        <w:rPr>
          <w:rFonts w:hint="default" w:ascii="Times New Roman" w:hAnsi="Times New Roman" w:eastAsia="SimSun" w:cs="Times New Roman"/>
          <w:b w:val="0"/>
          <w:bCs w:val="0"/>
          <w:sz w:val="24"/>
          <w:szCs w:val="24"/>
        </w:rPr>
        <w:t xml:space="preserve">  </w:t>
      </w:r>
      <w:r>
        <w:rPr>
          <w:rStyle w:val="10"/>
          <w:rFonts w:hint="default" w:ascii="Times New Roman" w:hAnsi="Times New Roman" w:cs="Times New Roman"/>
          <w:b w:val="0"/>
          <w:bCs w:val="0"/>
          <w:sz w:val="24"/>
          <w:szCs w:val="24"/>
        </w:rPr>
        <w:t>To analyze the impact of time and sentiment on audience engagement.</w:t>
      </w:r>
      <w:bookmarkStart w:id="0" w:name="_GoBack"/>
      <w:bookmarkEnd w:id="0"/>
    </w:p>
    <w:p>
      <w:pPr>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eastAsia="Symbol" w:cs="Times New Roman"/>
          <w:b w:val="0"/>
          <w:bCs w:val="0"/>
          <w:sz w:val="24"/>
          <w:szCs w:val="24"/>
        </w:rPr>
        <w:t>·</w:t>
      </w:r>
      <w:r>
        <w:rPr>
          <w:rFonts w:hint="default" w:ascii="Times New Roman" w:hAnsi="Times New Roman" w:eastAsia="SimSun" w:cs="Times New Roman"/>
          <w:b w:val="0"/>
          <w:bCs w:val="0"/>
          <w:sz w:val="24"/>
          <w:szCs w:val="24"/>
        </w:rPr>
        <w:t xml:space="preserve">  </w:t>
      </w:r>
      <w:r>
        <w:rPr>
          <w:rStyle w:val="10"/>
          <w:rFonts w:hint="default" w:ascii="Times New Roman" w:hAnsi="Times New Roman" w:cs="Times New Roman"/>
          <w:b w:val="0"/>
          <w:bCs w:val="0"/>
          <w:sz w:val="24"/>
          <w:szCs w:val="24"/>
        </w:rPr>
        <w:t>To provide insights that can guide content release strategies.</w:t>
      </w:r>
    </w:p>
    <w:p>
      <w:pPr>
        <w:pStyle w:val="7"/>
        <w:spacing w:before="16"/>
        <w:jc w:val="both"/>
        <w:rPr>
          <w:rFonts w:hint="default" w:ascii="Times New Roman" w:hAnsi="Times New Roman" w:cs="Times New Roman"/>
          <w:b w:val="0"/>
          <w:bCs w:val="0"/>
          <w:sz w:val="28"/>
          <w:szCs w:val="28"/>
        </w:rPr>
      </w:pPr>
    </w:p>
    <w:p>
      <w:pPr>
        <w:pStyle w:val="2"/>
        <w:jc w:val="both"/>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7"/>
        <w:jc w:val="both"/>
        <w:rPr>
          <w:rFonts w:hint="default" w:ascii="Times New Roman" w:hAnsi="Times New Roman" w:cs="Times New Roman"/>
          <w:b/>
          <w:sz w:val="24"/>
          <w:szCs w:val="24"/>
        </w:rPr>
      </w:pPr>
    </w:p>
    <w:p>
      <w:pPr>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eastAsia="SimSun" w:cs="Times New Roman"/>
          <w:b w:val="0"/>
          <w:bCs w:val="0"/>
          <w:sz w:val="24"/>
          <w:szCs w:val="24"/>
        </w:rPr>
        <w:t xml:space="preserve"> </w:t>
      </w:r>
      <w:r>
        <w:rPr>
          <w:rStyle w:val="10"/>
          <w:rFonts w:hint="default" w:ascii="Times New Roman" w:hAnsi="Times New Roman" w:cs="Times New Roman"/>
          <w:b w:val="0"/>
          <w:bCs w:val="0"/>
          <w:sz w:val="24"/>
          <w:szCs w:val="24"/>
        </w:rPr>
        <w:t>Create audience heatmaps based on attendance data.</w:t>
      </w:r>
    </w:p>
    <w:p>
      <w:pPr>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eastAsia="Symbol" w:cs="Times New Roman"/>
          <w:b w:val="0"/>
          <w:bCs w:val="0"/>
          <w:sz w:val="24"/>
          <w:szCs w:val="24"/>
        </w:rPr>
        <w:t>·</w:t>
      </w:r>
      <w:r>
        <w:rPr>
          <w:rFonts w:hint="default" w:ascii="Times New Roman" w:hAnsi="Times New Roman" w:eastAsia="SimSun" w:cs="Times New Roman"/>
          <w:b w:val="0"/>
          <w:bCs w:val="0"/>
          <w:sz w:val="24"/>
          <w:szCs w:val="24"/>
        </w:rPr>
        <w:t xml:space="preserve">  </w:t>
      </w:r>
      <w:r>
        <w:rPr>
          <w:rStyle w:val="10"/>
          <w:rFonts w:hint="default" w:ascii="Times New Roman" w:hAnsi="Times New Roman" w:cs="Times New Roman"/>
          <w:b w:val="0"/>
          <w:bCs w:val="0"/>
          <w:sz w:val="24"/>
          <w:szCs w:val="24"/>
        </w:rPr>
        <w:t>Perform sentiment analysis on audience feedback.</w:t>
      </w:r>
    </w:p>
    <w:p>
      <w:pPr>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eastAsia="Symbol" w:cs="Times New Roman"/>
          <w:b w:val="0"/>
          <w:bCs w:val="0"/>
          <w:sz w:val="24"/>
          <w:szCs w:val="24"/>
        </w:rPr>
        <w:t>·</w:t>
      </w:r>
      <w:r>
        <w:rPr>
          <w:rFonts w:hint="default" w:ascii="Times New Roman" w:hAnsi="Times New Roman" w:eastAsia="SimSun" w:cs="Times New Roman"/>
          <w:b w:val="0"/>
          <w:bCs w:val="0"/>
          <w:sz w:val="24"/>
          <w:szCs w:val="24"/>
        </w:rPr>
        <w:t xml:space="preserve">  </w:t>
      </w:r>
      <w:r>
        <w:rPr>
          <w:rStyle w:val="10"/>
          <w:rFonts w:hint="default" w:ascii="Times New Roman" w:hAnsi="Times New Roman" w:cs="Times New Roman"/>
          <w:b w:val="0"/>
          <w:bCs w:val="0"/>
          <w:sz w:val="24"/>
          <w:szCs w:val="24"/>
        </w:rPr>
        <w:t>Visualize the results using appropriate charts and graphics.</w:t>
      </w:r>
    </w:p>
    <w:p>
      <w:pPr>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eastAsia="Symbol" w:cs="Times New Roman"/>
          <w:b w:val="0"/>
          <w:bCs w:val="0"/>
          <w:sz w:val="24"/>
          <w:szCs w:val="24"/>
        </w:rPr>
        <w:t>·</w:t>
      </w:r>
      <w:r>
        <w:rPr>
          <w:rFonts w:hint="default" w:ascii="Times New Roman" w:hAnsi="Times New Roman" w:eastAsia="SimSun" w:cs="Times New Roman"/>
          <w:b w:val="0"/>
          <w:bCs w:val="0"/>
          <w:sz w:val="24"/>
          <w:szCs w:val="24"/>
        </w:rPr>
        <w:t xml:space="preserve">  </w:t>
      </w:r>
      <w:r>
        <w:rPr>
          <w:rStyle w:val="10"/>
          <w:rFonts w:hint="default" w:ascii="Times New Roman" w:hAnsi="Times New Roman" w:cs="Times New Roman"/>
          <w:b w:val="0"/>
          <w:bCs w:val="0"/>
          <w:sz w:val="24"/>
          <w:szCs w:val="24"/>
        </w:rPr>
        <w:t>Utilize SHAP values for model interpretability.</w:t>
      </w:r>
    </w:p>
    <w:p>
      <w:pPr>
        <w:pStyle w:val="7"/>
        <w:spacing w:before="21"/>
        <w:jc w:val="both"/>
        <w:rPr>
          <w:rFonts w:hint="default" w:ascii="Times New Roman" w:hAnsi="Times New Roman" w:cs="Times New Roman"/>
          <w:b w:val="0"/>
          <w:bCs w:val="0"/>
          <w:sz w:val="24"/>
          <w:szCs w:val="24"/>
        </w:rPr>
      </w:pPr>
    </w:p>
    <w:p>
      <w:pPr>
        <w:pStyle w:val="7"/>
        <w:spacing w:before="21"/>
        <w:jc w:val="both"/>
        <w:rPr>
          <w:rFonts w:hint="default" w:ascii="Times New Roman" w:hAnsi="Times New Roman" w:cs="Times New Roman"/>
          <w:sz w:val="24"/>
          <w:szCs w:val="24"/>
        </w:rPr>
      </w:pPr>
    </w:p>
    <w:p>
      <w:pPr>
        <w:pStyle w:val="2"/>
        <w:spacing w:before="1"/>
        <w:jc w:val="both"/>
        <w:rPr>
          <w:rFonts w:hint="default" w:ascii="Times New Roman" w:hAnsi="Times New Roman" w:cs="Times New Roman"/>
          <w:spacing w:val="-2"/>
          <w:sz w:val="24"/>
          <w:szCs w:val="24"/>
        </w:rPr>
      </w:pPr>
    </w:p>
    <w:p>
      <w:pPr>
        <w:pStyle w:val="2"/>
        <w:spacing w:before="1"/>
        <w:ind w:left="0" w:leftChars="0" w:firstLine="0" w:firstLineChars="0"/>
        <w:jc w:val="both"/>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2"/>
        <w:spacing w:before="1"/>
        <w:ind w:left="0" w:leftChars="0" w:firstLine="0" w:firstLineChars="0"/>
        <w:jc w:val="both"/>
        <w:rPr>
          <w:rFonts w:hint="default" w:ascii="Times New Roman" w:hAnsi="Times New Roman" w:cs="Times New Roman"/>
          <w:spacing w:val="-4"/>
          <w:sz w:val="28"/>
          <w:szCs w:val="28"/>
          <w:lang w:val="en-IN"/>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Task 1: Audience Heatmap Creation</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In Progress</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xml:space="preserve"> Data has been gathered and preprocessed to include time, day of the week, and sentiment scores. Initial visualizations have been created to represent attendance patterns.</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r>
        <w:drawing>
          <wp:inline distT="0" distB="0" distL="114300" distR="114300">
            <wp:extent cx="5858510" cy="4166870"/>
            <wp:effectExtent l="0" t="0" r="8890" b="889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58510" cy="4166870"/>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Task 2: Sentiment Analysis</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xml:space="preserve"> Sentiment scores were extracted from audience feedback, allowing for correlation analysis with attendance data.</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r>
        <w:drawing>
          <wp:inline distT="0" distB="0" distL="114300" distR="114300">
            <wp:extent cx="5863590" cy="4428490"/>
            <wp:effectExtent l="0" t="0" r="3810" b="635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863590" cy="4428490"/>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Task 3: SHAP Analysis for Model Interpretability</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In Progress</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xml:space="preserve"> Utilized SHAP values to interpret the model's predictions and understand the impact of different features on attendance predictions. Visualizations of SHAP values are being prepared.</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pPr>
      <w:r>
        <w:drawing>
          <wp:inline distT="0" distB="0" distL="114300" distR="114300">
            <wp:extent cx="5863590" cy="2915920"/>
            <wp:effectExtent l="0" t="0" r="3810" b="1016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863590" cy="2915920"/>
                    </a:xfrm>
                    <a:prstGeom prst="rect">
                      <a:avLst/>
                    </a:prstGeom>
                    <a:noFill/>
                    <a:ln>
                      <a:noFill/>
                    </a:ln>
                  </pic:spPr>
                </pic:pic>
              </a:graphicData>
            </a:graphic>
          </wp:inline>
        </w:drawing>
      </w: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pP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lang w:val="en-IN"/>
        </w:rPr>
      </w:pPr>
      <w:r>
        <w:drawing>
          <wp:inline distT="0" distB="0" distL="114300" distR="114300">
            <wp:extent cx="5862320" cy="3721735"/>
            <wp:effectExtent l="0" t="0" r="5080" b="1206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862320" cy="3721735"/>
                    </a:xfrm>
                    <a:prstGeom prst="rect">
                      <a:avLst/>
                    </a:prstGeom>
                    <a:noFill/>
                    <a:ln>
                      <a:noFill/>
                    </a:ln>
                  </pic:spPr>
                </pic:pic>
              </a:graphicData>
            </a:graphic>
          </wp:inline>
        </w:drawing>
      </w: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pPr>
        <w:pStyle w:val="2"/>
        <w:spacing w:before="1"/>
        <w:ind w:left="0" w:leftChars="0" w:firstLine="0" w:firstLineChars="0"/>
        <w:jc w:val="both"/>
        <w:rPr>
          <w:rFonts w:hint="default" w:ascii="Times New Roman" w:hAnsi="Times New Roman" w:cs="Times New Roman"/>
          <w:sz w:val="24"/>
          <w:szCs w:val="24"/>
          <w:lang w:val="en-IN"/>
        </w:rPr>
      </w:pPr>
    </w:p>
    <w:p>
      <w:pPr>
        <w:pStyle w:val="2"/>
        <w:spacing w:before="1"/>
        <w:ind w:left="0" w:leftChars="0" w:firstLine="0" w:firstLineChars="0"/>
        <w:jc w:val="both"/>
        <w:rPr>
          <w:rFonts w:hint="default" w:ascii="Times New Roman" w:hAnsi="Times New Roman" w:cs="Times New Roman"/>
          <w:sz w:val="24"/>
          <w:szCs w:val="24"/>
          <w:lang w:val="en-IN"/>
        </w:rPr>
      </w:pPr>
    </w:p>
    <w:p>
      <w:pPr>
        <w:pStyle w:val="2"/>
        <w:spacing w:before="1"/>
        <w:ind w:left="0" w:leftChars="0" w:firstLine="0" w:firstLineChars="0"/>
        <w:jc w:val="both"/>
        <w:rPr>
          <w:rFonts w:hint="default" w:ascii="Times New Roman" w:hAnsi="Times New Roman" w:cs="Times New Roman"/>
          <w:sz w:val="24"/>
          <w:szCs w:val="24"/>
          <w:lang w:val="en-IN"/>
        </w:rPr>
        <w:sectPr>
          <w:type w:val="continuous"/>
          <w:pgSz w:w="11920" w:h="16840"/>
          <w:pgMar w:top="1700" w:right="1340" w:bottom="280" w:left="1340" w:header="720" w:footer="720" w:gutter="0"/>
          <w:cols w:space="720" w:num="1"/>
        </w:sectPr>
      </w:pPr>
    </w:p>
    <w:p>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Accomplishments:</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Successfully created initial audience heatmaps.</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Completed sentiment analysis, providing insights into audience mood.</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Began integrating SHAP values for a deeper understanding of model behavior.</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Metrics:</w:t>
      </w:r>
    </w:p>
    <w:p>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Attendance Data:</w:t>
      </w:r>
      <w:r>
        <w:rPr>
          <w:rFonts w:hint="default" w:ascii="Times New Roman" w:hAnsi="Times New Roman" w:cs="Times New Roman"/>
          <w:sz w:val="24"/>
          <w:szCs w:val="24"/>
        </w:rPr>
        <w:t xml:space="preserve"> Total audience count reached 7715.</w:t>
      </w:r>
    </w:p>
    <w:p>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Sentiment Scores:</w:t>
      </w:r>
      <w:r>
        <w:rPr>
          <w:rFonts w:hint="default" w:ascii="Times New Roman" w:hAnsi="Times New Roman" w:cs="Times New Roman"/>
          <w:sz w:val="24"/>
          <w:szCs w:val="24"/>
        </w:rPr>
        <w:t xml:space="preserve"> Average sentiment score was calculated, with a breakdown of positive, neutral, and negative sentiments.</w:t>
      </w:r>
    </w:p>
    <w:p>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4"/>
          <w:szCs w:val="24"/>
        </w:rPr>
      </w:pPr>
    </w:p>
    <w:p>
      <w:pPr>
        <w:pStyle w:val="2"/>
        <w:ind w:left="0" w:leftChars="0" w:firstLine="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pStyle w:val="2"/>
        <w:jc w:val="both"/>
        <w:rPr>
          <w:rFonts w:hint="default" w:ascii="Times New Roman" w:hAnsi="Times New Roman" w:cs="Times New Roman"/>
          <w:spacing w:val="-2"/>
          <w:sz w:val="24"/>
          <w:szCs w:val="24"/>
        </w:rPr>
      </w:pPr>
    </w:p>
    <w:p>
      <w:pPr>
        <w:pStyle w:val="9"/>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Challenges Faced:</w:t>
      </w:r>
    </w:p>
    <w:p>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Difficulty in cleaning sentiment data due to its complex format.</w:t>
      </w:r>
    </w:p>
    <w:p>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Initial models did not provide clear insights into audience behavior.</w:t>
      </w:r>
    </w:p>
    <w:p>
      <w:pPr>
        <w:pStyle w:val="9"/>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Solutions Implemented:</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Used Python libraries to parse and extract relevant sentiment metrics effectively.</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Adjusted the model based on initial findings to better capture audience engagement.</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Implemented SHAP for clearer interpretability of model predictions.</w:t>
      </w:r>
    </w:p>
    <w:p>
      <w:pPr>
        <w:pStyle w:val="2"/>
        <w:jc w:val="both"/>
        <w:rPr>
          <w:rFonts w:hint="default" w:ascii="Times New Roman" w:hAnsi="Times New Roman" w:cs="Times New Roman"/>
          <w:spacing w:val="-2"/>
          <w:sz w:val="24"/>
          <w:szCs w:val="24"/>
        </w:rPr>
      </w:pPr>
    </w:p>
    <w:p>
      <w:pPr>
        <w:pStyle w:val="7"/>
        <w:jc w:val="both"/>
        <w:rPr>
          <w:rFonts w:hint="default" w:ascii="Times New Roman" w:hAnsi="Times New Roman" w:cs="Times New Roman"/>
          <w:b/>
          <w:bCs/>
          <w:spacing w:val="-7"/>
          <w:sz w:val="28"/>
          <w:szCs w:val="28"/>
          <w:lang w:val="en-IN"/>
        </w:rPr>
      </w:pPr>
      <w:r>
        <w:rPr>
          <w:rFonts w:hint="default" w:ascii="Times New Roman" w:hAnsi="Times New Roman" w:cs="Times New Roman"/>
          <w:b/>
          <w:bCs/>
          <w:sz w:val="28"/>
          <w:szCs w:val="28"/>
        </w:rPr>
        <w:t>Next</w:t>
      </w:r>
      <w:r>
        <w:rPr>
          <w:rFonts w:hint="default" w:ascii="Times New Roman" w:hAnsi="Times New Roman" w:cs="Times New Roman"/>
          <w:b/>
          <w:bCs/>
          <w:spacing w:val="-7"/>
          <w:sz w:val="28"/>
          <w:szCs w:val="28"/>
        </w:rPr>
        <w:t xml:space="preserve"> </w:t>
      </w:r>
      <w:r>
        <w:rPr>
          <w:rFonts w:hint="default" w:ascii="Times New Roman" w:hAnsi="Times New Roman" w:cs="Times New Roman"/>
          <w:b/>
          <w:bCs/>
          <w:sz w:val="28"/>
          <w:szCs w:val="28"/>
        </w:rPr>
        <w:t>Steps</w:t>
      </w:r>
      <w:r>
        <w:rPr>
          <w:rFonts w:hint="default" w:ascii="Times New Roman" w:hAnsi="Times New Roman" w:cs="Times New Roman"/>
          <w:b/>
          <w:bCs/>
          <w:spacing w:val="-7"/>
          <w:sz w:val="28"/>
          <w:szCs w:val="28"/>
        </w:rPr>
        <w:t xml:space="preserve"> </w:t>
      </w:r>
      <w:r>
        <w:rPr>
          <w:rFonts w:hint="default" w:ascii="Times New Roman" w:hAnsi="Times New Roman" w:cs="Times New Roman"/>
          <w:b/>
          <w:bCs/>
          <w:spacing w:val="-7"/>
          <w:sz w:val="28"/>
          <w:szCs w:val="28"/>
          <w:lang w:val="en-IN"/>
        </w:rPr>
        <w:t>:</w:t>
      </w:r>
    </w:p>
    <w:p>
      <w:pPr>
        <w:pStyle w:val="9"/>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Upcoming Tasks:</w:t>
      </w:r>
    </w:p>
    <w:p>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Finalize audience heatmaps and present them to stakeholders.</w:t>
      </w:r>
    </w:p>
    <w:p>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Complete SHAP visualizations and incorporate findings into the final report.</w:t>
      </w:r>
    </w:p>
    <w:p>
      <w:pPr>
        <w:pStyle w:val="9"/>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Goals:</w:t>
      </w:r>
    </w:p>
    <w:p>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Aim to finalize all visualizations by the end of the week.</w:t>
      </w:r>
    </w:p>
    <w:p>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Prepare a comprehensive presentation of findings for the next team meeting.</w:t>
      </w:r>
    </w:p>
    <w:p>
      <w:pPr>
        <w:pStyle w:val="2"/>
        <w:jc w:val="both"/>
        <w:rPr>
          <w:rFonts w:hint="default" w:ascii="Times New Roman" w:hAnsi="Times New Roman" w:cs="Times New Roman"/>
          <w:spacing w:val="-7"/>
          <w:sz w:val="24"/>
          <w:szCs w:val="24"/>
        </w:rPr>
      </w:pPr>
    </w:p>
    <w:p>
      <w:pPr>
        <w:pStyle w:val="2"/>
        <w:spacing w:before="1"/>
        <w:ind w:left="0" w:leftChars="0" w:firstLine="0" w:firstLineChars="0"/>
        <w:jc w:val="both"/>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3"/>
        <w:keepNext w:val="0"/>
        <w:keepLines w:val="0"/>
        <w:widowControl/>
        <w:suppressLineNumbers w:val="0"/>
        <w:jc w:val="both"/>
        <w:rPr>
          <w:rFonts w:hint="default" w:ascii="Times New Roman" w:hAnsi="Times New Roman" w:eastAsia="SimSun" w:cs="Times New Roman"/>
          <w:b w:val="0"/>
          <w:bCs w:val="0"/>
          <w:sz w:val="24"/>
          <w:szCs w:val="24"/>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r>
        <w:rPr>
          <w:rFonts w:hint="default" w:ascii="Times New Roman" w:hAnsi="Times New Roman" w:cs="Times New Roman"/>
          <w:b w:val="0"/>
          <w:bCs w:val="0"/>
          <w:sz w:val="24"/>
          <w:szCs w:val="24"/>
          <w:lang w:val="en-IN"/>
        </w:rPr>
        <w:t xml:space="preserve"> </w:t>
      </w:r>
      <w:r>
        <w:rPr>
          <w:rFonts w:hint="default" w:ascii="Times New Roman" w:hAnsi="Times New Roman" w:eastAsia="SimSun" w:cs="Times New Roman"/>
          <w:b w:val="0"/>
          <w:bCs w:val="0"/>
          <w:sz w:val="24"/>
          <w:szCs w:val="24"/>
        </w:rPr>
        <w:t>The task of creating audience heatmaps and conducting sentiment analysis is progressing well. The integration of SHAP values will enhance our understanding of the factors driving audience engagement.</w:t>
      </w:r>
    </w:p>
    <w:p>
      <w:pPr>
        <w:jc w:val="both"/>
        <w:rPr>
          <w:rFonts w:hint="default" w:ascii="Times New Roman" w:hAnsi="Times New Roman" w:eastAsia="SimSun" w:cs="Times New Roman"/>
          <w:sz w:val="24"/>
          <w:szCs w:val="24"/>
          <w:lang w:val="en-IN"/>
        </w:rPr>
      </w:pPr>
    </w:p>
    <w:p>
      <w:pPr>
        <w:pStyle w:val="2"/>
        <w:spacing w:before="1"/>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spacing w:before="189"/>
        <w:jc w:val="both"/>
        <w:rPr>
          <w:rFonts w:hint="default" w:ascii="Times New Roman" w:hAnsi="Times New Roman" w:cs="Times New Roman"/>
          <w:sz w:val="24"/>
          <w:szCs w:val="24"/>
        </w:rPr>
        <w:sectPr>
          <w:pgSz w:w="11920" w:h="16840"/>
          <w:pgMar w:top="1360" w:right="1340" w:bottom="280" w:left="1340" w:header="720" w:footer="720" w:gutter="0"/>
          <w:cols w:space="720" w:num="1"/>
        </w:sect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13"/>
        <w:numPr>
          <w:ilvl w:val="0"/>
          <w:numId w:val="0"/>
        </w:numPr>
        <w:tabs>
          <w:tab w:val="left" w:pos="820"/>
        </w:tabs>
        <w:spacing w:before="41" w:after="0" w:line="240" w:lineRule="auto"/>
        <w:ind w:right="0" w:rightChars="0"/>
        <w:jc w:val="both"/>
        <w:rPr>
          <w:rFonts w:hint="default" w:ascii="Times New Roman" w:hAnsi="Times New Roman" w:cs="Times New Roman"/>
          <w:sz w:val="24"/>
          <w:szCs w:val="24"/>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F90CF2"/>
    <w:multiLevelType w:val="multilevel"/>
    <w:tmpl w:val="96F90C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D2945C4"/>
    <w:multiLevelType w:val="multilevel"/>
    <w:tmpl w:val="AD2945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6A42B77"/>
    <w:multiLevelType w:val="multilevel"/>
    <w:tmpl w:val="B6A42B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82B3DDF"/>
    <w:multiLevelType w:val="multilevel"/>
    <w:tmpl w:val="B82B3D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428E007"/>
    <w:multiLevelType w:val="multilevel"/>
    <w:tmpl w:val="C428E0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993BD29"/>
    <w:multiLevelType w:val="multilevel"/>
    <w:tmpl w:val="C993BD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AF1D025"/>
    <w:multiLevelType w:val="multilevel"/>
    <w:tmpl w:val="CAF1D0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6B47226"/>
    <w:multiLevelType w:val="multilevel"/>
    <w:tmpl w:val="E6B472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B6582AE"/>
    <w:multiLevelType w:val="multilevel"/>
    <w:tmpl w:val="6B6582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8"/>
  </w:num>
  <w:num w:numId="3">
    <w:abstractNumId w:val="6"/>
  </w:num>
  <w:num w:numId="4">
    <w:abstractNumId w:val="0"/>
  </w:num>
  <w:num w:numId="5">
    <w:abstractNumId w:val="4"/>
  </w:num>
  <w:num w:numId="6">
    <w:abstractNumId w:val="5"/>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2083FB3"/>
    <w:rsid w:val="193F5AA8"/>
    <w:rsid w:val="2AAB4F69"/>
    <w:rsid w:val="33B16A52"/>
    <w:rsid w:val="349C48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TML Code"/>
    <w:basedOn w:val="5"/>
    <w:qFormat/>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2024-10-29T04:42:41Z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8A7A29607A1342B7898464B545A551C9_13</vt:lpwstr>
  </property>
</Properties>
</file>