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2"/>
        <w:keepNext w:val="0"/>
        <w:keepLines w:val="0"/>
        <w:widowControl/>
        <w:suppressLineNumbers w:val="0"/>
        <w:spacing w:before="0" w:beforeAutospacing="0" w:after="0" w:afterAutospacing="0"/>
        <w:ind w:left="120" w:right="0"/>
        <w:rPr>
          <w:rFonts w:hint="default" w:ascii="Times New Roman" w:hAnsi="Times New Roman" w:cs="Times New Roman"/>
          <w:b/>
          <w:bCs/>
          <w:sz w:val="32"/>
          <w:szCs w:val="32"/>
          <w:lang w:val="en-IN"/>
        </w:rPr>
      </w:pPr>
      <w:r>
        <w:rPr>
          <w:rFonts w:hint="default" w:ascii="Times New Roman" w:hAnsi="Times New Roman" w:cs="Times New Roman"/>
          <w:sz w:val="24"/>
          <w:szCs w:val="24"/>
          <w:lang w:val="en-IN"/>
        </w:rPr>
        <w:t xml:space="preserve">  </w:t>
      </w:r>
      <w:bookmarkStart w:id="0" w:name="_GoBack"/>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32"/>
          <w:szCs w:val="32"/>
          <w:lang w:val="en-IN"/>
        </w:rPr>
        <w:t xml:space="preserve"> Audience Lifetime Value Analysis</w:t>
      </w:r>
      <w:bookmarkEnd w:id="0"/>
      <w:r>
        <w:rPr>
          <w:rFonts w:hint="default" w:ascii="Times New Roman" w:hAnsi="Times New Roman" w:eastAsia="SimSun" w:cs="Times New Roman"/>
          <w:b/>
          <w:bCs/>
          <w:sz w:val="32"/>
          <w:szCs w:val="32"/>
        </w:rPr>
        <w:t xml:space="preserve"> -Entertainment Sector</w:t>
      </w:r>
    </w:p>
    <w:p>
      <w:pPr>
        <w:pStyle w:val="7"/>
        <w:spacing w:before="115"/>
        <w:ind w:right="12"/>
        <w:jc w:val="center"/>
        <w:rPr>
          <w:rFonts w:hint="default" w:ascii="Times New Roman" w:hAnsi="Times New Roman" w:cs="Times New Roman"/>
          <w:sz w:val="28"/>
          <w:szCs w:val="28"/>
        </w:rPr>
      </w:pPr>
      <w:r>
        <w:rPr>
          <w:rFonts w:hint="default" w:ascii="Times New Roman" w:hAnsi="Times New Roman" w:cs="Times New Roman"/>
          <w:sz w:val="28"/>
          <w:szCs w:val="28"/>
          <w:lang w:val="en-IN"/>
        </w:rPr>
        <w:t>Pooja Joshi</w:t>
      </w:r>
      <w:r>
        <w:rPr>
          <w:rFonts w:hint="default" w:ascii="Times New Roman" w:hAnsi="Times New Roman" w:cs="Times New Roman"/>
          <w:sz w:val="28"/>
          <w:szCs w:val="28"/>
        </w:rPr>
        <w:t xml:space="preserve"> &amp; E.Code [E25007</w:t>
      </w:r>
      <w:r>
        <w:rPr>
          <w:rFonts w:hint="default" w:ascii="Times New Roman" w:hAnsi="Times New Roman" w:cs="Times New Roman"/>
          <w:spacing w:val="-5"/>
          <w:sz w:val="28"/>
          <w:szCs w:val="28"/>
        </w:rPr>
        <w:t>]</w:t>
      </w:r>
    </w:p>
    <w:p>
      <w:pPr>
        <w:pStyle w:val="7"/>
        <w:rPr>
          <w:rFonts w:hint="default" w:ascii="Times New Roman" w:hAnsi="Times New Roman" w:cs="Times New Roman"/>
          <w:sz w:val="24"/>
          <w:szCs w:val="24"/>
        </w:rPr>
      </w:pPr>
    </w:p>
    <w:p>
      <w:pPr>
        <w:pStyle w:val="7"/>
        <w:spacing w:before="161"/>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sz w:val="32"/>
          <w:szCs w:val="32"/>
        </w:rPr>
      </w:pPr>
    </w:p>
    <w:p>
      <w:pPr>
        <w:pStyle w:val="2"/>
        <w:rPr>
          <w:rFonts w:hint="default" w:ascii="Times New Roman" w:hAnsi="Times New Roman" w:cs="Times New Roman"/>
          <w:spacing w:val="-13"/>
          <w:sz w:val="32"/>
          <w:szCs w:val="32"/>
          <w:lang w:val="en-IN"/>
        </w:rPr>
      </w:pPr>
      <w:r>
        <w:rPr>
          <w:rFonts w:hint="default" w:ascii="Times New Roman" w:hAnsi="Times New Roman" w:cs="Times New Roman"/>
          <w:sz w:val="32"/>
          <w:szCs w:val="32"/>
        </w:rPr>
        <w:t>Overview</w:t>
      </w:r>
      <w:r>
        <w:rPr>
          <w:rFonts w:hint="default" w:ascii="Times New Roman" w:hAnsi="Times New Roman" w:cs="Times New Roman"/>
          <w:spacing w:val="-13"/>
          <w:sz w:val="32"/>
          <w:szCs w:val="32"/>
        </w:rPr>
        <w:t xml:space="preserve"> </w:t>
      </w:r>
      <w:r>
        <w:rPr>
          <w:rFonts w:hint="default" w:ascii="Times New Roman" w:hAnsi="Times New Roman" w:cs="Times New Roman"/>
          <w:spacing w:val="-13"/>
          <w:sz w:val="32"/>
          <w:szCs w:val="32"/>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analysis focuses on understanding the Audience Lifetime Value (ALV) in the entertainment sector by utilizing metrics such as valuation, popularity, and attendance counts. The goal is to derive insights that inform future content strategies and marketing initiatives.</w:t>
      </w:r>
    </w:p>
    <w:p>
      <w:pPr>
        <w:pStyle w:val="2"/>
        <w:rPr>
          <w:rFonts w:hint="default" w:ascii="Times New Roman" w:hAnsi="Times New Roman" w:eastAsia="SimSun" w:cs="Times New Roman"/>
          <w:sz w:val="24"/>
          <w:szCs w:val="24"/>
        </w:rPr>
      </w:pPr>
    </w:p>
    <w:p>
      <w:pPr>
        <w:pStyle w:val="2"/>
        <w:rPr>
          <w:rFonts w:hint="default" w:ascii="Times New Roman" w:hAnsi="Times New Roman" w:cs="Times New Roman"/>
          <w:sz w:val="32"/>
          <w:szCs w:val="32"/>
          <w:lang w:val="en-IN"/>
        </w:rPr>
      </w:pPr>
      <w:r>
        <w:rPr>
          <w:rFonts w:hint="default" w:ascii="Times New Roman" w:hAnsi="Times New Roman" w:cs="Times New Roman"/>
          <w:sz w:val="32"/>
          <w:szCs w:val="32"/>
        </w:rPr>
        <w:t>Objective</w:t>
      </w:r>
      <w:r>
        <w:rPr>
          <w:rFonts w:hint="default" w:ascii="Times New Roman" w:hAnsi="Times New Roman" w:cs="Times New Roman"/>
          <w:sz w:val="32"/>
          <w:szCs w:val="32"/>
          <w:lang w:val="en-IN"/>
        </w:rPr>
        <w:t>:</w:t>
      </w:r>
    </w:p>
    <w:p>
      <w:pPr>
        <w:pStyle w:val="7"/>
        <w:rPr>
          <w:rFonts w:hint="default" w:ascii="Times New Roman" w:hAnsi="Times New Roman" w:cs="Times New Roman"/>
          <w:sz w:val="24"/>
          <w:szCs w:val="24"/>
        </w:rPr>
      </w:pPr>
    </w:p>
    <w:p>
      <w:pPr>
        <w:pStyle w:val="7"/>
        <w:spacing w:before="16"/>
        <w:rPr>
          <w:rFonts w:hint="default" w:ascii="Times New Roman" w:hAnsi="Times New Roman" w:cs="Times New Roman"/>
          <w:sz w:val="24"/>
          <w:szCs w:val="24"/>
        </w:rPr>
      </w:pPr>
      <w:r>
        <w:rPr>
          <w:rFonts w:hint="default" w:ascii="Times New Roman" w:hAnsi="Times New Roman" w:cs="Times New Roman"/>
          <w:sz w:val="24"/>
          <w:szCs w:val="24"/>
        </w:rPr>
        <w:t>The primary goal is to analyze audience engagement and financial metrics to calculate the ALV, enabling better decision-making in content planning and audience targeting.</w:t>
      </w:r>
    </w:p>
    <w:p>
      <w:pPr>
        <w:pStyle w:val="7"/>
        <w:spacing w:before="16"/>
        <w:rPr>
          <w:rFonts w:hint="default" w:ascii="Times New Roman" w:hAnsi="Times New Roman" w:cs="Times New Roman"/>
          <w:sz w:val="24"/>
          <w:szCs w:val="24"/>
        </w:rPr>
      </w:pPr>
    </w:p>
    <w:p>
      <w:pPr>
        <w:pStyle w:val="2"/>
        <w:rPr>
          <w:rFonts w:hint="default" w:ascii="Times New Roman" w:hAnsi="Times New Roman" w:cs="Times New Roman"/>
          <w:sz w:val="32"/>
          <w:szCs w:val="32"/>
          <w:lang w:val="en-IN"/>
        </w:rPr>
      </w:pPr>
      <w:r>
        <w:rPr>
          <w:rFonts w:hint="default" w:ascii="Times New Roman" w:hAnsi="Times New Roman" w:cs="Times New Roman"/>
          <w:spacing w:val="-2"/>
          <w:sz w:val="32"/>
          <w:szCs w:val="32"/>
        </w:rPr>
        <w:t>Assigned</w:t>
      </w:r>
      <w:r>
        <w:rPr>
          <w:rFonts w:hint="default" w:ascii="Times New Roman" w:hAnsi="Times New Roman" w:cs="Times New Roman"/>
          <w:spacing w:val="-3"/>
          <w:sz w:val="32"/>
          <w:szCs w:val="32"/>
        </w:rPr>
        <w:t xml:space="preserve"> </w:t>
      </w:r>
      <w:r>
        <w:rPr>
          <w:rFonts w:hint="default" w:ascii="Times New Roman" w:hAnsi="Times New Roman" w:cs="Times New Roman"/>
          <w:spacing w:val="-2"/>
          <w:sz w:val="32"/>
          <w:szCs w:val="32"/>
        </w:rPr>
        <w:t xml:space="preserve">Task(s) </w:t>
      </w:r>
      <w:r>
        <w:rPr>
          <w:rFonts w:hint="default" w:ascii="Times New Roman" w:hAnsi="Times New Roman" w:cs="Times New Roman"/>
          <w:spacing w:val="-2"/>
          <w:sz w:val="32"/>
          <w:szCs w:val="32"/>
          <w:lang w:val="en-IN"/>
        </w:rPr>
        <w:t>:</w:t>
      </w:r>
    </w:p>
    <w:p>
      <w:pPr>
        <w:pStyle w:val="7"/>
        <w:rPr>
          <w:rFonts w:hint="default" w:ascii="Times New Roman" w:hAnsi="Times New Roman" w:cs="Times New Roman"/>
          <w:b/>
          <w:sz w:val="24"/>
          <w:szCs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Data cleaning and preparation.</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Calculation of Audience Lifetime Value (ALV).</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Visualization of findings through charts and graphs.</w:t>
      </w:r>
    </w:p>
    <w:p>
      <w:pPr>
        <w:pStyle w:val="2"/>
        <w:spacing w:before="1"/>
        <w:rPr>
          <w:rFonts w:hint="default" w:ascii="Times New Roman" w:hAnsi="Times New Roman" w:cs="Times New Roman"/>
          <w:spacing w:val="-2"/>
          <w:sz w:val="24"/>
          <w:szCs w:val="24"/>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Task 1: Data Cleaning and ALV Calculation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Cleaned the dataset by removing NaN values and duplicates.</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Calculated ALV based on </w:t>
      </w:r>
      <w:r>
        <w:rPr>
          <w:rStyle w:val="8"/>
          <w:rFonts w:hint="default" w:ascii="Times New Roman" w:hAnsi="Times New Roman" w:cs="Times New Roman"/>
          <w:sz w:val="24"/>
          <w:szCs w:val="24"/>
        </w:rPr>
        <w:t>valuation</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attendance_count</w:t>
      </w:r>
      <w:r>
        <w:rPr>
          <w:rFonts w:hint="default" w:ascii="Times New Roman" w:hAnsi="Times New Roman" w:cs="Times New Roman"/>
          <w:sz w:val="24"/>
          <w:szCs w:val="24"/>
        </w:rPr>
        <w:t>. The formula used was: ALV=valuationattendance_countALV = \frac{valuation}{attendance\_count}ALV=attendance_countvaluation​</w:t>
      </w:r>
    </w:p>
    <w:p>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Task 2: Visualizations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Details</w:t>
      </w:r>
      <w:r>
        <w:rPr>
          <w:rFonts w:hint="default" w:ascii="Times New Roman" w:hAnsi="Times New Roman" w:cs="Times New Roman"/>
          <w:sz w:val="24"/>
          <w:szCs w:val="24"/>
        </w:rPr>
        <w:t>:</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Created a histogram to display the distribution of ALV across audience segments.</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Generated a scatter plot to illustrate the relationship between </w:t>
      </w:r>
      <w:r>
        <w:rPr>
          <w:rStyle w:val="8"/>
          <w:rFonts w:hint="default" w:ascii="Times New Roman" w:hAnsi="Times New Roman" w:cs="Times New Roman"/>
          <w:sz w:val="24"/>
          <w:szCs w:val="24"/>
        </w:rPr>
        <w:t>popularity</w:t>
      </w:r>
      <w:r>
        <w:rPr>
          <w:rFonts w:hint="default" w:ascii="Times New Roman" w:hAnsi="Times New Roman" w:cs="Times New Roman"/>
          <w:sz w:val="24"/>
          <w:szCs w:val="24"/>
        </w:rPr>
        <w:t xml:space="preserve"> and ALV.</w:t>
      </w: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lang w:val="en-IN"/>
        </w:rPr>
      </w:pPr>
    </w:p>
    <w:p>
      <w:pPr>
        <w:pStyle w:val="2"/>
        <w:spacing w:before="1"/>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6765" cy="3582670"/>
            <wp:effectExtent l="0" t="0" r="635" b="139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6"/>
                    <a:stretch>
                      <a:fillRect/>
                    </a:stretch>
                  </pic:blipFill>
                  <pic:spPr>
                    <a:xfrm>
                      <a:off x="0" y="0"/>
                      <a:ext cx="5866765" cy="3582670"/>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2320" cy="3514725"/>
            <wp:effectExtent l="0" t="0" r="5080" b="571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7"/>
                    <a:stretch>
                      <a:fillRect/>
                    </a:stretch>
                  </pic:blipFill>
                  <pic:spPr>
                    <a:xfrm>
                      <a:off x="0" y="0"/>
                      <a:ext cx="5862320" cy="3514725"/>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rPr>
      </w:pPr>
    </w:p>
    <w:p>
      <w:pPr>
        <w:pStyle w:val="2"/>
        <w:spacing w:before="1"/>
        <w:ind w:left="0" w:leftChars="0" w:firstLine="0" w:firstLineChars="0"/>
        <w:rPr>
          <w:rFonts w:hint="default" w:ascii="Times New Roman" w:hAnsi="Times New Roman" w:cs="Times New Roman"/>
          <w:sz w:val="24"/>
          <w:szCs w:val="24"/>
          <w:lang w:val="en-IN"/>
        </w:rPr>
        <w:sectPr>
          <w:type w:val="continuous"/>
          <w:pgSz w:w="11920" w:h="16840"/>
          <w:pgMar w:top="1700" w:right="1340" w:bottom="280" w:left="1340" w:header="720" w:footer="720" w:gutter="0"/>
          <w:cols w:space="720" w:num="1"/>
        </w:sectPr>
      </w:pPr>
      <w:r>
        <w:rPr>
          <w:rFonts w:hint="default" w:ascii="Times New Roman" w:hAnsi="Times New Roman" w:cs="Times New Roman"/>
          <w:sz w:val="24"/>
          <w:szCs w:val="24"/>
        </w:rPr>
        <w:drawing>
          <wp:inline distT="0" distB="0" distL="114300" distR="114300">
            <wp:extent cx="5862320" cy="3827780"/>
            <wp:effectExtent l="0" t="0" r="5080" b="1270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8"/>
                    <a:stretch>
                      <a:fillRect/>
                    </a:stretch>
                  </pic:blipFill>
                  <pic:spPr>
                    <a:xfrm>
                      <a:off x="0" y="0"/>
                      <a:ext cx="5862320" cy="382778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32"/>
          <w:szCs w:val="32"/>
        </w:rPr>
      </w:pPr>
      <w:r>
        <w:rPr>
          <w:rFonts w:hint="default" w:ascii="Times New Roman" w:hAnsi="Times New Roman" w:cs="Times New Roman"/>
          <w:b/>
          <w:bCs/>
          <w:spacing w:val="-2"/>
          <w:sz w:val="32"/>
          <w:szCs w:val="32"/>
        </w:rPr>
        <w:t>Progress</w:t>
      </w:r>
      <w:r>
        <w:rPr>
          <w:rFonts w:hint="default" w:ascii="Times New Roman" w:hAnsi="Times New Roman" w:cs="Times New Roman"/>
          <w:b/>
          <w:bCs/>
          <w:spacing w:val="-2"/>
          <w:sz w:val="32"/>
          <w:szCs w:val="32"/>
          <w:lang w:val="en-IN"/>
        </w:rPr>
        <w:t xml:space="preserve"> : </w:t>
      </w:r>
      <w:r>
        <w:rPr>
          <w:rFonts w:hint="default" w:ascii="Times New Roman" w:hAnsi="Times New Roman" w:cs="Times New Roman"/>
          <w:spacing w:val="3"/>
          <w:sz w:val="32"/>
          <w:szCs w:val="32"/>
        </w:rPr>
        <w:t xml:space="preserve"> </w:t>
      </w:r>
    </w:p>
    <w:p>
      <w:pPr>
        <w:pStyle w:val="2"/>
        <w:rPr>
          <w:rFonts w:hint="default" w:ascii="Times New Roman" w:hAnsi="Times New Roman" w:cs="Times New Roman"/>
          <w:spacing w:val="3"/>
          <w:sz w:val="24"/>
          <w:szCs w:val="24"/>
        </w:rPr>
      </w:pP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0"/>
          <w:rFonts w:hint="default" w:ascii="Times New Roman" w:hAnsi="Times New Roman" w:cs="Times New Roman"/>
          <w:sz w:val="28"/>
          <w:szCs w:val="28"/>
        </w:rPr>
        <w:t>Accomplishments</w:t>
      </w:r>
      <w:r>
        <w:rPr>
          <w:rFonts w:hint="default" w:ascii="Times New Roman" w:hAnsi="Times New Roman" w:cs="Times New Roman"/>
          <w:sz w:val="28"/>
          <w:szCs w:val="28"/>
        </w:rPr>
        <w:t>:</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Successfully calculated ALV for various segments.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Developed clear visualizations that showcase audience engagement patterns.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8"/>
          <w:szCs w:val="28"/>
        </w:rPr>
        <w:t>Metrics</w:t>
      </w:r>
      <w:r>
        <w:rPr>
          <w:rFonts w:hint="default" w:ascii="Times New Roman" w:hAnsi="Times New Roman" w:cs="Times New Roman"/>
          <w:sz w:val="28"/>
          <w:szCs w:val="28"/>
        </w:rPr>
        <w: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Calculated ALV for multiple audience groups.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Visualizations include:</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Histogram of Audience Lifetime Value (ALV) distribution.</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 xml:space="preserve">Scatter plot of </w:t>
      </w:r>
      <w:r>
        <w:rPr>
          <w:rStyle w:val="8"/>
          <w:rFonts w:hint="default" w:ascii="Times New Roman" w:hAnsi="Times New Roman" w:cs="Times New Roman"/>
          <w:sz w:val="24"/>
          <w:szCs w:val="24"/>
        </w:rPr>
        <w:t>Popularity</w:t>
      </w:r>
      <w:r>
        <w:rPr>
          <w:rFonts w:hint="default" w:ascii="Times New Roman" w:hAnsi="Times New Roman" w:cs="Times New Roman"/>
          <w:sz w:val="24"/>
          <w:szCs w:val="24"/>
        </w:rPr>
        <w:t xml:space="preserve"> vs. ALV.</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62320" cy="3573780"/>
            <wp:effectExtent l="0" t="0" r="5080" b="762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9"/>
                    <a:stretch>
                      <a:fillRect/>
                    </a:stretch>
                  </pic:blipFill>
                  <pic:spPr>
                    <a:xfrm>
                      <a:off x="0" y="0"/>
                      <a:ext cx="5862320" cy="357378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ind w:right="0" w:rightChars="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4"/>
          <w:szCs w:val="24"/>
        </w:rPr>
      </w:pPr>
    </w:p>
    <w:p>
      <w:pPr>
        <w:pStyle w:val="7"/>
        <w:spacing w:before="246"/>
        <w:rPr>
          <w:rFonts w:hint="default" w:ascii="Times New Roman" w:hAnsi="Times New Roman" w:cs="Times New Roman"/>
          <w:sz w:val="32"/>
          <w:szCs w:val="32"/>
        </w:rPr>
      </w:pPr>
    </w:p>
    <w:p>
      <w:pPr>
        <w:pStyle w:val="2"/>
        <w:rPr>
          <w:rFonts w:hint="default" w:ascii="Times New Roman" w:hAnsi="Times New Roman" w:cs="Times New Roman"/>
          <w:sz w:val="32"/>
          <w:szCs w:val="32"/>
          <w:lang w:val="en-IN"/>
        </w:rPr>
      </w:pPr>
      <w:r>
        <w:rPr>
          <w:rFonts w:hint="default" w:ascii="Times New Roman" w:hAnsi="Times New Roman" w:cs="Times New Roman"/>
          <w:sz w:val="32"/>
          <w:szCs w:val="32"/>
        </w:rPr>
        <w:t>Challenges</w:t>
      </w:r>
      <w:r>
        <w:rPr>
          <w:rFonts w:hint="default" w:ascii="Times New Roman" w:hAnsi="Times New Roman" w:cs="Times New Roman"/>
          <w:spacing w:val="-9"/>
          <w:sz w:val="32"/>
          <w:szCs w:val="32"/>
        </w:rPr>
        <w:t xml:space="preserve"> </w:t>
      </w:r>
      <w:r>
        <w:rPr>
          <w:rFonts w:hint="default" w:ascii="Times New Roman" w:hAnsi="Times New Roman" w:cs="Times New Roman"/>
          <w:sz w:val="32"/>
          <w:szCs w:val="32"/>
        </w:rPr>
        <w:t>and</w:t>
      </w:r>
      <w:r>
        <w:rPr>
          <w:rFonts w:hint="default" w:ascii="Times New Roman" w:hAnsi="Times New Roman" w:cs="Times New Roman"/>
          <w:spacing w:val="-9"/>
          <w:sz w:val="32"/>
          <w:szCs w:val="32"/>
        </w:rPr>
        <w:t xml:space="preserve"> </w:t>
      </w:r>
      <w:r>
        <w:rPr>
          <w:rFonts w:hint="default" w:ascii="Times New Roman" w:hAnsi="Times New Roman" w:cs="Times New Roman"/>
          <w:sz w:val="32"/>
          <w:szCs w:val="32"/>
        </w:rPr>
        <w:t>Solutions</w:t>
      </w:r>
      <w:r>
        <w:rPr>
          <w:rFonts w:hint="default" w:ascii="Times New Roman" w:hAnsi="Times New Roman" w:cs="Times New Roman"/>
          <w:sz w:val="32"/>
          <w:szCs w:val="32"/>
          <w:lang w:val="en-IN"/>
        </w:rPr>
        <w:t xml:space="preserve"> :</w:t>
      </w:r>
    </w:p>
    <w:p>
      <w:pPr>
        <w:keepNext w:val="0"/>
        <w:keepLines w:val="0"/>
        <w:widowControl/>
        <w:suppressLineNumbers w:val="0"/>
        <w:rPr>
          <w:rFonts w:hint="default" w:ascii="Times New Roman" w:hAnsi="Times New Roman" w:eastAsia="Symbol" w:cs="Times New Roman"/>
          <w:sz w:val="24"/>
          <w:szCs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8"/>
          <w:szCs w:val="28"/>
        </w:rPr>
        <w:t xml:space="preserve"> </w:t>
      </w:r>
      <w:r>
        <w:rPr>
          <w:rStyle w:val="10"/>
          <w:rFonts w:hint="default" w:ascii="Times New Roman" w:hAnsi="Times New Roman" w:cs="Times New Roman"/>
          <w:sz w:val="28"/>
          <w:szCs w:val="28"/>
        </w:rPr>
        <w:t>Challenges</w:t>
      </w:r>
      <w:r>
        <w:rPr>
          <w:rFonts w:hint="default" w:ascii="Times New Roman" w:hAnsi="Times New Roman" w:cs="Times New Roman"/>
          <w:sz w:val="28"/>
          <w:szCs w:val="28"/>
        </w:rPr>
        <w:t>:</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dataset lacked some crucial columns like </w:t>
      </w:r>
      <w:r>
        <w:rPr>
          <w:rStyle w:val="8"/>
          <w:rFonts w:hint="default" w:ascii="Times New Roman" w:hAnsi="Times New Roman" w:cs="Times New Roman"/>
          <w:sz w:val="24"/>
          <w:szCs w:val="24"/>
        </w:rPr>
        <w:t>revenue</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transaction_count</w:t>
      </w:r>
      <w:r>
        <w:rPr>
          <w:rFonts w:hint="default" w:ascii="Times New Roman" w:hAnsi="Times New Roman" w:cs="Times New Roman"/>
          <w:sz w:val="24"/>
          <w:szCs w:val="24"/>
        </w:rPr>
        <w:t>.</w:t>
      </w:r>
    </w:p>
    <w:p>
      <w:pPr>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pPr>
        <w:keepNext w:val="0"/>
        <w:keepLines w:val="0"/>
        <w:widowControl/>
        <w:suppressLineNumbers w:val="0"/>
        <w:rPr>
          <w:rFonts w:hint="default" w:ascii="Times New Roman" w:hAnsi="Times New Roman" w:eastAsia="SimSun" w:cs="Times New Roman"/>
          <w:sz w:val="24"/>
          <w:szCs w:val="24"/>
        </w:rPr>
      </w:pPr>
    </w:p>
    <w:p>
      <w:pPr>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0"/>
          <w:rFonts w:hint="default" w:ascii="Times New Roman" w:hAnsi="Times New Roman" w:cs="Times New Roman"/>
          <w:sz w:val="28"/>
          <w:szCs w:val="28"/>
        </w:rPr>
        <w:t>Solutions</w:t>
      </w:r>
      <w:r>
        <w:rPr>
          <w:rFonts w:hint="default" w:ascii="Times New Roman" w:hAnsi="Times New Roman" w:cs="Times New Roman"/>
          <w:sz w:val="28"/>
          <w:szCs w:val="28"/>
        </w:rPr>
        <w:t>:</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lang w:val="en-IN"/>
        </w:rPr>
      </w:pPr>
      <w:r>
        <w:rPr>
          <w:rFonts w:hint="default" w:ascii="Times New Roman" w:hAnsi="Times New Roman" w:cs="Times New Roman"/>
          <w:sz w:val="24"/>
          <w:szCs w:val="24"/>
        </w:rPr>
        <w:t xml:space="preserve">Adapted the analysis using available columns like </w:t>
      </w:r>
      <w:r>
        <w:rPr>
          <w:rStyle w:val="8"/>
          <w:rFonts w:hint="default" w:ascii="Times New Roman" w:hAnsi="Times New Roman" w:cs="Times New Roman"/>
          <w:sz w:val="24"/>
          <w:szCs w:val="24"/>
        </w:rPr>
        <w:t>valuation</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attendance_count</w:t>
      </w:r>
      <w:r>
        <w:rPr>
          <w:rFonts w:hint="default" w:ascii="Times New Roman" w:hAnsi="Times New Roman" w:cs="Times New Roman"/>
          <w:sz w:val="24"/>
          <w:szCs w:val="24"/>
        </w:rPr>
        <w:t xml:space="preserve"> to compute a modified ALV, ensuring accuracy.</w:t>
      </w:r>
    </w:p>
    <w:p>
      <w:pPr>
        <w:pStyle w:val="2"/>
        <w:rPr>
          <w:rFonts w:hint="default" w:ascii="Times New Roman" w:hAnsi="Times New Roman" w:cs="Times New Roman"/>
          <w:spacing w:val="-7"/>
          <w:sz w:val="32"/>
          <w:szCs w:val="32"/>
          <w:lang w:val="en-IN"/>
        </w:rPr>
      </w:pPr>
      <w:r>
        <w:rPr>
          <w:rFonts w:hint="default" w:ascii="Times New Roman" w:hAnsi="Times New Roman" w:cs="Times New Roman"/>
          <w:sz w:val="32"/>
          <w:szCs w:val="32"/>
        </w:rPr>
        <w:t>Next</w:t>
      </w:r>
      <w:r>
        <w:rPr>
          <w:rFonts w:hint="default" w:ascii="Times New Roman" w:hAnsi="Times New Roman" w:cs="Times New Roman"/>
          <w:spacing w:val="-7"/>
          <w:sz w:val="32"/>
          <w:szCs w:val="32"/>
        </w:rPr>
        <w:t xml:space="preserve"> </w:t>
      </w:r>
      <w:r>
        <w:rPr>
          <w:rFonts w:hint="default" w:ascii="Times New Roman" w:hAnsi="Times New Roman" w:cs="Times New Roman"/>
          <w:sz w:val="32"/>
          <w:szCs w:val="32"/>
        </w:rPr>
        <w:t>Steps</w:t>
      </w:r>
      <w:r>
        <w:rPr>
          <w:rFonts w:hint="default" w:ascii="Times New Roman" w:hAnsi="Times New Roman" w:cs="Times New Roman"/>
          <w:spacing w:val="-7"/>
          <w:sz w:val="32"/>
          <w:szCs w:val="32"/>
        </w:rPr>
        <w:t xml:space="preserve"> </w:t>
      </w:r>
      <w:r>
        <w:rPr>
          <w:rFonts w:hint="default" w:ascii="Times New Roman" w:hAnsi="Times New Roman" w:cs="Times New Roman"/>
          <w:spacing w:val="-7"/>
          <w:sz w:val="32"/>
          <w:szCs w:val="32"/>
          <w:lang w:val="en-IN"/>
        </w:rPr>
        <w:t>:</w:t>
      </w:r>
    </w:p>
    <w:p>
      <w:pPr>
        <w:pStyle w:val="2"/>
        <w:rPr>
          <w:rFonts w:hint="default" w:ascii="Times New Roman" w:hAnsi="Times New Roman" w:cs="Times New Roman"/>
          <w:spacing w:val="-7"/>
          <w:sz w:val="24"/>
          <w:szCs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0"/>
          <w:rFonts w:hint="default" w:ascii="Times New Roman" w:hAnsi="Times New Roman" w:cs="Times New Roman"/>
          <w:sz w:val="24"/>
          <w:szCs w:val="24"/>
        </w:rPr>
        <w:t>Upcoming Tasks</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Further segment the audience based on </w:t>
      </w:r>
      <w:r>
        <w:rPr>
          <w:rStyle w:val="8"/>
          <w:rFonts w:hint="default" w:ascii="Times New Roman" w:hAnsi="Times New Roman" w:cs="Times New Roman"/>
          <w:sz w:val="24"/>
          <w:szCs w:val="24"/>
        </w:rPr>
        <w:t>popularity</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vote_average</w:t>
      </w:r>
      <w:r>
        <w:rPr>
          <w:rFonts w:hint="default" w:ascii="Times New Roman" w:hAnsi="Times New Roman" w:cs="Times New Roman"/>
          <w:sz w:val="24"/>
          <w:szCs w:val="24"/>
        </w:rPr>
        <w:t>.</w:t>
      </w:r>
    </w:p>
    <w:p>
      <w:pPr>
        <w:keepNext w:val="0"/>
        <w:keepLines w:val="0"/>
        <w:widowControl/>
        <w:suppressLineNumbers w:val="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0"/>
          <w:rFonts w:hint="default" w:ascii="Times New Roman" w:hAnsi="Times New Roman" w:cs="Times New Roman"/>
          <w:sz w:val="24"/>
          <w:szCs w:val="24"/>
        </w:rPr>
        <w:t>Goals</w:t>
      </w:r>
      <w:r>
        <w:rPr>
          <w:rFonts w:hint="default" w:ascii="Times New Roman" w:hAnsi="Times New Roman" w:cs="Times New Roman"/>
          <w:sz w:val="24"/>
          <w:szCs w:val="24"/>
        </w:rPr>
        <w:t>:Enhance engagement strategies based on the ALV insights and refine the personalized ad targeting model.</w:t>
      </w:r>
    </w:p>
    <w:p>
      <w:pPr>
        <w:pStyle w:val="7"/>
        <w:spacing w:before="5"/>
        <w:rPr>
          <w:rFonts w:hint="default" w:ascii="Times New Roman" w:hAnsi="Times New Roman" w:cs="Times New Roman"/>
          <w:sz w:val="24"/>
          <w:szCs w:val="24"/>
        </w:rPr>
      </w:pPr>
    </w:p>
    <w:p>
      <w:pPr>
        <w:pStyle w:val="7"/>
        <w:spacing w:before="5"/>
        <w:rPr>
          <w:rFonts w:hint="default" w:ascii="Times New Roman" w:hAnsi="Times New Roman" w:cs="Times New Roman"/>
          <w:sz w:val="24"/>
          <w:szCs w:val="24"/>
        </w:rPr>
      </w:pPr>
    </w:p>
    <w:p>
      <w:pPr>
        <w:pStyle w:val="2"/>
        <w:spacing w:before="1"/>
        <w:rPr>
          <w:rFonts w:hint="default" w:ascii="Times New Roman" w:hAnsi="Times New Roman" w:cs="Times New Roman"/>
          <w:spacing w:val="-15"/>
          <w:sz w:val="32"/>
          <w:szCs w:val="32"/>
          <w:lang w:val="en-IN"/>
        </w:rPr>
      </w:pPr>
      <w:r>
        <w:rPr>
          <w:rFonts w:hint="default" w:ascii="Times New Roman" w:hAnsi="Times New Roman" w:cs="Times New Roman"/>
          <w:sz w:val="32"/>
          <w:szCs w:val="32"/>
        </w:rPr>
        <w:t>Conclusion</w:t>
      </w:r>
      <w:r>
        <w:rPr>
          <w:rFonts w:hint="default" w:ascii="Times New Roman" w:hAnsi="Times New Roman" w:cs="Times New Roman"/>
          <w:spacing w:val="-15"/>
          <w:sz w:val="32"/>
          <w:szCs w:val="32"/>
        </w:rPr>
        <w:t xml:space="preserve"> </w:t>
      </w:r>
      <w:r>
        <w:rPr>
          <w:rFonts w:hint="default" w:ascii="Times New Roman" w:hAnsi="Times New Roman" w:cs="Times New Roman"/>
          <w:spacing w:val="-15"/>
          <w:sz w:val="32"/>
          <w:szCs w:val="32"/>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sz w:val="24"/>
          <w:szCs w:val="24"/>
        </w:rPr>
        <w:t xml:space="preserve">Summary:· </w:t>
      </w:r>
      <w:r>
        <w:rPr>
          <w:rFonts w:hint="default" w:ascii="Times New Roman" w:hAnsi="Times New Roman" w:cs="Times New Roman"/>
          <w:b w:val="0"/>
          <w:bCs w:val="0"/>
          <w:sz w:val="24"/>
          <w:szCs w:val="24"/>
        </w:rPr>
        <w:t xml:space="preserve"> The analysis provided a robust understanding of audience engagement through ALV. The insights derived can assist in making informed decisions for future marketing and content strategies.</w:t>
      </w:r>
    </w:p>
    <w:p>
      <w:pPr>
        <w:pStyle w:val="2"/>
        <w:spacing w:before="1"/>
        <w:rPr>
          <w:rFonts w:hint="default" w:ascii="Times New Roman" w:hAnsi="Times New Roman" w:cs="Times New Roman"/>
          <w:b w:val="0"/>
          <w:bCs w:val="0"/>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32"/>
          <w:szCs w:val="32"/>
          <w:lang w:val="en-IN"/>
        </w:rPr>
        <w:t xml:space="preserve"> </w:t>
      </w:r>
      <w:r>
        <w:rPr>
          <w:rFonts w:hint="default" w:ascii="Times New Roman" w:hAnsi="Times New Roman" w:cs="Times New Roman"/>
          <w:b/>
          <w:bCs/>
          <w:sz w:val="32"/>
          <w:szCs w:val="32"/>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rPr>
          <w:rFonts w:hint="default" w:ascii="Times New Roman" w:hAnsi="Times New Roman" w:cs="Times New Roman"/>
          <w:sz w:val="24"/>
          <w:szCs w:val="24"/>
        </w:rPr>
      </w:pPr>
    </w:p>
    <w:p>
      <w:pPr>
        <w:pStyle w:val="7"/>
        <w:spacing w:before="189"/>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4"/>
          <w:szCs w:val="24"/>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4"/>
          <w:szCs w:val="24"/>
        </w:rPr>
      </w:pPr>
      <w:r>
        <w:rPr>
          <w:rFonts w:hint="default" w:ascii="Times New Roman" w:hAnsi="Times New Roman" w:cs="Times New Roman"/>
          <w:spacing w:val="-2"/>
          <w:sz w:val="24"/>
          <w:szCs w:val="24"/>
        </w:rPr>
        <w:t>Instructions:</w:t>
      </w:r>
    </w:p>
    <w:p>
      <w:pPr>
        <w:pStyle w:val="13"/>
        <w:numPr>
          <w:ilvl w:val="0"/>
          <w:numId w:val="8"/>
        </w:numPr>
        <w:tabs>
          <w:tab w:val="left" w:pos="820"/>
        </w:tabs>
        <w:spacing w:before="288"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Google Docs. Single </w:t>
      </w:r>
      <w:r>
        <w:rPr>
          <w:rFonts w:hint="default" w:ascii="Times New Roman" w:hAnsi="Times New Roman" w:cs="Times New Roman"/>
          <w:spacing w:val="-2"/>
          <w:sz w:val="24"/>
          <w:szCs w:val="24"/>
        </w:rPr>
        <w:t>Column</w:t>
      </w:r>
    </w:p>
    <w:p>
      <w:pPr>
        <w:pStyle w:val="13"/>
        <w:numPr>
          <w:ilvl w:val="0"/>
          <w:numId w:val="8"/>
        </w:numPr>
        <w:tabs>
          <w:tab w:val="left" w:pos="820"/>
        </w:tabs>
        <w:spacing w:before="42"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TNR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stands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Times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New</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Roman: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B</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1"/>
          <w:sz w:val="24"/>
          <w:szCs w:val="24"/>
        </w:rPr>
        <w:t xml:space="preserve"> </w:t>
      </w:r>
      <w:r>
        <w:rPr>
          <w:rFonts w:hint="default" w:ascii="Times New Roman" w:hAnsi="Times New Roman" w:cs="Times New Roman"/>
          <w:spacing w:val="-4"/>
          <w:sz w:val="24"/>
          <w:szCs w:val="24"/>
        </w:rPr>
        <w:t>Bold</w:t>
      </w:r>
    </w:p>
    <w:p>
      <w:pPr>
        <w:pStyle w:val="13"/>
        <w:numPr>
          <w:ilvl w:val="0"/>
          <w:numId w:val="8"/>
        </w:numPr>
        <w:tabs>
          <w:tab w:val="left" w:pos="820"/>
        </w:tabs>
        <w:spacing w:before="41"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images as required with proper </w:t>
      </w:r>
      <w:r>
        <w:rPr>
          <w:rFonts w:hint="default" w:ascii="Times New Roman" w:hAnsi="Times New Roman" w:cs="Times New Roman"/>
          <w:spacing w:val="-2"/>
          <w:sz w:val="24"/>
          <w:szCs w:val="24"/>
        </w:rPr>
        <w:t>references</w:t>
      </w:r>
    </w:p>
    <w:p>
      <w:pPr>
        <w:pStyle w:val="13"/>
        <w:numPr>
          <w:ilvl w:val="0"/>
          <w:numId w:val="8"/>
        </w:numPr>
        <w:tabs>
          <w:tab w:val="left" w:pos="820"/>
        </w:tabs>
        <w:spacing w:before="42"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Use charts, tables as per your </w:t>
      </w:r>
      <w:r>
        <w:rPr>
          <w:rFonts w:hint="default" w:ascii="Times New Roman" w:hAnsi="Times New Roman" w:cs="Times New Roman"/>
          <w:spacing w:val="-2"/>
          <w:sz w:val="24"/>
          <w:szCs w:val="24"/>
        </w:rPr>
        <w:t>requirement.</w:t>
      </w:r>
    </w:p>
    <w:p>
      <w:pPr>
        <w:pStyle w:val="13"/>
        <w:numPr>
          <w:ilvl w:val="0"/>
          <w:numId w:val="8"/>
        </w:numPr>
        <w:tabs>
          <w:tab w:val="left" w:pos="820"/>
        </w:tabs>
        <w:spacing w:before="41" w:after="0" w:line="240" w:lineRule="auto"/>
        <w:ind w:left="820" w:right="0" w:hanging="360"/>
        <w:jc w:val="left"/>
        <w:rPr>
          <w:rFonts w:hint="default" w:ascii="Times New Roman" w:hAnsi="Times New Roman" w:cs="Times New Roman"/>
          <w:sz w:val="24"/>
          <w:szCs w:val="24"/>
        </w:rPr>
      </w:pPr>
      <w:r>
        <w:rPr>
          <w:rFonts w:hint="default" w:ascii="Times New Roman" w:hAnsi="Times New Roman" w:cs="Times New Roman"/>
          <w:sz w:val="24"/>
          <w:szCs w:val="24"/>
        </w:rPr>
        <w:t xml:space="preserve">Number of Pages: 2 to 8 for each task </w:t>
      </w:r>
      <w:r>
        <w:rPr>
          <w:rFonts w:hint="default" w:ascii="Times New Roman" w:hAnsi="Times New Roman" w:cs="Times New Roman"/>
          <w:spacing w:val="-2"/>
          <w:sz w:val="24"/>
          <w:szCs w:val="24"/>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ar(--jp-ui-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Tex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93EC1"/>
    <w:multiLevelType w:val="multilevel"/>
    <w:tmpl w:val="89C93E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2">
    <w:nsid w:val="F261884A"/>
    <w:multiLevelType w:val="multilevel"/>
    <w:tmpl w:val="F26188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A34FFE8"/>
    <w:multiLevelType w:val="multilevel"/>
    <w:tmpl w:val="1A34FF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6DDD87E"/>
    <w:multiLevelType w:val="multilevel"/>
    <w:tmpl w:val="36DDD8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49E6621"/>
    <w:multiLevelType w:val="multilevel"/>
    <w:tmpl w:val="549E66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924020B"/>
    <w:multiLevelType w:val="multilevel"/>
    <w:tmpl w:val="592402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5"/>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49A26AEA"/>
    <w:rsid w:val="49C375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2024-09-26T08:03:12Z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A2BA8E00F8894259B247D396F1354F89_13</vt:lpwstr>
  </property>
</Properties>
</file>