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B215A">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457EADEC">
      <w:pPr>
        <w:pStyle w:val="7"/>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cs="Times New Roman"/>
          <w:b/>
          <w:bCs/>
          <w:sz w:val="32"/>
          <w:szCs w:val="32"/>
          <w:lang w:val="en-IN"/>
        </w:rPr>
        <w:t>Competitive Pricing Analysis</w:t>
      </w:r>
      <w:bookmarkEnd w:id="0"/>
      <w:r>
        <w:rPr>
          <w:rFonts w:hint="default" w:ascii="Times New Roman" w:hAnsi="Times New Roman" w:cs="Times New Roman"/>
          <w:b/>
          <w:bCs/>
          <w:sz w:val="32"/>
          <w:szCs w:val="32"/>
          <w:lang w:val="en-IN"/>
        </w:rPr>
        <w:t xml:space="preserve"> - Entertainment Sector</w:t>
      </w:r>
    </w:p>
    <w:p w14:paraId="5E48CE4D">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31962DE2">
      <w:pPr>
        <w:pStyle w:val="7"/>
        <w:jc w:val="both"/>
        <w:rPr>
          <w:rFonts w:hint="default" w:ascii="Times New Roman" w:hAnsi="Times New Roman" w:cs="Times New Roman"/>
          <w:sz w:val="24"/>
          <w:szCs w:val="24"/>
        </w:rPr>
      </w:pPr>
    </w:p>
    <w:p w14:paraId="40549EE2">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7BEDE510">
      <w:pPr>
        <w:pStyle w:val="7"/>
        <w:spacing w:before="175"/>
        <w:jc w:val="both"/>
        <w:rPr>
          <w:rFonts w:hint="default" w:ascii="Times New Roman" w:hAnsi="Times New Roman" w:cs="Times New Roman"/>
          <w:sz w:val="28"/>
          <w:szCs w:val="28"/>
        </w:rPr>
      </w:pPr>
    </w:p>
    <w:p w14:paraId="322E6A58">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437AD648">
      <w:pPr>
        <w:pStyle w:val="2"/>
        <w:ind w:left="0" w:leftChars="0" w:firstLine="0" w:firstLineChars="0"/>
        <w:jc w:val="both"/>
        <w:rPr>
          <w:rFonts w:hint="default" w:ascii="Times New Roman" w:hAnsi="Times New Roman" w:eastAsia="Segoe UI" w:cs="Times New Roman"/>
          <w:i w:val="0"/>
          <w:iCs w:val="0"/>
          <w:caps w:val="0"/>
          <w:color w:val="0D0D0D"/>
          <w:spacing w:val="0"/>
          <w:sz w:val="24"/>
          <w:szCs w:val="24"/>
          <w:shd w:val="clear" w:fill="FFFFFF"/>
        </w:rPr>
      </w:pPr>
    </w:p>
    <w:p w14:paraId="3DFB26A2">
      <w:pPr>
        <w:pStyle w:val="2"/>
        <w:ind w:left="0" w:leftChars="0" w:firstLine="0" w:firstLineChars="0"/>
        <w:jc w:val="both"/>
        <w:rPr>
          <w:rFonts w:hint="default" w:ascii="Times New Roman" w:hAnsi="Times New Roman" w:eastAsia="Segoe UI" w:cs="Times New Roman"/>
          <w:b w:val="0"/>
          <w:bCs w:val="0"/>
          <w:i w:val="0"/>
          <w:iCs w:val="0"/>
          <w:caps w:val="0"/>
          <w:color w:val="0D0D0D"/>
          <w:spacing w:val="0"/>
          <w:sz w:val="24"/>
          <w:szCs w:val="24"/>
          <w:shd w:val="clear" w:fill="FFFFFF"/>
        </w:rPr>
      </w:pPr>
      <w:r>
        <w:rPr>
          <w:rFonts w:hint="default" w:ascii="Times New Roman" w:hAnsi="Times New Roman" w:eastAsia="Segoe UI" w:cs="Times New Roman"/>
          <w:b w:val="0"/>
          <w:bCs w:val="0"/>
          <w:i w:val="0"/>
          <w:iCs w:val="0"/>
          <w:caps w:val="0"/>
          <w:color w:val="0D0D0D"/>
          <w:spacing w:val="0"/>
          <w:sz w:val="24"/>
          <w:szCs w:val="24"/>
          <w:shd w:val="clear" w:fill="FFFFFF"/>
        </w:rPr>
        <w:t>This report provides an overview of the tasks performed in relation to competitive pricing analysis for the entertainment sector. It focuses on evaluating pricing strategies used by competitors and identifying opportunities for optimizing pricing in the current market to drive higher sales and customer engagement. The analysis draws from available data sources to assess the pricing models, market trends, and their influence on customer preferences.</w:t>
      </w:r>
    </w:p>
    <w:p w14:paraId="2F230D5F">
      <w:pPr>
        <w:pStyle w:val="2"/>
        <w:jc w:val="both"/>
        <w:rPr>
          <w:rFonts w:hint="default" w:ascii="Times New Roman" w:hAnsi="Times New Roman" w:eastAsia="Segoe UI" w:cs="Times New Roman"/>
          <w:i w:val="0"/>
          <w:iCs w:val="0"/>
          <w:caps w:val="0"/>
          <w:color w:val="0D0D0D"/>
          <w:spacing w:val="0"/>
          <w:sz w:val="24"/>
          <w:szCs w:val="24"/>
          <w:shd w:val="clear" w:fill="FFFFFF"/>
          <w:lang w:val="en-IN"/>
        </w:rPr>
      </w:pPr>
    </w:p>
    <w:p w14:paraId="6888203B">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0CD31E66">
      <w:pPr>
        <w:pStyle w:val="7"/>
        <w:spacing w:before="16"/>
        <w:jc w:val="both"/>
        <w:rPr>
          <w:rFonts w:hint="default" w:ascii="Times New Roman" w:hAnsi="Times New Roman" w:cs="Times New Roman"/>
          <w:sz w:val="24"/>
          <w:szCs w:val="24"/>
        </w:rPr>
      </w:pPr>
      <w:r>
        <w:rPr>
          <w:rFonts w:hint="default" w:ascii="Times New Roman" w:hAnsi="Times New Roman" w:cs="Times New Roman"/>
          <w:sz w:val="24"/>
          <w:szCs w:val="24"/>
        </w:rPr>
        <w:t>To understand the current competitive pricing strategies in the entertainment sector.</w:t>
      </w:r>
    </w:p>
    <w:p w14:paraId="68B97454">
      <w:pPr>
        <w:pStyle w:val="7"/>
        <w:spacing w:before="16"/>
        <w:jc w:val="both"/>
        <w:rPr>
          <w:rFonts w:hint="default" w:ascii="Times New Roman" w:hAnsi="Times New Roman" w:cs="Times New Roman"/>
          <w:sz w:val="24"/>
          <w:szCs w:val="24"/>
        </w:rPr>
      </w:pPr>
      <w:r>
        <w:rPr>
          <w:rFonts w:hint="default" w:ascii="Times New Roman" w:hAnsi="Times New Roman" w:cs="Times New Roman"/>
          <w:sz w:val="24"/>
          <w:szCs w:val="24"/>
        </w:rPr>
        <w:t>To identify key factors influencing pricing decisions for entertainment products and services.</w:t>
      </w:r>
    </w:p>
    <w:p w14:paraId="11D743DB">
      <w:pPr>
        <w:pStyle w:val="7"/>
        <w:spacing w:before="16"/>
        <w:jc w:val="both"/>
        <w:rPr>
          <w:rFonts w:hint="default" w:ascii="Times New Roman" w:hAnsi="Times New Roman" w:cs="Times New Roman"/>
          <w:sz w:val="24"/>
          <w:szCs w:val="24"/>
        </w:rPr>
      </w:pPr>
      <w:r>
        <w:rPr>
          <w:rFonts w:hint="default" w:ascii="Times New Roman" w:hAnsi="Times New Roman" w:cs="Times New Roman"/>
          <w:sz w:val="24"/>
          <w:szCs w:val="24"/>
        </w:rPr>
        <w:t>To provide insights that can lead to more effective pricing models and improved profitability.</w:t>
      </w:r>
    </w:p>
    <w:p w14:paraId="6DA4C53F">
      <w:pPr>
        <w:pStyle w:val="7"/>
        <w:spacing w:before="16"/>
        <w:jc w:val="both"/>
        <w:rPr>
          <w:rFonts w:hint="default" w:ascii="Times New Roman" w:hAnsi="Times New Roman" w:cs="Times New Roman"/>
          <w:sz w:val="24"/>
          <w:szCs w:val="24"/>
        </w:rPr>
      </w:pPr>
    </w:p>
    <w:p w14:paraId="63C34B7B">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4538F620">
      <w:pPr>
        <w:pStyle w:val="7"/>
        <w:jc w:val="both"/>
        <w:rPr>
          <w:rFonts w:hint="default" w:ascii="Times New Roman" w:hAnsi="Times New Roman" w:cs="Times New Roman"/>
          <w:b/>
          <w:sz w:val="24"/>
          <w:szCs w:val="24"/>
        </w:rPr>
      </w:pPr>
    </w:p>
    <w:p w14:paraId="0D5E700B">
      <w:pPr>
        <w:pStyle w:val="7"/>
        <w:spacing w:before="21"/>
        <w:jc w:val="both"/>
        <w:rPr>
          <w:rFonts w:hint="default" w:ascii="Times New Roman" w:hAnsi="Times New Roman" w:cs="Times New Roman"/>
          <w:sz w:val="24"/>
          <w:szCs w:val="24"/>
        </w:rPr>
      </w:pPr>
      <w:r>
        <w:rPr>
          <w:rFonts w:hint="default" w:ascii="Times New Roman" w:hAnsi="Times New Roman" w:cs="Times New Roman"/>
          <w:sz w:val="24"/>
          <w:szCs w:val="24"/>
        </w:rPr>
        <w:t>Task 1: Perform data collection and market research on competitor pricing in the entertainment sector.</w:t>
      </w:r>
    </w:p>
    <w:p w14:paraId="6239E6FA">
      <w:pPr>
        <w:pStyle w:val="7"/>
        <w:spacing w:before="21"/>
        <w:jc w:val="both"/>
        <w:rPr>
          <w:rFonts w:hint="default" w:ascii="Times New Roman" w:hAnsi="Times New Roman" w:cs="Times New Roman"/>
          <w:sz w:val="24"/>
          <w:szCs w:val="24"/>
        </w:rPr>
      </w:pPr>
      <w:r>
        <w:rPr>
          <w:rFonts w:hint="default" w:ascii="Times New Roman" w:hAnsi="Times New Roman" w:cs="Times New Roman"/>
          <w:sz w:val="24"/>
          <w:szCs w:val="24"/>
        </w:rPr>
        <w:t>Task 2: Analyze pricing patterns and their correlation with product popularity and customer engagement.</w:t>
      </w:r>
    </w:p>
    <w:p w14:paraId="1439EA7B">
      <w:pPr>
        <w:pStyle w:val="7"/>
        <w:spacing w:before="21"/>
        <w:jc w:val="both"/>
        <w:rPr>
          <w:rFonts w:hint="default" w:ascii="Times New Roman" w:hAnsi="Times New Roman" w:cs="Times New Roman"/>
          <w:sz w:val="24"/>
          <w:szCs w:val="24"/>
        </w:rPr>
      </w:pPr>
      <w:r>
        <w:rPr>
          <w:rFonts w:hint="default" w:ascii="Times New Roman" w:hAnsi="Times New Roman" w:cs="Times New Roman"/>
          <w:sz w:val="24"/>
          <w:szCs w:val="24"/>
        </w:rPr>
        <w:t>Task 3: Develop recommendations for adjusting pricing strategies based on competitive data analysis.</w:t>
      </w:r>
    </w:p>
    <w:p w14:paraId="6043F55E">
      <w:pPr>
        <w:pStyle w:val="7"/>
        <w:spacing w:before="21"/>
        <w:jc w:val="both"/>
        <w:rPr>
          <w:rFonts w:hint="default" w:ascii="Times New Roman" w:hAnsi="Times New Roman" w:cs="Times New Roman"/>
          <w:sz w:val="24"/>
          <w:szCs w:val="24"/>
        </w:rPr>
      </w:pPr>
    </w:p>
    <w:p w14:paraId="24AC6683">
      <w:pPr>
        <w:pStyle w:val="7"/>
        <w:spacing w:before="21"/>
        <w:jc w:val="both"/>
        <w:rPr>
          <w:rFonts w:hint="default" w:ascii="Times New Roman" w:hAnsi="Times New Roman" w:cs="Times New Roman"/>
          <w:sz w:val="24"/>
          <w:szCs w:val="24"/>
        </w:rPr>
      </w:pPr>
    </w:p>
    <w:p w14:paraId="24BDAFBD">
      <w:pPr>
        <w:pStyle w:val="2"/>
        <w:spacing w:before="1"/>
        <w:jc w:val="both"/>
        <w:rPr>
          <w:rFonts w:hint="default" w:ascii="Times New Roman" w:hAnsi="Times New Roman" w:cs="Times New Roman"/>
          <w:spacing w:val="-2"/>
          <w:sz w:val="24"/>
          <w:szCs w:val="24"/>
        </w:rPr>
      </w:pPr>
    </w:p>
    <w:p w14:paraId="5C4FA12A">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5247E411">
      <w:pPr>
        <w:pStyle w:val="2"/>
        <w:spacing w:before="1"/>
        <w:ind w:left="0" w:leftChars="0" w:firstLine="0" w:firstLineChars="0"/>
        <w:jc w:val="both"/>
        <w:rPr>
          <w:rFonts w:hint="default" w:ascii="Times New Roman" w:hAnsi="Times New Roman" w:cs="Times New Roman"/>
          <w:spacing w:val="-4"/>
          <w:sz w:val="24"/>
          <w:szCs w:val="24"/>
          <w:lang w:val="en-IN"/>
        </w:rPr>
      </w:pPr>
    </w:p>
    <w:p w14:paraId="02FCFB47">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val="0"/>
          <w:bCs w:val="0"/>
          <w:spacing w:val="-4"/>
          <w:sz w:val="24"/>
          <w:szCs w:val="24"/>
          <w:lang w:val="en-IN"/>
        </w:rPr>
        <w:t xml:space="preserve">·  </w:t>
      </w:r>
      <w:r>
        <w:rPr>
          <w:rFonts w:hint="default" w:ascii="Times New Roman" w:hAnsi="Times New Roman" w:cs="Times New Roman"/>
          <w:b/>
          <w:bCs/>
          <w:spacing w:val="-4"/>
          <w:sz w:val="24"/>
          <w:szCs w:val="24"/>
          <w:lang w:val="en-IN"/>
        </w:rPr>
        <w:t>Task 1</w:t>
      </w:r>
      <w:r>
        <w:rPr>
          <w:rFonts w:hint="default" w:ascii="Times New Roman" w:hAnsi="Times New Roman" w:cs="Times New Roman"/>
          <w:b w:val="0"/>
          <w:bCs w:val="0"/>
          <w:spacing w:val="-4"/>
          <w:sz w:val="24"/>
          <w:szCs w:val="24"/>
          <w:lang w:val="en-IN"/>
        </w:rPr>
        <w:t>: Data Collection and Market Research</w:t>
      </w:r>
    </w:p>
    <w:p w14:paraId="647C3531">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val="0"/>
          <w:bCs w:val="0"/>
          <w:spacing w:val="-4"/>
          <w:sz w:val="24"/>
          <w:szCs w:val="24"/>
          <w:lang w:val="en-IN"/>
        </w:rPr>
        <w:t xml:space="preserve">·  </w:t>
      </w:r>
      <w:r>
        <w:rPr>
          <w:rFonts w:hint="default" w:ascii="Times New Roman" w:hAnsi="Times New Roman" w:cs="Times New Roman"/>
          <w:b/>
          <w:bCs/>
          <w:spacing w:val="-4"/>
          <w:sz w:val="24"/>
          <w:szCs w:val="24"/>
          <w:lang w:val="en-IN"/>
        </w:rPr>
        <w:t>Status</w:t>
      </w:r>
      <w:r>
        <w:rPr>
          <w:rFonts w:hint="default" w:ascii="Times New Roman" w:hAnsi="Times New Roman" w:cs="Times New Roman"/>
          <w:b w:val="0"/>
          <w:bCs w:val="0"/>
          <w:spacing w:val="-4"/>
          <w:sz w:val="24"/>
          <w:szCs w:val="24"/>
          <w:lang w:val="en-IN"/>
        </w:rPr>
        <w:t>: In Progress</w:t>
      </w:r>
    </w:p>
    <w:p w14:paraId="76224F94">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bCs/>
          <w:spacing w:val="-4"/>
          <w:sz w:val="24"/>
          <w:szCs w:val="24"/>
          <w:lang w:val="en-IN"/>
        </w:rPr>
        <w:t>Details</w:t>
      </w:r>
      <w:r>
        <w:rPr>
          <w:rFonts w:hint="default" w:ascii="Times New Roman" w:hAnsi="Times New Roman" w:cs="Times New Roman"/>
          <w:b w:val="0"/>
          <w:bCs w:val="0"/>
          <w:spacing w:val="-4"/>
          <w:sz w:val="24"/>
          <w:szCs w:val="24"/>
          <w:lang w:val="en-IN"/>
        </w:rPr>
        <w:t>: Data from multiple competitors has been gathered to compare pricing strategies, including subscription models, pay-per-view options, and bundle offers. The research is ongoing to finalize the market comparison and identify key competitive pricing trends.</w:t>
      </w:r>
    </w:p>
    <w:p w14:paraId="30B2EC26">
      <w:pPr>
        <w:pStyle w:val="2"/>
        <w:spacing w:before="1"/>
        <w:ind w:left="0" w:leftChars="0" w:firstLine="0" w:firstLineChars="0"/>
        <w:jc w:val="left"/>
        <w:rPr>
          <w:rFonts w:hint="default" w:ascii="Times New Roman" w:hAnsi="Times New Roman" w:cs="Times New Roman"/>
          <w:b w:val="0"/>
          <w:bCs w:val="0"/>
          <w:spacing w:val="-4"/>
          <w:sz w:val="24"/>
          <w:szCs w:val="24"/>
          <w:lang w:val="en-IN"/>
        </w:rPr>
      </w:pPr>
    </w:p>
    <w:p w14:paraId="332E8578">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val="0"/>
          <w:bCs w:val="0"/>
          <w:spacing w:val="-4"/>
          <w:sz w:val="24"/>
          <w:szCs w:val="24"/>
          <w:lang w:val="en-IN"/>
        </w:rPr>
        <w:t>·</w:t>
      </w:r>
      <w:r>
        <w:rPr>
          <w:rFonts w:hint="default" w:ascii="Times New Roman" w:hAnsi="Times New Roman" w:cs="Times New Roman"/>
          <w:b/>
          <w:bCs/>
          <w:spacing w:val="-4"/>
          <w:sz w:val="24"/>
          <w:szCs w:val="24"/>
          <w:lang w:val="en-IN"/>
        </w:rPr>
        <w:t xml:space="preserve">  Task 2:</w:t>
      </w:r>
      <w:r>
        <w:rPr>
          <w:rFonts w:hint="default" w:ascii="Times New Roman" w:hAnsi="Times New Roman" w:cs="Times New Roman"/>
          <w:b w:val="0"/>
          <w:bCs w:val="0"/>
          <w:spacing w:val="-4"/>
          <w:sz w:val="24"/>
          <w:szCs w:val="24"/>
          <w:lang w:val="en-IN"/>
        </w:rPr>
        <w:t xml:space="preserve"> Pricing Patterns Analysis</w:t>
      </w:r>
    </w:p>
    <w:p w14:paraId="4214960E">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val="0"/>
          <w:bCs w:val="0"/>
          <w:spacing w:val="-4"/>
          <w:sz w:val="24"/>
          <w:szCs w:val="24"/>
          <w:lang w:val="en-IN"/>
        </w:rPr>
        <w:t xml:space="preserve">·  </w:t>
      </w:r>
      <w:r>
        <w:rPr>
          <w:rFonts w:hint="default" w:ascii="Times New Roman" w:hAnsi="Times New Roman" w:cs="Times New Roman"/>
          <w:b/>
          <w:bCs/>
          <w:spacing w:val="-4"/>
          <w:sz w:val="24"/>
          <w:szCs w:val="24"/>
          <w:lang w:val="en-IN"/>
        </w:rPr>
        <w:t>Status:</w:t>
      </w:r>
      <w:r>
        <w:rPr>
          <w:rFonts w:hint="default" w:ascii="Times New Roman" w:hAnsi="Times New Roman" w:cs="Times New Roman"/>
          <w:b w:val="0"/>
          <w:bCs w:val="0"/>
          <w:spacing w:val="-4"/>
          <w:sz w:val="24"/>
          <w:szCs w:val="24"/>
          <w:lang w:val="en-IN"/>
        </w:rPr>
        <w:t xml:space="preserve"> Not Started</w:t>
      </w:r>
    </w:p>
    <w:p w14:paraId="23F05778">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bCs/>
          <w:spacing w:val="-4"/>
          <w:sz w:val="24"/>
          <w:szCs w:val="24"/>
          <w:lang w:val="en-IN"/>
        </w:rPr>
        <w:t>Details</w:t>
      </w:r>
      <w:r>
        <w:rPr>
          <w:rFonts w:hint="default" w:ascii="Times New Roman" w:hAnsi="Times New Roman" w:cs="Times New Roman"/>
          <w:b w:val="0"/>
          <w:bCs w:val="0"/>
          <w:spacing w:val="-4"/>
          <w:sz w:val="24"/>
          <w:szCs w:val="24"/>
          <w:lang w:val="en-IN"/>
        </w:rPr>
        <w:t>: This task involves analyzing pricing data to identify patterns and correlations with customer engagement, which will help optimize our pricing model. Data analysis is scheduled to begin in the coming days.</w:t>
      </w:r>
    </w:p>
    <w:p w14:paraId="7B032376">
      <w:pPr>
        <w:pStyle w:val="2"/>
        <w:spacing w:before="1"/>
        <w:ind w:left="0" w:leftChars="0" w:firstLine="0" w:firstLineChars="0"/>
        <w:jc w:val="left"/>
        <w:rPr>
          <w:rFonts w:hint="default" w:ascii="Times New Roman" w:hAnsi="Times New Roman" w:cs="Times New Roman"/>
          <w:b w:val="0"/>
          <w:bCs w:val="0"/>
          <w:spacing w:val="-4"/>
          <w:sz w:val="24"/>
          <w:szCs w:val="24"/>
          <w:lang w:val="en-IN"/>
        </w:rPr>
      </w:pPr>
    </w:p>
    <w:p w14:paraId="37A41911">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val="0"/>
          <w:bCs w:val="0"/>
          <w:spacing w:val="-4"/>
          <w:sz w:val="24"/>
          <w:szCs w:val="24"/>
          <w:lang w:val="en-IN"/>
        </w:rPr>
        <w:t xml:space="preserve">·  </w:t>
      </w:r>
      <w:r>
        <w:rPr>
          <w:rFonts w:hint="default" w:ascii="Times New Roman" w:hAnsi="Times New Roman" w:cs="Times New Roman"/>
          <w:b/>
          <w:bCs/>
          <w:spacing w:val="-4"/>
          <w:sz w:val="24"/>
          <w:szCs w:val="24"/>
          <w:lang w:val="en-IN"/>
        </w:rPr>
        <w:t>Task 3</w:t>
      </w:r>
      <w:r>
        <w:rPr>
          <w:rFonts w:hint="default" w:ascii="Times New Roman" w:hAnsi="Times New Roman" w:cs="Times New Roman"/>
          <w:b w:val="0"/>
          <w:bCs w:val="0"/>
          <w:spacing w:val="-4"/>
          <w:sz w:val="24"/>
          <w:szCs w:val="24"/>
          <w:lang w:val="en-IN"/>
        </w:rPr>
        <w:t>: Developing Pricing Recommendations</w:t>
      </w:r>
    </w:p>
    <w:p w14:paraId="73201DE7">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val="0"/>
          <w:bCs w:val="0"/>
          <w:spacing w:val="-4"/>
          <w:sz w:val="24"/>
          <w:szCs w:val="24"/>
          <w:lang w:val="en-IN"/>
        </w:rPr>
        <w:t xml:space="preserve">· </w:t>
      </w:r>
      <w:r>
        <w:rPr>
          <w:rFonts w:hint="default" w:ascii="Times New Roman" w:hAnsi="Times New Roman" w:cs="Times New Roman"/>
          <w:b/>
          <w:bCs/>
          <w:spacing w:val="-4"/>
          <w:sz w:val="24"/>
          <w:szCs w:val="24"/>
          <w:lang w:val="en-IN"/>
        </w:rPr>
        <w:t xml:space="preserve"> Status:</w:t>
      </w:r>
      <w:r>
        <w:rPr>
          <w:rFonts w:hint="default" w:ascii="Times New Roman" w:hAnsi="Times New Roman" w:cs="Times New Roman"/>
          <w:b w:val="0"/>
          <w:bCs w:val="0"/>
          <w:spacing w:val="-4"/>
          <w:sz w:val="24"/>
          <w:szCs w:val="24"/>
          <w:lang w:val="en-IN"/>
        </w:rPr>
        <w:t xml:space="preserve"> Not Started</w:t>
      </w:r>
    </w:p>
    <w:p w14:paraId="26D4B8E3">
      <w:pPr>
        <w:pStyle w:val="2"/>
        <w:spacing w:before="1"/>
        <w:ind w:left="0" w:leftChars="0" w:firstLine="0" w:firstLineChars="0"/>
        <w:jc w:val="left"/>
        <w:rPr>
          <w:rFonts w:hint="default" w:ascii="Times New Roman" w:hAnsi="Times New Roman" w:cs="Times New Roman"/>
          <w:b w:val="0"/>
          <w:bCs w:val="0"/>
          <w:spacing w:val="-4"/>
          <w:sz w:val="24"/>
          <w:szCs w:val="24"/>
          <w:lang w:val="en-IN"/>
        </w:rPr>
      </w:pPr>
      <w:r>
        <w:rPr>
          <w:rFonts w:hint="default" w:ascii="Times New Roman" w:hAnsi="Times New Roman" w:cs="Times New Roman"/>
          <w:b/>
          <w:bCs/>
          <w:spacing w:val="-4"/>
          <w:sz w:val="24"/>
          <w:szCs w:val="24"/>
          <w:lang w:val="en-IN"/>
        </w:rPr>
        <w:t>Details</w:t>
      </w:r>
      <w:r>
        <w:rPr>
          <w:rFonts w:hint="default" w:ascii="Times New Roman" w:hAnsi="Times New Roman" w:cs="Times New Roman"/>
          <w:b w:val="0"/>
          <w:bCs w:val="0"/>
          <w:spacing w:val="-4"/>
          <w:sz w:val="24"/>
          <w:szCs w:val="24"/>
          <w:lang w:val="en-IN"/>
        </w:rPr>
        <w:t>: Based on the research and analysis, recommendations will be formulated to propose changes or optimizations in pricing strategies for better market positioning.</w:t>
      </w:r>
    </w:p>
    <w:p w14:paraId="78A72AEA">
      <w:pPr>
        <w:pStyle w:val="2"/>
        <w:spacing w:before="1"/>
        <w:ind w:left="0" w:leftChars="0" w:firstLine="0" w:firstLineChars="0"/>
        <w:jc w:val="left"/>
        <w:rPr>
          <w:rFonts w:hint="default" w:ascii="Times New Roman" w:hAnsi="Times New Roman" w:cs="Times New Roman"/>
          <w:b w:val="0"/>
          <w:bCs w:val="0"/>
          <w:spacing w:val="-4"/>
          <w:sz w:val="24"/>
          <w:szCs w:val="24"/>
          <w:lang w:val="en-IN"/>
        </w:rPr>
      </w:pPr>
    </w:p>
    <w:p w14:paraId="5133D05D">
      <w:pPr>
        <w:pStyle w:val="2"/>
        <w:spacing w:before="1"/>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3590" cy="3717290"/>
            <wp:effectExtent l="0" t="0" r="3810"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3590" cy="3717290"/>
                    </a:xfrm>
                    <a:prstGeom prst="rect">
                      <a:avLst/>
                    </a:prstGeom>
                    <a:noFill/>
                    <a:ln>
                      <a:noFill/>
                    </a:ln>
                  </pic:spPr>
                </pic:pic>
              </a:graphicData>
            </a:graphic>
          </wp:inline>
        </w:drawing>
      </w:r>
    </w:p>
    <w:p w14:paraId="0A92F8FD">
      <w:pPr>
        <w:pStyle w:val="2"/>
        <w:spacing w:before="1"/>
        <w:ind w:left="0" w:leftChars="0" w:firstLine="0" w:firstLineChars="0"/>
        <w:jc w:val="left"/>
        <w:rPr>
          <w:rFonts w:hint="default" w:ascii="Times New Roman" w:hAnsi="Times New Roman" w:cs="Times New Roman"/>
          <w:sz w:val="24"/>
          <w:szCs w:val="24"/>
        </w:rPr>
      </w:pPr>
    </w:p>
    <w:p w14:paraId="0B78E047">
      <w:pPr>
        <w:pStyle w:val="2"/>
        <w:spacing w:before="1"/>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3590" cy="3569970"/>
            <wp:effectExtent l="0" t="0" r="381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3590" cy="3569970"/>
                    </a:xfrm>
                    <a:prstGeom prst="rect">
                      <a:avLst/>
                    </a:prstGeom>
                    <a:noFill/>
                    <a:ln>
                      <a:noFill/>
                    </a:ln>
                  </pic:spPr>
                </pic:pic>
              </a:graphicData>
            </a:graphic>
          </wp:inline>
        </w:drawing>
      </w:r>
    </w:p>
    <w:p w14:paraId="7931E640">
      <w:pPr>
        <w:pStyle w:val="2"/>
        <w:spacing w:before="1"/>
        <w:ind w:left="0" w:leftChars="0" w:firstLine="0" w:firstLineChars="0"/>
        <w:jc w:val="left"/>
        <w:rPr>
          <w:rFonts w:hint="default" w:ascii="Times New Roman" w:hAnsi="Times New Roman" w:cs="Times New Roman"/>
          <w:sz w:val="24"/>
          <w:szCs w:val="24"/>
        </w:rPr>
      </w:pPr>
    </w:p>
    <w:p w14:paraId="71C7B5FA">
      <w:pPr>
        <w:pStyle w:val="2"/>
        <w:spacing w:before="1"/>
        <w:ind w:left="0" w:leftChars="0" w:firstLine="0" w:firstLineChars="0"/>
        <w:jc w:val="left"/>
        <w:rPr>
          <w:rFonts w:hint="default" w:ascii="Times New Roman" w:hAnsi="Times New Roman" w:cs="Times New Roman"/>
          <w:sz w:val="24"/>
          <w:szCs w:val="24"/>
        </w:rPr>
      </w:pPr>
    </w:p>
    <w:p w14:paraId="7EBA64C3">
      <w:pPr>
        <w:pStyle w:val="2"/>
        <w:spacing w:before="1"/>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4225" cy="4359275"/>
            <wp:effectExtent l="0" t="0" r="3175" b="146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4225" cy="4359275"/>
                    </a:xfrm>
                    <a:prstGeom prst="rect">
                      <a:avLst/>
                    </a:prstGeom>
                    <a:noFill/>
                    <a:ln>
                      <a:noFill/>
                    </a:ln>
                  </pic:spPr>
                </pic:pic>
              </a:graphicData>
            </a:graphic>
          </wp:inline>
        </w:drawing>
      </w:r>
    </w:p>
    <w:p w14:paraId="43BB3EED">
      <w:pPr>
        <w:pStyle w:val="2"/>
        <w:spacing w:before="1"/>
        <w:ind w:left="0" w:leftChars="0" w:firstLine="0" w:firstLineChars="0"/>
        <w:jc w:val="left"/>
        <w:rPr>
          <w:rFonts w:hint="default" w:ascii="Times New Roman" w:hAnsi="Times New Roman" w:cs="Times New Roman"/>
          <w:sz w:val="24"/>
          <w:szCs w:val="24"/>
        </w:rPr>
      </w:pPr>
    </w:p>
    <w:p w14:paraId="7D3B524F">
      <w:pPr>
        <w:pStyle w:val="2"/>
        <w:spacing w:before="1"/>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0415" cy="4834255"/>
            <wp:effectExtent l="0" t="0" r="6985" b="1206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0415" cy="4834255"/>
                    </a:xfrm>
                    <a:prstGeom prst="rect">
                      <a:avLst/>
                    </a:prstGeom>
                    <a:noFill/>
                    <a:ln>
                      <a:noFill/>
                    </a:ln>
                  </pic:spPr>
                </pic:pic>
              </a:graphicData>
            </a:graphic>
          </wp:inline>
        </w:drawing>
      </w:r>
    </w:p>
    <w:p w14:paraId="051A6DAD">
      <w:pPr>
        <w:pStyle w:val="2"/>
        <w:spacing w:before="1"/>
        <w:ind w:left="0" w:leftChars="0" w:firstLine="0" w:firstLineChars="0"/>
        <w:jc w:val="left"/>
        <w:rPr>
          <w:rFonts w:hint="default" w:ascii="Times New Roman" w:hAnsi="Times New Roman" w:cs="Times New Roman"/>
          <w:sz w:val="24"/>
          <w:szCs w:val="24"/>
        </w:rPr>
      </w:pPr>
    </w:p>
    <w:p w14:paraId="64D89015">
      <w:pPr>
        <w:pStyle w:val="2"/>
        <w:spacing w:before="1"/>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6765" cy="2573020"/>
            <wp:effectExtent l="0" t="0" r="635" b="254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6765" cy="2573020"/>
                    </a:xfrm>
                    <a:prstGeom prst="rect">
                      <a:avLst/>
                    </a:prstGeom>
                    <a:noFill/>
                    <a:ln>
                      <a:noFill/>
                    </a:ln>
                  </pic:spPr>
                </pic:pic>
              </a:graphicData>
            </a:graphic>
          </wp:inline>
        </w:drawing>
      </w:r>
    </w:p>
    <w:p w14:paraId="67D26876">
      <w:pPr>
        <w:pStyle w:val="2"/>
        <w:spacing w:before="1"/>
        <w:ind w:left="0" w:leftChars="0" w:firstLine="0" w:firstLineChars="0"/>
        <w:jc w:val="left"/>
        <w:rPr>
          <w:rFonts w:hint="default" w:ascii="Times New Roman" w:hAnsi="Times New Roman" w:cs="Times New Roman"/>
          <w:sz w:val="24"/>
          <w:szCs w:val="24"/>
        </w:rPr>
      </w:pPr>
    </w:p>
    <w:p w14:paraId="18E74954">
      <w:pPr>
        <w:pStyle w:val="2"/>
        <w:spacing w:before="1"/>
        <w:ind w:left="0" w:leftChars="0" w:firstLine="0" w:firstLineChars="0"/>
        <w:jc w:val="left"/>
        <w:rPr>
          <w:rFonts w:hint="default" w:ascii="Times New Roman" w:hAnsi="Times New Roman" w:cs="Times New Roman"/>
          <w:sz w:val="24"/>
          <w:szCs w:val="24"/>
        </w:rPr>
      </w:pPr>
    </w:p>
    <w:p w14:paraId="22CD0484">
      <w:pPr>
        <w:pStyle w:val="2"/>
        <w:spacing w:before="1"/>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4860" cy="2377440"/>
            <wp:effectExtent l="0" t="0" r="254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4860" cy="2377440"/>
                    </a:xfrm>
                    <a:prstGeom prst="rect">
                      <a:avLst/>
                    </a:prstGeom>
                    <a:noFill/>
                    <a:ln>
                      <a:noFill/>
                    </a:ln>
                  </pic:spPr>
                </pic:pic>
              </a:graphicData>
            </a:graphic>
          </wp:inline>
        </w:drawing>
      </w:r>
    </w:p>
    <w:p w14:paraId="00ECAE1B">
      <w:pPr>
        <w:pStyle w:val="2"/>
        <w:spacing w:before="1"/>
        <w:ind w:left="0" w:leftChars="0" w:firstLine="0" w:firstLineChars="0"/>
        <w:jc w:val="left"/>
        <w:rPr>
          <w:rFonts w:hint="default" w:ascii="Times New Roman" w:hAnsi="Times New Roman" w:cs="Times New Roman"/>
          <w:sz w:val="24"/>
          <w:szCs w:val="24"/>
        </w:rPr>
      </w:pPr>
    </w:p>
    <w:p w14:paraId="30591A69">
      <w:pPr>
        <w:pStyle w:val="2"/>
        <w:spacing w:before="1"/>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94960" cy="434340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5394960" cy="4343400"/>
                    </a:xfrm>
                    <a:prstGeom prst="rect">
                      <a:avLst/>
                    </a:prstGeom>
                    <a:noFill/>
                    <a:ln>
                      <a:noFill/>
                    </a:ln>
                  </pic:spPr>
                </pic:pic>
              </a:graphicData>
            </a:graphic>
          </wp:inline>
        </w:drawing>
      </w:r>
    </w:p>
    <w:p w14:paraId="14F85D5C">
      <w:pPr>
        <w:pStyle w:val="2"/>
        <w:spacing w:before="1"/>
        <w:ind w:left="0" w:leftChars="0" w:firstLine="0" w:firstLineChars="0"/>
        <w:jc w:val="left"/>
        <w:rPr>
          <w:rFonts w:hint="default" w:ascii="Times New Roman" w:hAnsi="Times New Roman" w:cs="Times New Roman"/>
          <w:sz w:val="24"/>
          <w:szCs w:val="24"/>
        </w:rPr>
      </w:pPr>
    </w:p>
    <w:p w14:paraId="2D56D395">
      <w:pPr>
        <w:pStyle w:val="2"/>
        <w:spacing w:before="1"/>
        <w:ind w:left="0" w:leftChars="0" w:firstLine="0" w:firstLineChars="0"/>
        <w:jc w:val="left"/>
        <w:rPr>
          <w:rFonts w:hint="default" w:ascii="Times New Roman" w:hAnsi="Times New Roman" w:cs="Times New Roman"/>
          <w:sz w:val="24"/>
          <w:szCs w:val="24"/>
        </w:rPr>
      </w:pPr>
    </w:p>
    <w:p w14:paraId="27F36180">
      <w:pPr>
        <w:pStyle w:val="2"/>
        <w:spacing w:before="1"/>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5495" cy="4419600"/>
            <wp:effectExtent l="0" t="0" r="190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3"/>
                    <a:stretch>
                      <a:fillRect/>
                    </a:stretch>
                  </pic:blipFill>
                  <pic:spPr>
                    <a:xfrm>
                      <a:off x="0" y="0"/>
                      <a:ext cx="5865495" cy="4419600"/>
                    </a:xfrm>
                    <a:prstGeom prst="rect">
                      <a:avLst/>
                    </a:prstGeom>
                    <a:noFill/>
                    <a:ln>
                      <a:noFill/>
                    </a:ln>
                  </pic:spPr>
                </pic:pic>
              </a:graphicData>
            </a:graphic>
          </wp:inline>
        </w:drawing>
      </w:r>
    </w:p>
    <w:p w14:paraId="51643BC4">
      <w:pPr>
        <w:pStyle w:val="2"/>
        <w:spacing w:before="1"/>
        <w:ind w:left="0" w:leftChars="0" w:firstLine="0" w:firstLineChars="0"/>
        <w:jc w:val="left"/>
        <w:rPr>
          <w:rFonts w:hint="default" w:ascii="Times New Roman" w:hAnsi="Times New Roman" w:cs="Times New Roman"/>
          <w:sz w:val="24"/>
          <w:szCs w:val="24"/>
        </w:rPr>
      </w:pPr>
    </w:p>
    <w:p w14:paraId="6C6BB419">
      <w:pPr>
        <w:pStyle w:val="2"/>
        <w:spacing w:before="1"/>
        <w:ind w:left="0" w:leftChars="0" w:firstLine="0" w:firstLineChars="0"/>
        <w:jc w:val="left"/>
        <w:rPr>
          <w:rFonts w:hint="default" w:ascii="Times New Roman" w:hAnsi="Times New Roman" w:cs="Times New Roman"/>
          <w:sz w:val="24"/>
          <w:szCs w:val="24"/>
          <w:lang w:val="en-IN"/>
        </w:rPr>
      </w:pPr>
      <w:r>
        <w:rPr>
          <w:rFonts w:hint="default" w:ascii="Times New Roman" w:hAnsi="Times New Roman" w:cs="Times New Roman"/>
          <w:sz w:val="24"/>
          <w:szCs w:val="24"/>
        </w:rPr>
        <w:drawing>
          <wp:inline distT="0" distB="0" distL="114300" distR="114300">
            <wp:extent cx="5862320" cy="4279900"/>
            <wp:effectExtent l="0" t="0" r="5080" b="254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4"/>
                    <a:stretch>
                      <a:fillRect/>
                    </a:stretch>
                  </pic:blipFill>
                  <pic:spPr>
                    <a:xfrm>
                      <a:off x="0" y="0"/>
                      <a:ext cx="5862320" cy="4279900"/>
                    </a:xfrm>
                    <a:prstGeom prst="rect">
                      <a:avLst/>
                    </a:prstGeom>
                    <a:noFill/>
                    <a:ln>
                      <a:noFill/>
                    </a:ln>
                  </pic:spPr>
                </pic:pic>
              </a:graphicData>
            </a:graphic>
          </wp:inline>
        </w:drawing>
      </w:r>
    </w:p>
    <w:p w14:paraId="14890F4F">
      <w:pPr>
        <w:pStyle w:val="2"/>
        <w:spacing w:before="1"/>
        <w:ind w:left="0" w:leftChars="0" w:firstLine="0" w:firstLineChars="0"/>
        <w:jc w:val="left"/>
        <w:rPr>
          <w:rFonts w:hint="default" w:ascii="Times New Roman" w:hAnsi="Times New Roman" w:cs="Times New Roman"/>
          <w:b w:val="0"/>
          <w:bCs w:val="0"/>
          <w:spacing w:val="-4"/>
          <w:sz w:val="24"/>
          <w:szCs w:val="24"/>
          <w:lang w:val="en-IN"/>
        </w:rPr>
      </w:pPr>
    </w:p>
    <w:p w14:paraId="2D63454B">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val="0"/>
          <w:bCs w:val="0"/>
          <w:sz w:val="24"/>
          <w:szCs w:val="24"/>
        </w:rPr>
      </w:pPr>
    </w:p>
    <w:p w14:paraId="394880BF">
      <w:pPr>
        <w:pStyle w:val="2"/>
        <w:spacing w:before="1"/>
        <w:ind w:left="0" w:leftChars="0" w:firstLine="0" w:firstLineChars="0"/>
        <w:jc w:val="both"/>
        <w:rPr>
          <w:rFonts w:hint="default" w:ascii="Times New Roman" w:hAnsi="Times New Roman" w:cs="Times New Roman"/>
          <w:sz w:val="24"/>
          <w:szCs w:val="24"/>
          <w:lang w:val="en-IN"/>
        </w:rPr>
      </w:pPr>
    </w:p>
    <w:p w14:paraId="18915FBE">
      <w:pPr>
        <w:pStyle w:val="2"/>
        <w:spacing w:before="1"/>
        <w:ind w:left="0" w:leftChars="0" w:firstLine="0" w:firstLineChars="0"/>
        <w:jc w:val="both"/>
        <w:rPr>
          <w:rFonts w:hint="default" w:ascii="Times New Roman" w:hAnsi="Times New Roman" w:cs="Times New Roman"/>
          <w:sz w:val="24"/>
          <w:szCs w:val="24"/>
          <w:lang w:val="en-IN"/>
        </w:rPr>
      </w:pPr>
    </w:p>
    <w:p w14:paraId="00730ECA">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1012E358">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p>
    <w:p w14:paraId="6F3CB11B">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Accomplishments:</w:t>
      </w:r>
    </w:p>
    <w:p w14:paraId="27B5AB26">
      <w:pPr>
        <w:bidi w:val="0"/>
        <w:jc w:val="both"/>
        <w:rPr>
          <w:rFonts w:hint="default" w:ascii="Times New Roman" w:hAnsi="Times New Roman" w:cs="Times New Roman"/>
          <w:sz w:val="24"/>
          <w:szCs w:val="24"/>
        </w:rPr>
      </w:pPr>
      <w:r>
        <w:rPr>
          <w:rFonts w:hint="default" w:ascii="Times New Roman" w:hAnsi="Times New Roman" w:cs="Times New Roman"/>
          <w:sz w:val="24"/>
          <w:szCs w:val="24"/>
        </w:rPr>
        <w:t>Successfully gathered competitive pricing data from several major players in the entertainment sector.</w:t>
      </w:r>
    </w:p>
    <w:p w14:paraId="43BA8672">
      <w:pPr>
        <w:bidi w:val="0"/>
        <w:jc w:val="both"/>
        <w:rPr>
          <w:rFonts w:hint="default" w:ascii="Times New Roman" w:hAnsi="Times New Roman" w:cs="Times New Roman"/>
          <w:sz w:val="24"/>
          <w:szCs w:val="24"/>
        </w:rPr>
      </w:pPr>
      <w:r>
        <w:rPr>
          <w:rFonts w:hint="default" w:ascii="Times New Roman" w:hAnsi="Times New Roman" w:cs="Times New Roman"/>
          <w:sz w:val="24"/>
          <w:szCs w:val="24"/>
        </w:rPr>
        <w:t>Completed preliminary research into the pricing models used by competitors.</w:t>
      </w:r>
    </w:p>
    <w:p w14:paraId="1FAD93E7">
      <w:pPr>
        <w:bidi w:val="0"/>
        <w:jc w:val="both"/>
        <w:rPr>
          <w:rFonts w:hint="default" w:ascii="Times New Roman" w:hAnsi="Times New Roman" w:cs="Times New Roman"/>
          <w:sz w:val="24"/>
          <w:szCs w:val="24"/>
        </w:rPr>
      </w:pPr>
    </w:p>
    <w:p w14:paraId="55B07851">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Metrics:</w:t>
      </w:r>
    </w:p>
    <w:p w14:paraId="56A88EE5">
      <w:pPr>
        <w:bidi w:val="0"/>
        <w:jc w:val="both"/>
        <w:rPr>
          <w:rFonts w:hint="default" w:ascii="Times New Roman" w:hAnsi="Times New Roman" w:cs="Times New Roman"/>
          <w:sz w:val="24"/>
          <w:szCs w:val="24"/>
        </w:rPr>
      </w:pPr>
      <w:r>
        <w:rPr>
          <w:rFonts w:hint="default" w:ascii="Times New Roman" w:hAnsi="Times New Roman" w:cs="Times New Roman"/>
          <w:sz w:val="24"/>
          <w:szCs w:val="24"/>
        </w:rPr>
        <w:t>Data collected from 5 major competitors.</w:t>
      </w:r>
    </w:p>
    <w:p w14:paraId="724DBBA7">
      <w:pPr>
        <w:bidi w:val="0"/>
        <w:jc w:val="both"/>
        <w:rPr>
          <w:rFonts w:hint="default" w:ascii="Times New Roman" w:hAnsi="Times New Roman" w:cs="Times New Roman"/>
          <w:sz w:val="24"/>
          <w:szCs w:val="24"/>
        </w:rPr>
      </w:pPr>
      <w:r>
        <w:rPr>
          <w:rFonts w:hint="default" w:ascii="Times New Roman" w:hAnsi="Times New Roman" w:cs="Times New Roman"/>
          <w:sz w:val="24"/>
          <w:szCs w:val="24"/>
        </w:rPr>
        <w:t>Pricing strategies compared across 3 primary categories: subscription models, pay-per-view, and bundle pricing.</w:t>
      </w:r>
    </w:p>
    <w:p w14:paraId="4BFE0710">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14:paraId="485C966D">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066C36C6">
      <w:pPr>
        <w:pStyle w:val="2"/>
        <w:ind w:left="0" w:leftChars="0" w:firstLine="0" w:firstLineChars="0"/>
        <w:jc w:val="both"/>
        <w:rPr>
          <w:rFonts w:hint="default" w:ascii="Times New Roman" w:hAnsi="Times New Roman" w:cs="Times New Roman"/>
          <w:sz w:val="24"/>
          <w:szCs w:val="24"/>
          <w:lang w:val="en-IN"/>
        </w:rPr>
      </w:pPr>
    </w:p>
    <w:p w14:paraId="37A4A72D">
      <w:pPr>
        <w:pStyle w:val="2"/>
        <w:jc w:val="both"/>
        <w:rPr>
          <w:rFonts w:hint="default" w:ascii="Times New Roman" w:hAnsi="Times New Roman" w:cs="Times New Roman"/>
          <w:b w:val="0"/>
          <w:bCs w:val="0"/>
          <w:spacing w:val="-2"/>
          <w:sz w:val="24"/>
          <w:szCs w:val="24"/>
        </w:rPr>
      </w:pP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bCs/>
          <w:spacing w:val="-2"/>
          <w:sz w:val="24"/>
          <w:szCs w:val="24"/>
        </w:rPr>
        <w:t xml:space="preserve"> Challenges Faced:</w:t>
      </w:r>
    </w:p>
    <w:p w14:paraId="55593E22">
      <w:pPr>
        <w:pStyle w:val="2"/>
        <w:jc w:val="both"/>
        <w:rPr>
          <w:rFonts w:hint="default" w:ascii="Times New Roman" w:hAnsi="Times New Roman" w:cs="Times New Roman"/>
          <w:b w:val="0"/>
          <w:bCs w:val="0"/>
          <w:spacing w:val="-2"/>
          <w:sz w:val="24"/>
          <w:szCs w:val="24"/>
        </w:rPr>
      </w:pPr>
      <w:r>
        <w:rPr>
          <w:rFonts w:hint="default" w:ascii="Times New Roman" w:hAnsi="Times New Roman" w:cs="Times New Roman"/>
          <w:b w:val="0"/>
          <w:bCs w:val="0"/>
          <w:spacing w:val="-2"/>
          <w:sz w:val="24"/>
          <w:szCs w:val="24"/>
        </w:rPr>
        <w:t>·  Difficulty in obtaining detailed and consistent pricing data from all competitors.</w:t>
      </w:r>
    </w:p>
    <w:p w14:paraId="6484F7D7">
      <w:pPr>
        <w:pStyle w:val="2"/>
        <w:jc w:val="both"/>
        <w:rPr>
          <w:rFonts w:hint="default" w:ascii="Times New Roman" w:hAnsi="Times New Roman" w:cs="Times New Roman"/>
          <w:b w:val="0"/>
          <w:bCs w:val="0"/>
          <w:spacing w:val="-2"/>
          <w:sz w:val="24"/>
          <w:szCs w:val="24"/>
        </w:rPr>
      </w:pPr>
      <w:r>
        <w:rPr>
          <w:rFonts w:hint="default" w:ascii="Times New Roman" w:hAnsi="Times New Roman" w:cs="Times New Roman"/>
          <w:b w:val="0"/>
          <w:bCs w:val="0"/>
          <w:spacing w:val="-2"/>
          <w:sz w:val="24"/>
          <w:szCs w:val="24"/>
        </w:rPr>
        <w:t>Some competitors did not publicly disclose their pricing models, which required additional research or estimates.</w:t>
      </w:r>
    </w:p>
    <w:p w14:paraId="21B29577">
      <w:pPr>
        <w:pStyle w:val="2"/>
        <w:jc w:val="both"/>
        <w:rPr>
          <w:rFonts w:hint="default" w:ascii="Times New Roman" w:hAnsi="Times New Roman" w:cs="Times New Roman"/>
          <w:b w:val="0"/>
          <w:bCs w:val="0"/>
          <w:spacing w:val="-2"/>
          <w:sz w:val="24"/>
          <w:szCs w:val="24"/>
        </w:rPr>
      </w:pPr>
    </w:p>
    <w:p w14:paraId="2285D403">
      <w:pPr>
        <w:pStyle w:val="2"/>
        <w:jc w:val="both"/>
        <w:rPr>
          <w:rFonts w:hint="default" w:ascii="Times New Roman" w:hAnsi="Times New Roman" w:cs="Times New Roman"/>
          <w:b/>
          <w:bCs/>
          <w:spacing w:val="-2"/>
          <w:sz w:val="24"/>
          <w:szCs w:val="24"/>
        </w:rPr>
      </w:pPr>
      <w:r>
        <w:rPr>
          <w:rFonts w:hint="default" w:ascii="Times New Roman" w:hAnsi="Times New Roman" w:cs="Times New Roman"/>
          <w:b/>
          <w:bCs/>
          <w:spacing w:val="-2"/>
          <w:sz w:val="24"/>
          <w:szCs w:val="24"/>
        </w:rPr>
        <w:t>·  Solutions Implemented:</w:t>
      </w:r>
    </w:p>
    <w:p w14:paraId="689560BA">
      <w:pPr>
        <w:pStyle w:val="2"/>
        <w:jc w:val="both"/>
        <w:rPr>
          <w:rFonts w:hint="default" w:ascii="Times New Roman" w:hAnsi="Times New Roman" w:cs="Times New Roman"/>
          <w:b w:val="0"/>
          <w:bCs w:val="0"/>
          <w:spacing w:val="-2"/>
          <w:sz w:val="24"/>
          <w:szCs w:val="24"/>
        </w:rPr>
      </w:pPr>
      <w:r>
        <w:rPr>
          <w:rFonts w:hint="default" w:ascii="Times New Roman" w:hAnsi="Times New Roman" w:cs="Times New Roman"/>
          <w:b w:val="0"/>
          <w:bCs w:val="0"/>
          <w:spacing w:val="-2"/>
          <w:sz w:val="24"/>
          <w:szCs w:val="24"/>
        </w:rPr>
        <w:t>·  Supplemented missing data by leveraging secondary sources such as market reports and surveys.</w:t>
      </w:r>
    </w:p>
    <w:p w14:paraId="71DA0CA9">
      <w:pPr>
        <w:pStyle w:val="2"/>
        <w:jc w:val="both"/>
        <w:rPr>
          <w:rFonts w:hint="default" w:ascii="Times New Roman" w:hAnsi="Times New Roman" w:cs="Times New Roman"/>
          <w:b w:val="0"/>
          <w:bCs w:val="0"/>
          <w:spacing w:val="-2"/>
          <w:sz w:val="24"/>
          <w:szCs w:val="24"/>
        </w:rPr>
      </w:pPr>
      <w:r>
        <w:rPr>
          <w:rFonts w:hint="default" w:ascii="Times New Roman" w:hAnsi="Times New Roman" w:cs="Times New Roman"/>
          <w:b w:val="0"/>
          <w:bCs w:val="0"/>
          <w:spacing w:val="-2"/>
          <w:sz w:val="24"/>
          <w:szCs w:val="24"/>
        </w:rPr>
        <w:t>Contacted industry experts for insights on competitors’ pricing strategies to complete the data set.</w:t>
      </w:r>
    </w:p>
    <w:p w14:paraId="1C289BB1">
      <w:pPr>
        <w:pStyle w:val="2"/>
        <w:jc w:val="both"/>
        <w:rPr>
          <w:rFonts w:hint="default" w:ascii="Times New Roman" w:hAnsi="Times New Roman" w:cs="Times New Roman"/>
          <w:spacing w:val="-2"/>
          <w:sz w:val="28"/>
          <w:szCs w:val="28"/>
        </w:rPr>
      </w:pPr>
    </w:p>
    <w:p w14:paraId="39421F4B">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1F2DAB52">
      <w:pPr>
        <w:pStyle w:val="7"/>
        <w:jc w:val="both"/>
        <w:rPr>
          <w:rFonts w:hint="default" w:ascii="Times New Roman" w:hAnsi="Times New Roman" w:cs="Times New Roman"/>
          <w:b/>
          <w:bCs/>
          <w:spacing w:val="-7"/>
          <w:sz w:val="28"/>
          <w:szCs w:val="28"/>
          <w:lang w:val="en-IN"/>
        </w:rPr>
      </w:pPr>
    </w:p>
    <w:p w14:paraId="5298DA95">
      <w:pPr>
        <w:pStyle w:val="2"/>
        <w:jc w:val="both"/>
        <w:rPr>
          <w:rFonts w:hint="default" w:ascii="Times New Roman" w:hAnsi="Times New Roman" w:cs="Times New Roman"/>
          <w:b w:val="0"/>
          <w:bCs w:val="0"/>
          <w:spacing w:val="-7"/>
          <w:sz w:val="24"/>
          <w:szCs w:val="24"/>
        </w:rPr>
      </w:pPr>
      <w:r>
        <w:rPr>
          <w:rFonts w:hint="default" w:ascii="Times New Roman" w:hAnsi="Times New Roman" w:cs="Times New Roman"/>
          <w:b w:val="0"/>
          <w:bCs w:val="0"/>
          <w:spacing w:val="-7"/>
          <w:sz w:val="24"/>
          <w:szCs w:val="24"/>
        </w:rPr>
        <w:t>·  Upcoming Tasks:</w:t>
      </w:r>
    </w:p>
    <w:p w14:paraId="68586E45">
      <w:pPr>
        <w:pStyle w:val="2"/>
        <w:jc w:val="both"/>
        <w:rPr>
          <w:rFonts w:hint="default" w:ascii="Times New Roman" w:hAnsi="Times New Roman" w:cs="Times New Roman"/>
          <w:b w:val="0"/>
          <w:bCs w:val="0"/>
          <w:spacing w:val="-7"/>
          <w:sz w:val="24"/>
          <w:szCs w:val="24"/>
        </w:rPr>
      </w:pPr>
      <w:r>
        <w:rPr>
          <w:rFonts w:hint="default" w:ascii="Times New Roman" w:hAnsi="Times New Roman" w:cs="Times New Roman"/>
          <w:b w:val="0"/>
          <w:bCs w:val="0"/>
          <w:spacing w:val="-7"/>
          <w:sz w:val="24"/>
          <w:szCs w:val="24"/>
        </w:rPr>
        <w:t>·  Complete the analysis of pricing patterns in the next phase.</w:t>
      </w:r>
    </w:p>
    <w:p w14:paraId="1BF324A7">
      <w:pPr>
        <w:pStyle w:val="2"/>
        <w:jc w:val="both"/>
        <w:rPr>
          <w:rFonts w:hint="default" w:ascii="Times New Roman" w:hAnsi="Times New Roman" w:cs="Times New Roman"/>
          <w:b w:val="0"/>
          <w:bCs w:val="0"/>
          <w:spacing w:val="-7"/>
          <w:sz w:val="24"/>
          <w:szCs w:val="24"/>
        </w:rPr>
      </w:pPr>
      <w:r>
        <w:rPr>
          <w:rFonts w:hint="default" w:ascii="Times New Roman" w:hAnsi="Times New Roman" w:cs="Times New Roman"/>
          <w:b w:val="0"/>
          <w:bCs w:val="0"/>
          <w:spacing w:val="-7"/>
          <w:sz w:val="24"/>
          <w:szCs w:val="24"/>
        </w:rPr>
        <w:t>Start developing pricing recommendations based on data-driven insights.</w:t>
      </w:r>
    </w:p>
    <w:p w14:paraId="67072FE6">
      <w:pPr>
        <w:pStyle w:val="2"/>
        <w:jc w:val="both"/>
        <w:rPr>
          <w:rFonts w:hint="default" w:ascii="Times New Roman" w:hAnsi="Times New Roman" w:cs="Times New Roman"/>
          <w:b w:val="0"/>
          <w:bCs w:val="0"/>
          <w:spacing w:val="-7"/>
          <w:sz w:val="24"/>
          <w:szCs w:val="24"/>
        </w:rPr>
      </w:pPr>
      <w:r>
        <w:rPr>
          <w:rFonts w:hint="default" w:ascii="Times New Roman" w:hAnsi="Times New Roman" w:cs="Times New Roman"/>
          <w:b w:val="0"/>
          <w:bCs w:val="0"/>
          <w:spacing w:val="-7"/>
          <w:sz w:val="24"/>
          <w:szCs w:val="24"/>
        </w:rPr>
        <w:t>Present initial findings and recommendations to stakeholders.</w:t>
      </w:r>
    </w:p>
    <w:p w14:paraId="7FB88D52">
      <w:pPr>
        <w:pStyle w:val="2"/>
        <w:jc w:val="both"/>
        <w:rPr>
          <w:rFonts w:hint="default" w:ascii="Times New Roman" w:hAnsi="Times New Roman" w:cs="Times New Roman"/>
          <w:b w:val="0"/>
          <w:bCs w:val="0"/>
          <w:spacing w:val="-7"/>
          <w:sz w:val="24"/>
          <w:szCs w:val="24"/>
        </w:rPr>
      </w:pPr>
    </w:p>
    <w:p w14:paraId="6DFD0647">
      <w:pPr>
        <w:pStyle w:val="2"/>
        <w:jc w:val="both"/>
        <w:rPr>
          <w:rFonts w:hint="default" w:ascii="Times New Roman" w:hAnsi="Times New Roman" w:cs="Times New Roman"/>
          <w:b w:val="0"/>
          <w:bCs w:val="0"/>
          <w:spacing w:val="-7"/>
          <w:sz w:val="24"/>
          <w:szCs w:val="24"/>
        </w:rPr>
      </w:pPr>
      <w:r>
        <w:rPr>
          <w:rFonts w:hint="default" w:ascii="Times New Roman" w:hAnsi="Times New Roman" w:cs="Times New Roman"/>
          <w:b w:val="0"/>
          <w:bCs w:val="0"/>
          <w:spacing w:val="-7"/>
          <w:sz w:val="24"/>
          <w:szCs w:val="24"/>
        </w:rPr>
        <w:t>·  Goals:</w:t>
      </w:r>
    </w:p>
    <w:p w14:paraId="34AFEE50">
      <w:pPr>
        <w:pStyle w:val="2"/>
        <w:jc w:val="both"/>
        <w:rPr>
          <w:rFonts w:hint="default" w:ascii="Times New Roman" w:hAnsi="Times New Roman" w:cs="Times New Roman"/>
          <w:b w:val="0"/>
          <w:bCs w:val="0"/>
          <w:spacing w:val="-7"/>
          <w:sz w:val="24"/>
          <w:szCs w:val="24"/>
        </w:rPr>
      </w:pPr>
      <w:r>
        <w:rPr>
          <w:rFonts w:hint="default" w:ascii="Times New Roman" w:hAnsi="Times New Roman" w:cs="Times New Roman"/>
          <w:b w:val="0"/>
          <w:bCs w:val="0"/>
          <w:spacing w:val="-7"/>
          <w:sz w:val="24"/>
          <w:szCs w:val="24"/>
        </w:rPr>
        <w:t>·  Finalize pricing pattern analysis and integrate it with customer engagement data.</w:t>
      </w:r>
    </w:p>
    <w:p w14:paraId="3F127CA5">
      <w:pPr>
        <w:pStyle w:val="2"/>
        <w:jc w:val="both"/>
        <w:rPr>
          <w:rFonts w:hint="default" w:ascii="Times New Roman" w:hAnsi="Times New Roman" w:cs="Times New Roman"/>
          <w:b w:val="0"/>
          <w:bCs w:val="0"/>
          <w:spacing w:val="-7"/>
          <w:sz w:val="24"/>
          <w:szCs w:val="24"/>
        </w:rPr>
      </w:pPr>
      <w:r>
        <w:rPr>
          <w:rFonts w:hint="default" w:ascii="Times New Roman" w:hAnsi="Times New Roman" w:cs="Times New Roman"/>
          <w:b w:val="0"/>
          <w:bCs w:val="0"/>
          <w:spacing w:val="-7"/>
          <w:sz w:val="24"/>
          <w:szCs w:val="24"/>
        </w:rPr>
        <w:t>Develop actionable recommendations for improving competitive pricing strategies.</w:t>
      </w:r>
    </w:p>
    <w:p w14:paraId="7F4FEC69">
      <w:pPr>
        <w:pStyle w:val="2"/>
        <w:jc w:val="both"/>
        <w:rPr>
          <w:rFonts w:hint="default" w:ascii="Times New Roman" w:hAnsi="Times New Roman" w:cs="Times New Roman"/>
          <w:spacing w:val="-7"/>
          <w:sz w:val="24"/>
          <w:szCs w:val="24"/>
        </w:rPr>
      </w:pPr>
    </w:p>
    <w:p w14:paraId="27A3FC5E">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7AC79D30">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egoe UI" w:cs="Times New Roman"/>
          <w:b w:val="0"/>
          <w:bCs w:val="0"/>
          <w:i w:val="0"/>
          <w:iCs w:val="0"/>
          <w:caps w:val="0"/>
          <w:color w:val="0D0D0D"/>
          <w:spacing w:val="0"/>
          <w:sz w:val="24"/>
          <w:szCs w:val="24"/>
          <w:shd w:val="clear" w:fill="FFFFFF"/>
        </w:rPr>
        <w:t>The task is progressing well with data collection nearly complete. Initial insights into the competitive pricing landscape have been gained, which will inform the next steps in analysis and recommendation development.</w:t>
      </w:r>
    </w:p>
    <w:p w14:paraId="2A420E73">
      <w:pPr>
        <w:pStyle w:val="2"/>
        <w:spacing w:before="1"/>
        <w:jc w:val="both"/>
        <w:rPr>
          <w:rFonts w:hint="default" w:ascii="Times New Roman" w:hAnsi="Times New Roman" w:eastAsia="SimSun" w:cs="Times New Roman"/>
          <w:b w:val="0"/>
          <w:bCs w:val="0"/>
          <w:sz w:val="24"/>
          <w:szCs w:val="24"/>
        </w:rPr>
      </w:pPr>
    </w:p>
    <w:p w14:paraId="5CF56884">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25345BA7">
      <w:pPr>
        <w:pStyle w:val="7"/>
        <w:jc w:val="both"/>
        <w:rPr>
          <w:rFonts w:hint="default" w:ascii="Times New Roman" w:hAnsi="Times New Roman" w:cs="Times New Roman"/>
          <w:sz w:val="24"/>
          <w:szCs w:val="24"/>
        </w:rPr>
      </w:pPr>
    </w:p>
    <w:p w14:paraId="5C7A3851">
      <w:pPr>
        <w:pStyle w:val="7"/>
        <w:jc w:val="both"/>
        <w:rPr>
          <w:rFonts w:hint="default" w:ascii="Times New Roman" w:hAnsi="Times New Roman" w:cs="Times New Roman"/>
          <w:sz w:val="24"/>
          <w:szCs w:val="24"/>
        </w:rPr>
      </w:pPr>
    </w:p>
    <w:p w14:paraId="5A88E2BF">
      <w:pPr>
        <w:pStyle w:val="7"/>
        <w:jc w:val="both"/>
        <w:rPr>
          <w:rFonts w:hint="default" w:ascii="Times New Roman" w:hAnsi="Times New Roman" w:cs="Times New Roman"/>
          <w:sz w:val="24"/>
          <w:szCs w:val="24"/>
        </w:rPr>
      </w:pPr>
    </w:p>
    <w:p w14:paraId="694EB073">
      <w:pPr>
        <w:pStyle w:val="7"/>
        <w:jc w:val="both"/>
        <w:rPr>
          <w:rFonts w:hint="default" w:ascii="Times New Roman" w:hAnsi="Times New Roman" w:cs="Times New Roman"/>
          <w:sz w:val="24"/>
          <w:szCs w:val="24"/>
        </w:rPr>
      </w:pPr>
    </w:p>
    <w:p w14:paraId="11890848">
      <w:pPr>
        <w:pStyle w:val="7"/>
        <w:jc w:val="both"/>
        <w:rPr>
          <w:rFonts w:hint="default" w:ascii="Times New Roman" w:hAnsi="Times New Roman" w:cs="Times New Roman"/>
          <w:sz w:val="24"/>
          <w:szCs w:val="24"/>
        </w:rPr>
      </w:pPr>
    </w:p>
    <w:p w14:paraId="6BFE2EBA">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12E8EF90">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681A2A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27</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2024-11-13T05:36:25Z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683815E4C496459ABC259156B8AB3077_13</vt:lpwstr>
  </property>
</Properties>
</file>