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8"/>
        <w:spacing w:before="318"/>
        <w:rPr>
          <w:rFonts w:hint="default" w:ascii="Times New Roman" w:hAnsi="Times New Roman" w:cs="Times New Roman"/>
          <w:b/>
          <w:bCs/>
          <w:sz w:val="36"/>
          <w:szCs w:val="36"/>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Viewer Behavior Modeling in the Entertainment Sector</w:t>
      </w:r>
    </w:p>
    <w:p>
      <w:pPr>
        <w:pStyle w:val="8"/>
        <w:spacing w:before="115"/>
        <w:ind w:right="12"/>
        <w:jc w:val="cente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8"/>
        <w:rPr>
          <w:rFonts w:hint="default" w:ascii="Times New Roman" w:hAnsi="Times New Roman" w:cs="Times New Roman"/>
          <w:sz w:val="22"/>
          <w:szCs w:val="22"/>
        </w:rPr>
      </w:pPr>
    </w:p>
    <w:p>
      <w:pPr>
        <w:pStyle w:val="8"/>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8"/>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Viewer behavior modeling is essential in understanding audience preferences, engagement patterns, and the effectiveness of media content. This report summarizes the tasks performed to analyze viewer behavior, leveraging data insights to enhance content strategy and improve audience targeting.</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2"/>
        <w:rPr>
          <w:rFonts w:hint="default" w:ascii="Times New Roman" w:hAnsi="Times New Roman" w:cs="Times New Roman"/>
          <w:sz w:val="32"/>
          <w:szCs w:val="32"/>
          <w:lang w:val="en-IN"/>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To analyze viewer behavior in the entertainment sector using available data.</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To identify key factors influencing viewer engagement and preferences.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To segment the audience based on behavioral insights for personalized content delivery.</w:t>
      </w:r>
    </w:p>
    <w:p>
      <w:pPr>
        <w:pStyle w:val="8"/>
        <w:rPr>
          <w:rFonts w:hint="default" w:ascii="Times New Roman" w:hAnsi="Times New Roman" w:cs="Times New Roman"/>
          <w:sz w:val="24"/>
          <w:szCs w:val="24"/>
        </w:rPr>
      </w:pPr>
    </w:p>
    <w:p>
      <w:pPr>
        <w:pStyle w:val="8"/>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8"/>
        <w:rPr>
          <w:rFonts w:hint="default" w:ascii="Times New Roman" w:hAnsi="Times New Roman" w:cs="Times New Roman"/>
          <w:b/>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Data Exploration and Preprocessing</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Statistical Analysis: Box Plots and Time Series Analysis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Feature Importance Analysis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Clustering/Segmentation of Viewer Groups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Time Series Analysis of Viewer Behavior Trends</w:t>
      </w: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8"/>
          <w:szCs w:val="28"/>
          <w:lang w:val="en-I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Task Details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Task 1: Data Exploration and Preprocessing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Status:</w:t>
      </w:r>
      <w:r>
        <w:rPr>
          <w:rFonts w:hint="default" w:ascii="Times New Roman" w:hAnsi="Times New Roman" w:cs="Times New Roman"/>
        </w:rPr>
        <w:t xml:space="preserve"> Completed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Details:</w:t>
      </w:r>
      <w:r>
        <w:rPr>
          <w:rFonts w:hint="default" w:ascii="Times New Roman" w:hAnsi="Times New Roman" w:cs="Times New Roman"/>
        </w:rPr>
        <w:t xml:space="preserve"> Explored the dataset, which includes columns such as </w:t>
      </w:r>
      <w:r>
        <w:rPr>
          <w:rStyle w:val="9"/>
          <w:rFonts w:hint="default" w:ascii="Times New Roman" w:hAnsi="Times New Roman" w:cs="Times New Roman"/>
        </w:rPr>
        <w:t>id</w:t>
      </w:r>
      <w:r>
        <w:rPr>
          <w:rFonts w:hint="default" w:ascii="Times New Roman" w:hAnsi="Times New Roman" w:cs="Times New Roman"/>
        </w:rPr>
        <w:t xml:space="preserve">, </w:t>
      </w:r>
      <w:r>
        <w:rPr>
          <w:rStyle w:val="9"/>
          <w:rFonts w:hint="default" w:ascii="Times New Roman" w:hAnsi="Times New Roman" w:cs="Times New Roman"/>
        </w:rPr>
        <w:t>original_title</w:t>
      </w:r>
      <w:r>
        <w:rPr>
          <w:rFonts w:hint="default" w:ascii="Times New Roman" w:hAnsi="Times New Roman" w:cs="Times New Roman"/>
        </w:rPr>
        <w:t xml:space="preserve">, </w:t>
      </w:r>
      <w:r>
        <w:rPr>
          <w:rStyle w:val="9"/>
          <w:rFonts w:hint="default" w:ascii="Times New Roman" w:hAnsi="Times New Roman" w:cs="Times New Roman"/>
        </w:rPr>
        <w:t>valuation</w:t>
      </w:r>
      <w:r>
        <w:rPr>
          <w:rFonts w:hint="default" w:ascii="Times New Roman" w:hAnsi="Times New Roman" w:cs="Times New Roman"/>
        </w:rPr>
        <w:t xml:space="preserve">, </w:t>
      </w:r>
      <w:r>
        <w:rPr>
          <w:rStyle w:val="9"/>
          <w:rFonts w:hint="default" w:ascii="Times New Roman" w:hAnsi="Times New Roman" w:cs="Times New Roman"/>
        </w:rPr>
        <w:t>popularity</w:t>
      </w:r>
      <w:r>
        <w:rPr>
          <w:rFonts w:hint="default" w:ascii="Times New Roman" w:hAnsi="Times New Roman" w:cs="Times New Roman"/>
        </w:rPr>
        <w:t xml:space="preserve">, </w:t>
      </w:r>
      <w:r>
        <w:rPr>
          <w:rStyle w:val="9"/>
          <w:rFonts w:hint="default" w:ascii="Times New Roman" w:hAnsi="Times New Roman" w:cs="Times New Roman"/>
        </w:rPr>
        <w:t>vote_average</w:t>
      </w:r>
      <w:r>
        <w:rPr>
          <w:rFonts w:hint="default" w:ascii="Times New Roman" w:hAnsi="Times New Roman" w:cs="Times New Roman"/>
        </w:rPr>
        <w:t xml:space="preserve">, </w:t>
      </w:r>
      <w:r>
        <w:rPr>
          <w:rStyle w:val="9"/>
          <w:rFonts w:hint="default" w:ascii="Times New Roman" w:hAnsi="Times New Roman" w:cs="Times New Roman"/>
        </w:rPr>
        <w:t>attendance_count</w:t>
      </w:r>
      <w:r>
        <w:rPr>
          <w:rFonts w:hint="default" w:ascii="Times New Roman" w:hAnsi="Times New Roman" w:cs="Times New Roman"/>
        </w:rPr>
        <w:t xml:space="preserve">, and </w:t>
      </w:r>
      <w:r>
        <w:rPr>
          <w:rStyle w:val="9"/>
          <w:rFonts w:hint="default" w:ascii="Times New Roman" w:hAnsi="Times New Roman" w:cs="Times New Roman"/>
        </w:rPr>
        <w:t>sentiment</w:t>
      </w:r>
      <w:r>
        <w:rPr>
          <w:rFonts w:hint="default" w:ascii="Times New Roman" w:hAnsi="Times New Roman" w:cs="Times New Roman"/>
        </w:rPr>
        <w:t>. Data preprocessing was performed to ensure data quality and relevance.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Task 2: Statistical Analysis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Status:</w:t>
      </w:r>
      <w:r>
        <w:rPr>
          <w:rFonts w:hint="default" w:ascii="Times New Roman" w:hAnsi="Times New Roman" w:cs="Times New Roman"/>
        </w:rPr>
        <w:t xml:space="preserve">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Details:</w:t>
      </w:r>
      <w:r>
        <w:rPr>
          <w:rFonts w:hint="default" w:ascii="Times New Roman" w:hAnsi="Times New Roman" w:cs="Times New Roman"/>
        </w:rPr>
        <w:t xml:space="preserve"> Created box plots to visualize the distributions of </w:t>
      </w:r>
      <w:r>
        <w:rPr>
          <w:rStyle w:val="9"/>
          <w:rFonts w:hint="default" w:ascii="Times New Roman" w:hAnsi="Times New Roman" w:cs="Times New Roman"/>
        </w:rPr>
        <w:t>popularity</w:t>
      </w:r>
      <w:r>
        <w:rPr>
          <w:rFonts w:hint="default" w:ascii="Times New Roman" w:hAnsi="Times New Roman" w:cs="Times New Roman"/>
        </w:rPr>
        <w:t xml:space="preserve">, </w:t>
      </w:r>
      <w:r>
        <w:rPr>
          <w:rStyle w:val="9"/>
          <w:rFonts w:hint="default" w:ascii="Times New Roman" w:hAnsi="Times New Roman" w:cs="Times New Roman"/>
        </w:rPr>
        <w:t>valuation</w:t>
      </w:r>
      <w:r>
        <w:rPr>
          <w:rFonts w:hint="default" w:ascii="Times New Roman" w:hAnsi="Times New Roman" w:cs="Times New Roman"/>
        </w:rPr>
        <w:t>, and other metrics. Conducted time series analysis to examine trends in viewer behavior over time.</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4860" cy="3493770"/>
            <wp:effectExtent l="0" t="0" r="2540" b="1143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5864860" cy="3493770"/>
                    </a:xfrm>
                    <a:prstGeom prst="rect">
                      <a:avLst/>
                    </a:prstGeom>
                    <a:noFill/>
                    <a:ln>
                      <a:noFill/>
                    </a:ln>
                  </pic:spPr>
                </pic:pic>
              </a:graphicData>
            </a:graphic>
          </wp:inline>
        </w:drawing>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Task 3: Feature Importance Analysis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Status:</w:t>
      </w:r>
      <w:r>
        <w:rPr>
          <w:rFonts w:hint="default" w:ascii="Times New Roman" w:hAnsi="Times New Roman" w:cs="Times New Roman"/>
        </w:rPr>
        <w:t xml:space="preserve">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Details:</w:t>
      </w:r>
      <w:r>
        <w:rPr>
          <w:rFonts w:hint="default" w:ascii="Times New Roman" w:hAnsi="Times New Roman" w:cs="Times New Roman"/>
        </w:rPr>
        <w:t xml:space="preserve"> Implemented machine learning techniques to determine which factors significantly impact viewer behavior, focusing on metrics such as popularity and valuation.</w:t>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64225" cy="4083050"/>
            <wp:effectExtent l="0" t="0" r="3175"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864225" cy="408305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65495" cy="4615815"/>
            <wp:effectExtent l="0" t="0" r="1905"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865495" cy="4615815"/>
                    </a:xfrm>
                    <a:prstGeom prst="rect">
                      <a:avLst/>
                    </a:prstGeom>
                    <a:noFill/>
                    <a:ln>
                      <a:noFill/>
                    </a:ln>
                  </pic:spPr>
                </pic:pic>
              </a:graphicData>
            </a:graphic>
          </wp:inline>
        </w:drawing>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Task 4: Clustering/Segmentation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Status:</w:t>
      </w:r>
      <w:r>
        <w:rPr>
          <w:rFonts w:hint="default" w:ascii="Times New Roman" w:hAnsi="Times New Roman" w:cs="Times New Roman"/>
        </w:rPr>
        <w:t xml:space="preserve"> Completed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Details:</w:t>
      </w:r>
      <w:r>
        <w:rPr>
          <w:rFonts w:hint="default" w:ascii="Times New Roman" w:hAnsi="Times New Roman" w:cs="Times New Roman"/>
        </w:rPr>
        <w:t xml:space="preserve"> Applied clustering algorithms to group viewers based on behavior, creating segments for targeted marketing and content recommendations.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2955" cy="3038475"/>
            <wp:effectExtent l="0" t="0" r="444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2955" cy="303847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3590" cy="3724910"/>
            <wp:effectExtent l="0" t="0" r="3810" b="889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3590" cy="3724910"/>
                    </a:xfrm>
                    <a:prstGeom prst="rect">
                      <a:avLst/>
                    </a:prstGeom>
                    <a:noFill/>
                    <a:ln>
                      <a:noFill/>
                    </a:ln>
                  </pic:spPr>
                </pic:pic>
              </a:graphicData>
            </a:graphic>
          </wp:inline>
        </w:drawing>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Task 5: Time Series Analysis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Status:</w:t>
      </w:r>
      <w:r>
        <w:rPr>
          <w:rFonts w:hint="default" w:ascii="Times New Roman" w:hAnsi="Times New Roman" w:cs="Times New Roman"/>
        </w:rPr>
        <w:t xml:space="preserve"> Completed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Details:</w:t>
      </w:r>
      <w:r>
        <w:rPr>
          <w:rFonts w:hint="default" w:ascii="Times New Roman" w:hAnsi="Times New Roman" w:cs="Times New Roman"/>
        </w:rPr>
        <w:t xml:space="preserve"> Analyzed trends in viewer behavior over time, using synthetic </w:t>
      </w:r>
      <w:r>
        <w:rPr>
          <w:rStyle w:val="9"/>
          <w:rFonts w:hint="default" w:ascii="Times New Roman" w:hAnsi="Times New Roman" w:cs="Times New Roman"/>
        </w:rPr>
        <w:t>release_date</w:t>
      </w:r>
      <w:r>
        <w:rPr>
          <w:rFonts w:hint="default" w:ascii="Times New Roman" w:hAnsi="Times New Roman" w:cs="Times New Roman"/>
        </w:rPr>
        <w:t xml:space="preserve"> data to visualize changes in popularity and attendance.</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5495" cy="2880360"/>
            <wp:effectExtent l="0" t="0" r="190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5495" cy="288036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pacing w:val="-4"/>
          <w:sz w:val="28"/>
          <w:szCs w:val="28"/>
          <w:lang w:val="en-I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Accomplishments: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Successfully identified key viewer segments and their preferences.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Established a clear understanding of viewer engagement trends over time.</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Metrics: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Generated box plots revealing median viewer engagement levels.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Conducted time series analysis demonstrating an increase in viewer attendance over specific periods.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Statistical Summary:</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Mean Values:</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Valuation: 6655.70</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Popularity: 10224.28</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Vote Average: 7.74</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Attendance Count: 7706.20</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Standard Deviation:</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Valuation: 1.43</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Popularity: 0.00 (indicating no variation in the popularity score across entries)</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Vote Average: 0.00 (consistent rating)</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Attendance Count: 7.13</w:t>
      </w:r>
    </w:p>
    <w:p>
      <w:pPr>
        <w:pStyle w:val="10"/>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Analysis Results: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Style w:val="11"/>
          <w:rFonts w:hint="default" w:ascii="Times New Roman" w:hAnsi="Times New Roman" w:cs="Times New Roman"/>
        </w:rPr>
        <w:t>Mean Squared Error (MSE):</w:t>
      </w:r>
      <w:r>
        <w:rPr>
          <w:rFonts w:hint="default" w:ascii="Times New Roman" w:hAnsi="Times New Roman" w:cs="Times New Roman"/>
        </w:rPr>
        <w:t xml:space="preserve"> 0.1393</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R-squared Value:</w:t>
      </w:r>
      <w:r>
        <w:rPr>
          <w:rFonts w:hint="default" w:ascii="Times New Roman" w:hAnsi="Times New Roman" w:cs="Times New Roman"/>
        </w:rPr>
        <w:t xml:space="preserve"> 0.9978 (indicating a very high degree of correlation between predicted and actual values)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output highlights that all movies analyzed have consistent popularity and vote averages, suggesting that the films have similar audience reception.</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p>
    <w:p>
      <w:pPr>
        <w:pStyle w:val="2"/>
        <w:rPr>
          <w:rFonts w:hint="default" w:ascii="Times New Roman" w:hAnsi="Times New Roman" w:cs="Times New Roman"/>
          <w:spacing w:val="3"/>
          <w:sz w:val="22"/>
          <w:szCs w:val="22"/>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keepNext w:val="0"/>
        <w:keepLines w:val="0"/>
        <w:widowControl/>
        <w:suppressLineNumbers w:val="0"/>
        <w:rPr>
          <w:rFonts w:hint="default" w:ascii="Times New Roman" w:hAnsi="Times New Roman" w:eastAsia="Symbol" w:cs="Times New Roman"/>
          <w:sz w:val="24"/>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Challenges Faced:</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Data quality issues due to missing values in key metrics.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Solutions Implemented:</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Conducted data cleaning and imputation strategies to handle missing values and ensure robust analyses.</w:t>
      </w:r>
    </w:p>
    <w:p>
      <w:pPr>
        <w:rPr>
          <w:rFonts w:hint="default" w:ascii="Times New Roman" w:hAnsi="Times New Roman" w:cs="Times New Roman"/>
        </w:rPr>
      </w:pPr>
    </w:p>
    <w:p>
      <w:pPr>
        <w:keepNext w:val="0"/>
        <w:keepLines w:val="0"/>
        <w:widowControl/>
        <w:suppressLineNumbers w:val="0"/>
        <w:rPr>
          <w:rFonts w:hint="default" w:ascii="Times New Roman" w:hAnsi="Times New Roman" w:cs="Times New Roman"/>
          <w:sz w:val="22"/>
          <w:szCs w:val="22"/>
        </w:rPr>
      </w:pPr>
    </w:p>
    <w:p>
      <w:pPr>
        <w:pStyle w:val="8"/>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8"/>
        <w:spacing w:before="22"/>
        <w:rPr>
          <w:rFonts w:hint="default" w:ascii="Times New Roman" w:hAnsi="Times New Roman" w:cs="Times New Roman"/>
          <w:sz w:val="22"/>
          <w:szCs w:val="22"/>
        </w:rPr>
      </w:pPr>
    </w:p>
    <w:p>
      <w:pPr>
        <w:pStyle w:val="2"/>
        <w:rPr>
          <w:rFonts w:hint="default" w:ascii="Times New Roman" w:hAnsi="Times New Roman" w:cs="Times New Roman"/>
          <w:sz w:val="28"/>
          <w:szCs w:val="28"/>
        </w:rPr>
      </w:pPr>
    </w:p>
    <w:p>
      <w:pPr>
        <w:pStyle w:val="2"/>
        <w:rPr>
          <w:rFonts w:hint="default" w:ascii="Times New Roman" w:hAnsi="Times New Roman" w:cs="Times New Roman"/>
          <w:sz w:val="28"/>
          <w:szCs w:val="28"/>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Upcoming Tasks: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Further refine audience segments based on additional data sources.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Develop targeted content strategies based on viewer behavior insights.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Goals:</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Aim to increase viewer engagement by 15% over the next quarter by implementing data-driven content strategies.</w:t>
      </w:r>
    </w:p>
    <w:p>
      <w:pPr>
        <w:pStyle w:val="10"/>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8"/>
        <w:spacing w:before="5"/>
        <w:rPr>
          <w:rFonts w:hint="default" w:ascii="Times New Roman" w:hAnsi="Times New Roman" w:cs="Times New Roman"/>
          <w:sz w:val="22"/>
          <w:szCs w:val="22"/>
        </w:rPr>
      </w:pPr>
    </w:p>
    <w:p>
      <w:pPr>
        <w:pStyle w:val="8"/>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sz w:val="24"/>
          <w:szCs w:val="24"/>
        </w:rPr>
      </w:pPr>
      <w:r>
        <w:rPr>
          <w:rFonts w:hint="default" w:ascii="Times New Roman" w:hAnsi="Times New Roman" w:cs="Times New Roman"/>
          <w:sz w:val="24"/>
          <w:szCs w:val="24"/>
        </w:rPr>
        <w:t>Summary:</w:t>
      </w:r>
    </w:p>
    <w:p>
      <w:pPr>
        <w:pStyle w:val="2"/>
        <w:spacing w:before="1"/>
        <w:ind w:left="0" w:leftChars="0" w:firstLine="0" w:firstLineChars="0"/>
        <w:rPr>
          <w:rFonts w:hint="default" w:ascii="Times New Roman" w:hAnsi="Times New Roman" w:cs="Times New Roman"/>
          <w:b w:val="0"/>
          <w:bCs w:val="0"/>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The tasks completed have significantly advanced our understanding of viewer behavior, allowing for better targeting and engagement strategies in the entertainment sector.</w:t>
      </w:r>
    </w:p>
    <w:p>
      <w:pPr>
        <w:pStyle w:val="2"/>
        <w:spacing w:before="1"/>
        <w:ind w:left="0" w:leftChars="0" w:firstLine="0" w:firstLineChars="0"/>
        <w:rPr>
          <w:rFonts w:hint="default" w:ascii="Times New Roman" w:hAnsi="Times New Roman" w:cs="Times New Roman"/>
          <w:b w:val="0"/>
          <w:bCs w:val="0"/>
          <w:sz w:val="24"/>
          <w:szCs w:val="24"/>
          <w:lang w:val="en-IN"/>
        </w:rPr>
      </w:pPr>
    </w:p>
    <w:p>
      <w:pPr>
        <w:pStyle w:val="2"/>
        <w:spacing w:before="1"/>
        <w:ind w:left="0" w:leftChars="0" w:firstLine="0" w:firstLineChars="0"/>
        <w:rPr>
          <w:rFonts w:hint="default" w:ascii="Times New Roman" w:hAnsi="Times New Roman" w:cs="Times New Roman"/>
          <w:b w:val="0"/>
          <w:bCs w:val="0"/>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8"/>
        <w:rPr>
          <w:rFonts w:hint="default" w:ascii="Times New Roman" w:hAnsi="Times New Roman" w:cs="Times New Roman"/>
          <w:sz w:val="24"/>
          <w:szCs w:val="24"/>
        </w:rPr>
      </w:pPr>
    </w:p>
    <w:p>
      <w:pPr>
        <w:pStyle w:val="8"/>
        <w:rPr>
          <w:rFonts w:hint="default" w:ascii="Times New Roman" w:hAnsi="Times New Roman" w:cs="Times New Roman"/>
          <w:sz w:val="22"/>
          <w:szCs w:val="22"/>
        </w:rPr>
      </w:pPr>
    </w:p>
    <w:p>
      <w:pPr>
        <w:pStyle w:val="8"/>
        <w:rPr>
          <w:rFonts w:hint="default" w:ascii="Times New Roman" w:hAnsi="Times New Roman" w:cs="Times New Roman"/>
          <w:sz w:val="22"/>
          <w:szCs w:val="22"/>
        </w:rPr>
      </w:pPr>
    </w:p>
    <w:p>
      <w:pPr>
        <w:pStyle w:val="8"/>
        <w:rPr>
          <w:rFonts w:hint="default" w:ascii="Times New Roman" w:hAnsi="Times New Roman" w:cs="Times New Roman"/>
          <w:sz w:val="22"/>
          <w:szCs w:val="22"/>
        </w:rPr>
      </w:pPr>
    </w:p>
    <w:p>
      <w:pPr>
        <w:pStyle w:val="8"/>
        <w:rPr>
          <w:rFonts w:hint="default" w:ascii="Times New Roman" w:hAnsi="Times New Roman" w:cs="Times New Roman"/>
          <w:sz w:val="22"/>
          <w:szCs w:val="22"/>
        </w:rPr>
      </w:pPr>
    </w:p>
    <w:p>
      <w:pPr>
        <w:pStyle w:val="8"/>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4"/>
        <w:numPr>
          <w:ilvl w:val="0"/>
          <w:numId w:val="15"/>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4"/>
        <w:numPr>
          <w:ilvl w:val="0"/>
          <w:numId w:val="15"/>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4"/>
        <w:numPr>
          <w:ilvl w:val="0"/>
          <w:numId w:val="15"/>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4"/>
        <w:numPr>
          <w:ilvl w:val="0"/>
          <w:numId w:val="15"/>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4"/>
        <w:numPr>
          <w:ilvl w:val="0"/>
          <w:numId w:val="15"/>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80D85"/>
    <w:multiLevelType w:val="multilevel"/>
    <w:tmpl w:val="88C80D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0E4861"/>
    <w:multiLevelType w:val="multilevel"/>
    <w:tmpl w:val="BC0E4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3">
    <w:nsid w:val="D53F0C63"/>
    <w:multiLevelType w:val="multilevel"/>
    <w:tmpl w:val="D53F0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8B9811"/>
    <w:multiLevelType w:val="multilevel"/>
    <w:tmpl w:val="DF8B9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ECAA627"/>
    <w:multiLevelType w:val="multilevel"/>
    <w:tmpl w:val="EECAA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0477B8"/>
    <w:multiLevelType w:val="multilevel"/>
    <w:tmpl w:val="03047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39886B2"/>
    <w:multiLevelType w:val="multilevel"/>
    <w:tmpl w:val="139886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1F6FEED"/>
    <w:multiLevelType w:val="multilevel"/>
    <w:tmpl w:val="31F6FE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852902"/>
    <w:multiLevelType w:val="multilevel"/>
    <w:tmpl w:val="59852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FBA915C"/>
    <w:multiLevelType w:val="multilevel"/>
    <w:tmpl w:val="5FBA91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106A44A"/>
    <w:multiLevelType w:val="multilevel"/>
    <w:tmpl w:val="6106A4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A383AE9"/>
    <w:multiLevelType w:val="multilevel"/>
    <w:tmpl w:val="6A383A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A88DD09"/>
    <w:multiLevelType w:val="multilevel"/>
    <w:tmpl w:val="6A88DD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3"/>
  </w:num>
  <w:num w:numId="3">
    <w:abstractNumId w:val="9"/>
  </w:num>
  <w:num w:numId="4">
    <w:abstractNumId w:val="1"/>
  </w:num>
  <w:num w:numId="5">
    <w:abstractNumId w:val="4"/>
  </w:num>
  <w:num w:numId="6">
    <w:abstractNumId w:val="8"/>
  </w:num>
  <w:num w:numId="7">
    <w:abstractNumId w:val="11"/>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12"/>
  </w:num>
  <w:num w:numId="13">
    <w:abstractNumId w:val="7"/>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855C60"/>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HTML Code"/>
    <w:basedOn w:val="6"/>
    <w:qFormat/>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2024-10-01T10:10:54Z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6D061946FE3A46AE8D9F292090216B83_13</vt:lpwstr>
  </property>
</Properties>
</file>