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34C83" w14:textId="77777777" w:rsidR="00F82CA8" w:rsidRDefault="00F82CA8" w:rsidP="00333F24">
      <w:pPr>
        <w:rPr>
          <w:sz w:val="22"/>
          <w:szCs w:val="22"/>
        </w:rPr>
      </w:pPr>
    </w:p>
    <w:p w14:paraId="5C3A1D55" w14:textId="2C4EB496" w:rsidR="00333F24" w:rsidRDefault="00333F24" w:rsidP="00333F24">
      <w:pPr>
        <w:rPr>
          <w:noProof/>
        </w:rPr>
      </w:pPr>
      <w:r w:rsidRPr="00864EAD">
        <w:rPr>
          <w:sz w:val="22"/>
          <w:szCs w:val="22"/>
        </w:rPr>
        <w:t>An</w:t>
      </w:r>
      <w:r w:rsidR="00306393" w:rsidRPr="00306393">
        <w:rPr>
          <w:noProof/>
        </w:rPr>
        <w:t xml:space="preserve"> </w:t>
      </w:r>
    </w:p>
    <w:p w14:paraId="54E117D6" w14:textId="0F092AFD" w:rsidR="002F2659" w:rsidRPr="00864EAD" w:rsidRDefault="00AE45D7" w:rsidP="00DF1FB0">
      <w:pPr>
        <w:tabs>
          <w:tab w:val="center" w:pos="4536"/>
        </w:tabs>
        <w:rPr>
          <w:b/>
          <w:bCs/>
          <w:sz w:val="22"/>
          <w:szCs w:val="22"/>
        </w:rPr>
      </w:pPr>
      <w:proofErr w:type="spellStart"/>
      <w:r>
        <w:rPr>
          <w:b/>
          <w:bCs/>
          <w:sz w:val="22"/>
          <w:szCs w:val="22"/>
        </w:rPr>
        <w:t>MMag</w:t>
      </w:r>
      <w:proofErr w:type="spellEnd"/>
      <w:r>
        <w:rPr>
          <w:b/>
          <w:bCs/>
          <w:sz w:val="22"/>
          <w:szCs w:val="22"/>
        </w:rPr>
        <w:t>. Elisabeth Radler</w:t>
      </w:r>
    </w:p>
    <w:p w14:paraId="7E0082A8" w14:textId="77777777" w:rsidR="00F67453" w:rsidRDefault="00F67453" w:rsidP="00F67453">
      <w:pPr>
        <w:tabs>
          <w:tab w:val="center" w:pos="4536"/>
        </w:tabs>
        <w:rPr>
          <w:b/>
          <w:bCs/>
          <w:sz w:val="22"/>
          <w:szCs w:val="22"/>
        </w:rPr>
      </w:pPr>
      <w:proofErr w:type="spellStart"/>
      <w:r>
        <w:rPr>
          <w:b/>
          <w:bCs/>
          <w:sz w:val="22"/>
          <w:szCs w:val="22"/>
        </w:rPr>
        <w:t>Andromedastraße</w:t>
      </w:r>
      <w:proofErr w:type="spellEnd"/>
      <w:r>
        <w:rPr>
          <w:b/>
          <w:bCs/>
          <w:sz w:val="22"/>
          <w:szCs w:val="22"/>
        </w:rPr>
        <w:t xml:space="preserve"> 88 – Wohnung BA I 1/4</w:t>
      </w:r>
    </w:p>
    <w:p w14:paraId="74A157CC" w14:textId="77777777" w:rsidR="00F67453" w:rsidRDefault="00F67453" w:rsidP="00F67453">
      <w:pPr>
        <w:tabs>
          <w:tab w:val="center" w:pos="4536"/>
        </w:tabs>
        <w:rPr>
          <w:b/>
          <w:bCs/>
          <w:sz w:val="22"/>
          <w:szCs w:val="22"/>
        </w:rPr>
      </w:pPr>
      <w:r>
        <w:rPr>
          <w:b/>
          <w:bCs/>
          <w:sz w:val="22"/>
          <w:szCs w:val="22"/>
        </w:rPr>
        <w:t>4030 Linz</w:t>
      </w:r>
    </w:p>
    <w:p w14:paraId="7DC8DE7C" w14:textId="77777777" w:rsidR="00F82CA8" w:rsidRDefault="00F82CA8" w:rsidP="00F82CA8">
      <w:pPr>
        <w:tabs>
          <w:tab w:val="center" w:pos="4536"/>
        </w:tabs>
        <w:rPr>
          <w:b/>
          <w:bCs/>
          <w:sz w:val="22"/>
          <w:szCs w:val="22"/>
        </w:rPr>
      </w:pPr>
    </w:p>
    <w:p w14:paraId="4D16E2AD" w14:textId="77777777" w:rsidR="00333F24" w:rsidRPr="00864EAD" w:rsidRDefault="00333F24" w:rsidP="00333F24">
      <w:pPr>
        <w:jc w:val="right"/>
        <w:rPr>
          <w:sz w:val="22"/>
          <w:szCs w:val="22"/>
        </w:rPr>
      </w:pPr>
    </w:p>
    <w:p w14:paraId="4455A765" w14:textId="21BA5641" w:rsidR="00333F24" w:rsidRPr="00333F24" w:rsidRDefault="00333F24" w:rsidP="00333F24">
      <w:pPr>
        <w:jc w:val="right"/>
        <w:rPr>
          <w:sz w:val="22"/>
          <w:szCs w:val="22"/>
        </w:rPr>
      </w:pPr>
      <w:r w:rsidRPr="00864EAD">
        <w:rPr>
          <w:sz w:val="22"/>
          <w:szCs w:val="22"/>
        </w:rPr>
        <w:t xml:space="preserve">Wien, am </w:t>
      </w:r>
      <w:r w:rsidR="008C522F">
        <w:rPr>
          <w:sz w:val="22"/>
          <w:szCs w:val="22"/>
        </w:rPr>
        <w:t>23</w:t>
      </w:r>
      <w:r w:rsidR="00E73C20">
        <w:rPr>
          <w:sz w:val="22"/>
          <w:szCs w:val="22"/>
        </w:rPr>
        <w:t>.0</w:t>
      </w:r>
      <w:r w:rsidR="002F2659">
        <w:rPr>
          <w:sz w:val="22"/>
          <w:szCs w:val="22"/>
        </w:rPr>
        <w:t>2</w:t>
      </w:r>
      <w:r w:rsidR="00E73C20">
        <w:rPr>
          <w:sz w:val="22"/>
          <w:szCs w:val="22"/>
        </w:rPr>
        <w:t>.</w:t>
      </w:r>
      <w:r w:rsidRPr="00864EAD">
        <w:rPr>
          <w:sz w:val="22"/>
          <w:szCs w:val="22"/>
        </w:rPr>
        <w:t>202</w:t>
      </w:r>
      <w:r w:rsidR="00E73C20">
        <w:rPr>
          <w:sz w:val="22"/>
          <w:szCs w:val="22"/>
        </w:rPr>
        <w:t>6</w:t>
      </w:r>
    </w:p>
    <w:p w14:paraId="2503946E" w14:textId="561CD92B" w:rsidR="00333F24" w:rsidRPr="00864EAD" w:rsidRDefault="00333F24" w:rsidP="00333F24">
      <w:pPr>
        <w:rPr>
          <w:sz w:val="22"/>
          <w:szCs w:val="22"/>
        </w:rPr>
      </w:pPr>
      <w:proofErr w:type="gramStart"/>
      <w:r w:rsidRPr="00864EAD">
        <w:rPr>
          <w:sz w:val="22"/>
          <w:szCs w:val="22"/>
        </w:rPr>
        <w:t>Betreff:</w:t>
      </w:r>
      <w:r w:rsidR="00E73C20">
        <w:rPr>
          <w:sz w:val="22"/>
          <w:szCs w:val="22"/>
        </w:rPr>
        <w:t>.</w:t>
      </w:r>
      <w:proofErr w:type="gramEnd"/>
    </w:p>
    <w:p w14:paraId="1561F610" w14:textId="491A9475" w:rsidR="00333F24" w:rsidRDefault="00333F24" w:rsidP="00333F24">
      <w:pPr>
        <w:rPr>
          <w:b/>
          <w:bCs/>
          <w:sz w:val="22"/>
          <w:szCs w:val="22"/>
        </w:rPr>
      </w:pPr>
      <w:r>
        <w:rPr>
          <w:b/>
          <w:bCs/>
          <w:sz w:val="22"/>
          <w:szCs w:val="22"/>
        </w:rPr>
        <w:t>Liegenschaftsankauf</w:t>
      </w:r>
    </w:p>
    <w:p w14:paraId="798D95DD" w14:textId="6FC4254B" w:rsidR="00D85F9C" w:rsidRDefault="00AE45D7" w:rsidP="00D85F9C">
      <w:pPr>
        <w:tabs>
          <w:tab w:val="center" w:pos="4536"/>
        </w:tabs>
        <w:rPr>
          <w:b/>
          <w:bCs/>
          <w:sz w:val="22"/>
          <w:szCs w:val="22"/>
        </w:rPr>
      </w:pPr>
      <w:proofErr w:type="spellStart"/>
      <w:r>
        <w:rPr>
          <w:b/>
          <w:bCs/>
          <w:sz w:val="22"/>
          <w:szCs w:val="22"/>
        </w:rPr>
        <w:t>Andromedastraße</w:t>
      </w:r>
      <w:proofErr w:type="spellEnd"/>
      <w:r>
        <w:rPr>
          <w:b/>
          <w:bCs/>
          <w:sz w:val="22"/>
          <w:szCs w:val="22"/>
        </w:rPr>
        <w:t xml:space="preserve"> 88 – Wohnung BA I 1/4</w:t>
      </w:r>
    </w:p>
    <w:p w14:paraId="47BB3E5D" w14:textId="550B8976" w:rsidR="00D85F9C" w:rsidRDefault="00AE45D7" w:rsidP="00D85F9C">
      <w:pPr>
        <w:tabs>
          <w:tab w:val="center" w:pos="4536"/>
        </w:tabs>
        <w:rPr>
          <w:b/>
          <w:bCs/>
          <w:sz w:val="22"/>
          <w:szCs w:val="22"/>
        </w:rPr>
      </w:pPr>
      <w:r>
        <w:rPr>
          <w:b/>
          <w:bCs/>
          <w:sz w:val="22"/>
          <w:szCs w:val="22"/>
        </w:rPr>
        <w:t>4030 Linz</w:t>
      </w:r>
    </w:p>
    <w:p w14:paraId="159AEA6F" w14:textId="46B67BE1" w:rsidR="004526F1" w:rsidRDefault="00AE45D7" w:rsidP="00333F24">
      <w:pPr>
        <w:pStyle w:val="StandardWeb"/>
        <w:rPr>
          <w:rFonts w:ascii="Century Gothic" w:hAnsi="Century Gothic"/>
          <w:color w:val="000000"/>
          <w:sz w:val="20"/>
          <w:szCs w:val="20"/>
        </w:rPr>
      </w:pPr>
      <w:r>
        <w:rPr>
          <w:rFonts w:ascii="Century Gothic" w:hAnsi="Century Gothic"/>
          <w:color w:val="000000"/>
          <w:sz w:val="20"/>
          <w:szCs w:val="20"/>
        </w:rPr>
        <w:t xml:space="preserve">Sehr geehrte Fr. </w:t>
      </w:r>
      <w:proofErr w:type="spellStart"/>
      <w:r>
        <w:rPr>
          <w:rFonts w:ascii="Century Gothic" w:hAnsi="Century Gothic"/>
          <w:color w:val="000000"/>
          <w:sz w:val="20"/>
          <w:szCs w:val="20"/>
        </w:rPr>
        <w:t>MMag</w:t>
      </w:r>
      <w:proofErr w:type="spellEnd"/>
      <w:r>
        <w:rPr>
          <w:rFonts w:ascii="Century Gothic" w:hAnsi="Century Gothic"/>
          <w:color w:val="000000"/>
          <w:sz w:val="20"/>
          <w:szCs w:val="20"/>
        </w:rPr>
        <w:t>. Radler</w:t>
      </w:r>
      <w:r w:rsidR="00D85F9C">
        <w:rPr>
          <w:rFonts w:ascii="Century Gothic" w:hAnsi="Century Gothic"/>
          <w:color w:val="000000"/>
          <w:sz w:val="20"/>
          <w:szCs w:val="20"/>
        </w:rPr>
        <w:t>,</w:t>
      </w:r>
    </w:p>
    <w:p w14:paraId="7382C0CC" w14:textId="758CA3D2" w:rsidR="00333F24" w:rsidRPr="00333F24" w:rsidRDefault="00333F24" w:rsidP="00333F24">
      <w:pPr>
        <w:pStyle w:val="StandardWeb"/>
        <w:rPr>
          <w:rFonts w:ascii="Century Gothic" w:hAnsi="Century Gothic"/>
          <w:color w:val="000000"/>
          <w:sz w:val="20"/>
          <w:szCs w:val="20"/>
        </w:rPr>
      </w:pPr>
      <w:r w:rsidRPr="00333F24">
        <w:rPr>
          <w:rFonts w:ascii="Century Gothic" w:hAnsi="Century Gothic"/>
          <w:color w:val="000000"/>
          <w:sz w:val="20"/>
          <w:szCs w:val="20"/>
        </w:rPr>
        <w:t>uns ist aufgefallen, dass Ihre Liegenschaft derzeit zur Versteigerung vorgesehen ist. Wir wissen, dass eine solche Situation für jeden Eigentümer sehr belastend sein kann –</w:t>
      </w:r>
      <w:r>
        <w:rPr>
          <w:rFonts w:ascii="Century Gothic" w:hAnsi="Century Gothic"/>
          <w:color w:val="000000"/>
          <w:sz w:val="20"/>
          <w:szCs w:val="20"/>
        </w:rPr>
        <w:t xml:space="preserve"> </w:t>
      </w:r>
      <w:r w:rsidRPr="00333F24">
        <w:rPr>
          <w:rFonts w:ascii="Century Gothic" w:hAnsi="Century Gothic"/>
          <w:color w:val="000000"/>
          <w:sz w:val="20"/>
          <w:szCs w:val="20"/>
        </w:rPr>
        <w:t>die wirtschaftliche Situation der letzten Jahre hat gezeigt, dass selbst verantwortungsvolle Eigentümer – oft völlig unverschuldet – in Zahlungsschwierigkeiten geraten können.</w:t>
      </w:r>
    </w:p>
    <w:p w14:paraId="0595C854" w14:textId="7D31E8F9" w:rsidR="00333F24" w:rsidRDefault="000D7889" w:rsidP="00333F24">
      <w:pPr>
        <w:pStyle w:val="StandardWeb"/>
        <w:rPr>
          <w:rFonts w:ascii="Century Gothic" w:hAnsi="Century Gothic"/>
          <w:color w:val="000000"/>
          <w:sz w:val="20"/>
          <w:szCs w:val="20"/>
        </w:rPr>
      </w:pPr>
      <w:r>
        <w:rPr>
          <w:rFonts w:ascii="Century Gothic" w:hAnsi="Century Gothic"/>
          <w:noProof/>
          <w:color w:val="000000"/>
          <w:sz w:val="20"/>
          <w:szCs w:val="20"/>
        </w:rPr>
        <mc:AlternateContent>
          <mc:Choice Requires="wps">
            <w:drawing>
              <wp:anchor distT="0" distB="0" distL="114300" distR="114300" simplePos="0" relativeHeight="251659264" behindDoc="1" locked="0" layoutInCell="1" allowOverlap="1" wp14:anchorId="20756BCF" wp14:editId="4FF5FCAC">
                <wp:simplePos x="0" y="0"/>
                <wp:positionH relativeFrom="column">
                  <wp:posOffset>-78573</wp:posOffset>
                </wp:positionH>
                <wp:positionV relativeFrom="paragraph">
                  <wp:posOffset>452921</wp:posOffset>
                </wp:positionV>
                <wp:extent cx="5803900" cy="1488841"/>
                <wp:effectExtent l="12700" t="12700" r="12700" b="10160"/>
                <wp:wrapNone/>
                <wp:docPr id="1531873544" name="Rechteck 1"/>
                <wp:cNvGraphicFramePr/>
                <a:graphic xmlns:a="http://schemas.openxmlformats.org/drawingml/2006/main">
                  <a:graphicData uri="http://schemas.microsoft.com/office/word/2010/wordprocessingShape">
                    <wps:wsp>
                      <wps:cNvSpPr/>
                      <wps:spPr>
                        <a:xfrm>
                          <a:off x="0" y="0"/>
                          <a:ext cx="5803900" cy="1488841"/>
                        </a:xfrm>
                        <a:prstGeom prst="rect">
                          <a:avLst/>
                        </a:prstGeom>
                        <a:noFill/>
                        <a:ln w="254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800C1" id="Rechteck 1" o:spid="_x0000_s1026" style="position:absolute;margin-left:-6.2pt;margin-top:35.65pt;width:457pt;height:11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" filled="f" strokecolor="#030e13 [484]" strokeweight="2pt"/>
            </w:pict>
          </mc:Fallback>
        </mc:AlternateContent>
      </w:r>
      <w:r w:rsidR="00333F24" w:rsidRPr="00333F24">
        <w:rPr>
          <w:rFonts w:ascii="Century Gothic" w:hAnsi="Century Gothic"/>
          <w:color w:val="000000"/>
          <w:sz w:val="20"/>
          <w:szCs w:val="20"/>
        </w:rPr>
        <w:t xml:space="preserve">Wir möchte Ihnen in dieser schwierigen Phase eine </w:t>
      </w:r>
      <w:r w:rsidR="00333F24" w:rsidRPr="00333F24">
        <w:rPr>
          <w:rFonts w:ascii="Century Gothic" w:hAnsi="Century Gothic"/>
          <w:b/>
          <w:bCs/>
          <w:color w:val="000000"/>
          <w:sz w:val="20"/>
          <w:szCs w:val="20"/>
        </w:rPr>
        <w:t>faire und partnerschaftliche Lösung anbieten</w:t>
      </w:r>
      <w:r w:rsidR="00333F24" w:rsidRPr="00333F24">
        <w:rPr>
          <w:rFonts w:ascii="Century Gothic" w:hAnsi="Century Gothic"/>
          <w:color w:val="000000"/>
          <w:sz w:val="20"/>
          <w:szCs w:val="20"/>
        </w:rPr>
        <w:t xml:space="preserve">, die Ihnen ermöglicht, </w:t>
      </w:r>
      <w:r>
        <w:rPr>
          <w:rFonts w:ascii="Century Gothic" w:hAnsi="Century Gothic"/>
          <w:b/>
          <w:bCs/>
          <w:color w:val="000000"/>
          <w:sz w:val="20"/>
          <w:szCs w:val="20"/>
        </w:rPr>
        <w:t>I</w:t>
      </w:r>
      <w:r w:rsidR="00333F24" w:rsidRPr="00333F24">
        <w:rPr>
          <w:rFonts w:ascii="Century Gothic" w:hAnsi="Century Gothic"/>
          <w:b/>
          <w:bCs/>
          <w:color w:val="000000"/>
          <w:sz w:val="20"/>
          <w:szCs w:val="20"/>
        </w:rPr>
        <w:t>hre Liegenschaft nicht endgültig zu verlieren</w:t>
      </w:r>
      <w:r w:rsidR="00333F24" w:rsidRPr="00333F24">
        <w:rPr>
          <w:rFonts w:ascii="Century Gothic" w:hAnsi="Century Gothic"/>
          <w:color w:val="000000"/>
          <w:sz w:val="20"/>
          <w:szCs w:val="20"/>
        </w:rPr>
        <w:t>.</w:t>
      </w:r>
    </w:p>
    <w:p w14:paraId="62971C7E" w14:textId="21A97673" w:rsidR="00333F24" w:rsidRDefault="00333F24" w:rsidP="00333F24">
      <w:pPr>
        <w:pStyle w:val="StandardWeb"/>
        <w:spacing w:before="0" w:beforeAutospacing="0" w:after="0" w:afterAutospacing="0"/>
        <w:rPr>
          <w:rFonts w:ascii="Century Gothic" w:hAnsi="Century Gothic"/>
          <w:color w:val="000000"/>
          <w:sz w:val="20"/>
          <w:szCs w:val="20"/>
        </w:rPr>
      </w:pPr>
      <w:r>
        <w:rPr>
          <w:rFonts w:ascii="Century Gothic" w:hAnsi="Century Gothic"/>
          <w:color w:val="000000"/>
          <w:sz w:val="20"/>
          <w:szCs w:val="20"/>
        </w:rPr>
        <w:t>Wir</w:t>
      </w:r>
      <w:r w:rsidRPr="00333F24">
        <w:rPr>
          <w:rFonts w:ascii="Century Gothic" w:hAnsi="Century Gothic"/>
          <w:color w:val="000000"/>
          <w:sz w:val="20"/>
          <w:szCs w:val="20"/>
        </w:rPr>
        <w:t xml:space="preserve"> biete</w:t>
      </w:r>
      <w:r>
        <w:rPr>
          <w:rFonts w:ascii="Century Gothic" w:hAnsi="Century Gothic"/>
          <w:color w:val="000000"/>
          <w:sz w:val="20"/>
          <w:szCs w:val="20"/>
        </w:rPr>
        <w:t>n</w:t>
      </w:r>
      <w:r w:rsidRPr="00333F24">
        <w:rPr>
          <w:rFonts w:ascii="Century Gothic" w:hAnsi="Century Gothic"/>
          <w:color w:val="000000"/>
          <w:sz w:val="20"/>
          <w:szCs w:val="20"/>
        </w:rPr>
        <w:t xml:space="preserve"> an, </w:t>
      </w:r>
      <w:r w:rsidR="00707E6A">
        <w:rPr>
          <w:rFonts w:ascii="Century Gothic" w:hAnsi="Century Gothic"/>
          <w:color w:val="000000"/>
          <w:sz w:val="20"/>
          <w:szCs w:val="20"/>
        </w:rPr>
        <w:t xml:space="preserve">die </w:t>
      </w:r>
      <w:r w:rsidR="00707E6A" w:rsidRPr="00707E6A">
        <w:rPr>
          <w:rFonts w:ascii="Century Gothic" w:hAnsi="Century Gothic"/>
          <w:b/>
          <w:bCs/>
          <w:color w:val="000000"/>
          <w:sz w:val="20"/>
          <w:szCs w:val="20"/>
        </w:rPr>
        <w:t>aushaftende Schuldsumme</w:t>
      </w:r>
      <w:r w:rsidR="00707E6A">
        <w:rPr>
          <w:rFonts w:ascii="Century Gothic" w:hAnsi="Century Gothic"/>
          <w:color w:val="000000"/>
          <w:sz w:val="20"/>
          <w:szCs w:val="20"/>
        </w:rPr>
        <w:t xml:space="preserve"> </w:t>
      </w:r>
      <w:r w:rsidR="00690793">
        <w:rPr>
          <w:rFonts w:ascii="Century Gothic" w:hAnsi="Century Gothic"/>
          <w:color w:val="000000"/>
          <w:sz w:val="20"/>
          <w:szCs w:val="20"/>
        </w:rPr>
        <w:t>(</w:t>
      </w:r>
      <w:r w:rsidR="00707E6A">
        <w:rPr>
          <w:rFonts w:ascii="Century Gothic" w:hAnsi="Century Gothic"/>
          <w:color w:val="000000"/>
          <w:sz w:val="20"/>
          <w:szCs w:val="20"/>
        </w:rPr>
        <w:t xml:space="preserve">abhängig von diversen Kriterien) </w:t>
      </w:r>
      <w:r w:rsidR="00707E6A" w:rsidRPr="00707E6A">
        <w:rPr>
          <w:rFonts w:ascii="Century Gothic" w:hAnsi="Century Gothic"/>
          <w:b/>
          <w:bCs/>
          <w:color w:val="000000"/>
          <w:sz w:val="20"/>
          <w:szCs w:val="20"/>
        </w:rPr>
        <w:t>zu begleichen</w:t>
      </w:r>
      <w:r w:rsidRPr="00333F24">
        <w:rPr>
          <w:rFonts w:ascii="Century Gothic" w:hAnsi="Century Gothic"/>
          <w:color w:val="000000"/>
          <w:sz w:val="20"/>
          <w:szCs w:val="20"/>
        </w:rPr>
        <w:t xml:space="preserve">, um die drohende Versteigerung zu verhindern. </w:t>
      </w:r>
    </w:p>
    <w:p w14:paraId="34107A10" w14:textId="77777777" w:rsidR="00707E6A" w:rsidRPr="00333F24" w:rsidRDefault="00707E6A" w:rsidP="00333F24">
      <w:pPr>
        <w:pStyle w:val="StandardWeb"/>
        <w:spacing w:before="0" w:beforeAutospacing="0" w:after="0" w:afterAutospacing="0"/>
        <w:rPr>
          <w:rFonts w:ascii="Century Gothic" w:hAnsi="Century Gothic"/>
          <w:color w:val="000000" w:themeColor="text1"/>
          <w:sz w:val="10"/>
          <w:szCs w:val="10"/>
        </w:rPr>
      </w:pPr>
    </w:p>
    <w:p w14:paraId="262B8AA8" w14:textId="73C5D9E1" w:rsidR="00707E6A" w:rsidRDefault="00707E6A" w:rsidP="00333F24">
      <w:pPr>
        <w:pStyle w:val="StandardWeb"/>
        <w:spacing w:before="0" w:beforeAutospacing="0" w:after="0" w:afterAutospacing="0"/>
        <w:rPr>
          <w:rFonts w:ascii="Century Gothic" w:hAnsi="Century Gothic"/>
          <w:b/>
          <w:bCs/>
          <w:color w:val="000000" w:themeColor="text1"/>
          <w:sz w:val="22"/>
          <w:szCs w:val="22"/>
        </w:rPr>
      </w:pPr>
      <w:r>
        <w:rPr>
          <w:rFonts w:ascii="Century Gothic" w:hAnsi="Century Gothic"/>
          <w:b/>
          <w:bCs/>
          <w:color w:val="000000" w:themeColor="text1"/>
          <w:sz w:val="22"/>
          <w:szCs w:val="22"/>
        </w:rPr>
        <w:t>Die unsererseits beglichene Schuldsumme wird Ihrerseits, innerhalb einer</w:t>
      </w:r>
    </w:p>
    <w:p w14:paraId="23E539B2" w14:textId="0C754790" w:rsidR="00707E6A" w:rsidRDefault="00707E6A" w:rsidP="00333F24">
      <w:pPr>
        <w:pStyle w:val="StandardWeb"/>
        <w:spacing w:before="0" w:beforeAutospacing="0" w:after="0" w:afterAutospacing="0"/>
        <w:rPr>
          <w:rFonts w:ascii="Century Gothic" w:hAnsi="Century Gothic"/>
          <w:b/>
          <w:bCs/>
          <w:color w:val="000000" w:themeColor="text1"/>
          <w:sz w:val="22"/>
          <w:szCs w:val="22"/>
        </w:rPr>
      </w:pPr>
      <w:r>
        <w:rPr>
          <w:rFonts w:ascii="Century Gothic" w:hAnsi="Century Gothic"/>
          <w:b/>
          <w:bCs/>
          <w:color w:val="000000" w:themeColor="text1"/>
          <w:sz w:val="22"/>
          <w:szCs w:val="22"/>
        </w:rPr>
        <w:t>festgelegten Frist und zu einem vorher vereinbarten Aufpreis, rückbezahlt.</w:t>
      </w:r>
    </w:p>
    <w:p w14:paraId="44E8049A" w14:textId="77777777" w:rsidR="00707E6A" w:rsidRDefault="00707E6A" w:rsidP="00333F24">
      <w:pPr>
        <w:pStyle w:val="StandardWeb"/>
        <w:spacing w:before="0" w:beforeAutospacing="0" w:after="0" w:afterAutospacing="0"/>
        <w:rPr>
          <w:rFonts w:ascii="Century Gothic" w:hAnsi="Century Gothic"/>
          <w:b/>
          <w:bCs/>
          <w:color w:val="000000" w:themeColor="text1"/>
          <w:sz w:val="22"/>
          <w:szCs w:val="22"/>
        </w:rPr>
      </w:pPr>
    </w:p>
    <w:p w14:paraId="4517E883" w14:textId="77777777" w:rsidR="000D7889" w:rsidRDefault="00707E6A" w:rsidP="00333F24">
      <w:pPr>
        <w:pStyle w:val="StandardWeb"/>
        <w:spacing w:before="0" w:beforeAutospacing="0" w:after="0" w:afterAutospacing="0"/>
        <w:rPr>
          <w:rFonts w:ascii="Century Gothic" w:hAnsi="Century Gothic"/>
          <w:color w:val="000000"/>
          <w:sz w:val="20"/>
          <w:szCs w:val="20"/>
        </w:rPr>
      </w:pPr>
      <w:r w:rsidRPr="00333F24">
        <w:rPr>
          <w:rFonts w:ascii="Century Gothic" w:hAnsi="Century Gothic"/>
          <w:color w:val="000000"/>
          <w:sz w:val="20"/>
          <w:szCs w:val="20"/>
        </w:rPr>
        <w:t xml:space="preserve">Während dieser Zeit können Sie die Immobilie weiterhin </w:t>
      </w:r>
      <w:r>
        <w:rPr>
          <w:rFonts w:ascii="Century Gothic" w:hAnsi="Century Gothic"/>
          <w:color w:val="000000"/>
          <w:sz w:val="20"/>
          <w:szCs w:val="20"/>
        </w:rPr>
        <w:t>wie gehabt nutzen</w:t>
      </w:r>
      <w:r w:rsidR="000D7889">
        <w:rPr>
          <w:rFonts w:ascii="Century Gothic" w:hAnsi="Century Gothic"/>
          <w:color w:val="000000"/>
          <w:sz w:val="20"/>
          <w:szCs w:val="20"/>
        </w:rPr>
        <w:t xml:space="preserve"> (sei es zur </w:t>
      </w:r>
    </w:p>
    <w:p w14:paraId="5B686D3A" w14:textId="77777777" w:rsidR="000D7889" w:rsidRDefault="000D7889" w:rsidP="00333F24">
      <w:pPr>
        <w:pStyle w:val="StandardWeb"/>
        <w:spacing w:before="0" w:beforeAutospacing="0" w:after="0" w:afterAutospacing="0"/>
        <w:rPr>
          <w:rFonts w:ascii="Century Gothic" w:hAnsi="Century Gothic"/>
          <w:color w:val="000000"/>
          <w:sz w:val="20"/>
          <w:szCs w:val="20"/>
        </w:rPr>
      </w:pPr>
      <w:r>
        <w:rPr>
          <w:rFonts w:ascii="Century Gothic" w:hAnsi="Century Gothic"/>
          <w:color w:val="000000"/>
          <w:sz w:val="20"/>
          <w:szCs w:val="20"/>
        </w:rPr>
        <w:t>Eigennutzung, als Investment oder für sonstige Zwecke)</w:t>
      </w:r>
      <w:r w:rsidR="00707E6A" w:rsidRPr="00333F24">
        <w:rPr>
          <w:rFonts w:ascii="Century Gothic" w:hAnsi="Century Gothic"/>
          <w:color w:val="000000"/>
          <w:sz w:val="20"/>
          <w:szCs w:val="20"/>
        </w:rPr>
        <w:t xml:space="preserve"> und zahlen lediglich </w:t>
      </w:r>
    </w:p>
    <w:p w14:paraId="19408159" w14:textId="13486571" w:rsidR="00333F24" w:rsidRPr="00707E6A" w:rsidRDefault="00707E6A" w:rsidP="00333F24">
      <w:pPr>
        <w:pStyle w:val="StandardWeb"/>
        <w:spacing w:before="0" w:beforeAutospacing="0" w:after="0" w:afterAutospacing="0"/>
        <w:rPr>
          <w:rFonts w:ascii="Century Gothic" w:hAnsi="Century Gothic"/>
          <w:color w:val="000000"/>
          <w:sz w:val="20"/>
          <w:szCs w:val="20"/>
        </w:rPr>
      </w:pPr>
      <w:r w:rsidRPr="00333F24">
        <w:rPr>
          <w:rFonts w:ascii="Century Gothic" w:hAnsi="Century Gothic"/>
          <w:color w:val="000000"/>
          <w:sz w:val="20"/>
          <w:szCs w:val="20"/>
        </w:rPr>
        <w:t xml:space="preserve">eine </w:t>
      </w:r>
      <w:r w:rsidRPr="00333F24">
        <w:rPr>
          <w:rFonts w:ascii="Century Gothic" w:hAnsi="Century Gothic"/>
          <w:b/>
          <w:bCs/>
          <w:color w:val="000000"/>
          <w:sz w:val="20"/>
          <w:szCs w:val="20"/>
        </w:rPr>
        <w:t>vereinbarte Aufwandsentschädigung/Miete</w:t>
      </w:r>
      <w:r w:rsidRPr="00333F24">
        <w:rPr>
          <w:rFonts w:ascii="Century Gothic" w:hAnsi="Century Gothic"/>
          <w:color w:val="000000"/>
          <w:sz w:val="20"/>
          <w:szCs w:val="20"/>
        </w:rPr>
        <w:t>.</w:t>
      </w:r>
    </w:p>
    <w:p w14:paraId="06ABF686" w14:textId="1B46F6AB" w:rsidR="00707E6A" w:rsidRPr="00333F24" w:rsidRDefault="00333F24" w:rsidP="00333F24">
      <w:pPr>
        <w:pStyle w:val="StandardWeb"/>
        <w:rPr>
          <w:rFonts w:ascii="Century Gothic" w:hAnsi="Century Gothic"/>
          <w:color w:val="000000"/>
          <w:sz w:val="20"/>
          <w:szCs w:val="20"/>
        </w:rPr>
      </w:pPr>
      <w:r w:rsidRPr="00333F24">
        <w:rPr>
          <w:rFonts w:ascii="Century Gothic" w:hAnsi="Century Gothic"/>
          <w:color w:val="000000"/>
          <w:sz w:val="20"/>
          <w:szCs w:val="20"/>
        </w:rPr>
        <w:t>Dieses Modell ist darauf ausgelegt,</w:t>
      </w:r>
      <w:r w:rsidRPr="00333F24">
        <w:rPr>
          <w:rStyle w:val="apple-converted-space"/>
          <w:rFonts w:ascii="Century Gothic" w:eastAsiaTheme="majorEastAsia" w:hAnsi="Century Gothic"/>
          <w:color w:val="000000"/>
          <w:sz w:val="20"/>
          <w:szCs w:val="20"/>
        </w:rPr>
        <w:t> </w:t>
      </w:r>
      <w:r w:rsidRPr="00333F24">
        <w:rPr>
          <w:rStyle w:val="Fett"/>
          <w:rFonts w:ascii="Century Gothic" w:eastAsiaTheme="majorEastAsia" w:hAnsi="Century Gothic"/>
          <w:color w:val="000000"/>
          <w:sz w:val="20"/>
          <w:szCs w:val="20"/>
        </w:rPr>
        <w:t>Ihnen Zeit, Sicherheit und Handlungsspielraum zu verschaffen</w:t>
      </w:r>
      <w:r w:rsidRPr="00333F24">
        <w:rPr>
          <w:rFonts w:ascii="Century Gothic" w:hAnsi="Century Gothic"/>
          <w:color w:val="000000"/>
          <w:sz w:val="20"/>
          <w:szCs w:val="20"/>
        </w:rPr>
        <w:t>, während wir im Gegenzug eine stabile Investition tätigen.</w:t>
      </w:r>
    </w:p>
    <w:p w14:paraId="7DA903AA" w14:textId="77777777" w:rsidR="00707E6A" w:rsidRDefault="00707E6A" w:rsidP="00333F24">
      <w:pPr>
        <w:pStyle w:val="StandardWeb"/>
        <w:rPr>
          <w:rStyle w:val="Fett"/>
          <w:rFonts w:ascii="Century Gothic" w:eastAsiaTheme="majorEastAsia" w:hAnsi="Century Gothic"/>
          <w:color w:val="000000"/>
          <w:sz w:val="20"/>
          <w:szCs w:val="20"/>
          <w:u w:val="single"/>
        </w:rPr>
      </w:pPr>
    </w:p>
    <w:p w14:paraId="586EADD3" w14:textId="05D95546" w:rsidR="00333F24" w:rsidRPr="00333F24" w:rsidRDefault="00333F24" w:rsidP="00333F24">
      <w:pPr>
        <w:pStyle w:val="StandardWeb"/>
        <w:rPr>
          <w:rFonts w:ascii="Century Gothic" w:hAnsi="Century Gothic"/>
          <w:color w:val="000000"/>
          <w:sz w:val="20"/>
          <w:szCs w:val="20"/>
          <w:u w:val="single"/>
        </w:rPr>
      </w:pPr>
      <w:r w:rsidRPr="00333F24">
        <w:rPr>
          <w:rStyle w:val="Fett"/>
          <w:rFonts w:ascii="Century Gothic" w:eastAsiaTheme="majorEastAsia" w:hAnsi="Century Gothic"/>
          <w:color w:val="000000"/>
          <w:sz w:val="20"/>
          <w:szCs w:val="20"/>
          <w:u w:val="single"/>
        </w:rPr>
        <w:t>Ihre Vorteile auf einen Blick:</w:t>
      </w:r>
    </w:p>
    <w:p w14:paraId="16DDA48A" w14:textId="2145F835" w:rsidR="00333F24" w:rsidRPr="00333F24" w:rsidRDefault="00333F24" w:rsidP="00333F24">
      <w:pPr>
        <w:pStyle w:val="StandardWeb"/>
        <w:numPr>
          <w:ilvl w:val="0"/>
          <w:numId w:val="2"/>
        </w:numPr>
        <w:rPr>
          <w:rFonts w:ascii="Century Gothic" w:hAnsi="Century Gothic"/>
          <w:sz w:val="20"/>
          <w:szCs w:val="20"/>
        </w:rPr>
      </w:pPr>
      <w:r w:rsidRPr="00333F24">
        <w:rPr>
          <w:rStyle w:val="Fett"/>
          <w:rFonts w:ascii="Century Gothic" w:eastAsiaTheme="majorEastAsia" w:hAnsi="Century Gothic"/>
          <w:sz w:val="20"/>
          <w:szCs w:val="20"/>
        </w:rPr>
        <w:t>Vermeidung des Verlusts Ihrer Immobilie:</w:t>
      </w:r>
      <w:r w:rsidRPr="00333F24">
        <w:rPr>
          <w:rStyle w:val="apple-converted-space"/>
          <w:rFonts w:ascii="Century Gothic" w:eastAsiaTheme="majorEastAsia" w:hAnsi="Century Gothic"/>
          <w:sz w:val="20"/>
          <w:szCs w:val="20"/>
        </w:rPr>
        <w:t> </w:t>
      </w:r>
      <w:r w:rsidRPr="00333F24">
        <w:rPr>
          <w:rFonts w:ascii="Century Gothic" w:hAnsi="Century Gothic"/>
          <w:sz w:val="20"/>
          <w:szCs w:val="20"/>
        </w:rPr>
        <w:t>Sie behalten die Chance, Ihre Liegenschaft nach Überbrückung Ihrer finanziellen Situation wieder zu erwerben.</w:t>
      </w:r>
    </w:p>
    <w:p w14:paraId="4F8D3437" w14:textId="7AA627CC" w:rsidR="00333F24" w:rsidRPr="00333F24" w:rsidRDefault="000D7889" w:rsidP="00333F24">
      <w:pPr>
        <w:pStyle w:val="StandardWeb"/>
        <w:numPr>
          <w:ilvl w:val="0"/>
          <w:numId w:val="2"/>
        </w:numPr>
        <w:rPr>
          <w:rFonts w:ascii="Century Gothic" w:hAnsi="Century Gothic"/>
          <w:color w:val="000000"/>
          <w:sz w:val="20"/>
          <w:szCs w:val="20"/>
        </w:rPr>
      </w:pPr>
      <w:r>
        <w:rPr>
          <w:rStyle w:val="Fett"/>
          <w:rFonts w:ascii="Century Gothic" w:eastAsiaTheme="majorEastAsia" w:hAnsi="Century Gothic"/>
          <w:color w:val="000000"/>
          <w:sz w:val="20"/>
          <w:szCs w:val="20"/>
        </w:rPr>
        <w:t>Die Immobilie weiterhin wie gehabt nutzen</w:t>
      </w:r>
      <w:r w:rsidR="00333F24" w:rsidRPr="00333F24">
        <w:rPr>
          <w:rStyle w:val="Fett"/>
          <w:rFonts w:ascii="Century Gothic" w:eastAsiaTheme="majorEastAsia" w:hAnsi="Century Gothic"/>
          <w:color w:val="000000"/>
          <w:sz w:val="20"/>
          <w:szCs w:val="20"/>
        </w:rPr>
        <w:t>:</w:t>
      </w:r>
      <w:r w:rsidR="00333F24" w:rsidRPr="00333F24">
        <w:rPr>
          <w:rStyle w:val="apple-converted-space"/>
          <w:rFonts w:ascii="Century Gothic" w:eastAsiaTheme="majorEastAsia" w:hAnsi="Century Gothic"/>
          <w:color w:val="000000"/>
          <w:sz w:val="20"/>
          <w:szCs w:val="20"/>
        </w:rPr>
        <w:t> </w:t>
      </w:r>
      <w:r w:rsidR="00333F24" w:rsidRPr="00333F24">
        <w:rPr>
          <w:rFonts w:ascii="Century Gothic" w:hAnsi="Century Gothic"/>
          <w:color w:val="000000"/>
          <w:sz w:val="20"/>
          <w:szCs w:val="20"/>
        </w:rPr>
        <w:t>Sie können die Immobilie weiterhin nutzen und müssen Ihr gewohntes Umfeld nicht verlassen</w:t>
      </w:r>
      <w:r>
        <w:rPr>
          <w:rFonts w:ascii="Century Gothic" w:hAnsi="Century Gothic"/>
          <w:color w:val="000000"/>
          <w:sz w:val="20"/>
          <w:szCs w:val="20"/>
        </w:rPr>
        <w:t xml:space="preserve"> – sei es zur Eigennutzung, als Anlegerwohnung oder für sonstige Zwecke</w:t>
      </w:r>
    </w:p>
    <w:p w14:paraId="41A8DAA9" w14:textId="5BB3AE7D" w:rsidR="00707E6A" w:rsidRPr="000D7889" w:rsidRDefault="00333F24" w:rsidP="00707E6A">
      <w:pPr>
        <w:pStyle w:val="StandardWeb"/>
        <w:numPr>
          <w:ilvl w:val="0"/>
          <w:numId w:val="2"/>
        </w:numPr>
        <w:rPr>
          <w:rFonts w:ascii="Century Gothic" w:hAnsi="Century Gothic"/>
          <w:color w:val="000000"/>
          <w:sz w:val="20"/>
          <w:szCs w:val="20"/>
        </w:rPr>
      </w:pPr>
      <w:r w:rsidRPr="00333F24">
        <w:rPr>
          <w:rStyle w:val="Fett"/>
          <w:rFonts w:ascii="Century Gothic" w:eastAsiaTheme="majorEastAsia" w:hAnsi="Century Gothic"/>
          <w:color w:val="000000"/>
          <w:sz w:val="20"/>
          <w:szCs w:val="20"/>
        </w:rPr>
        <w:t>Zeitgewinn zur finanziellen Stabilisierung:</w:t>
      </w:r>
      <w:r w:rsidRPr="00333F24">
        <w:rPr>
          <w:rStyle w:val="apple-converted-space"/>
          <w:rFonts w:ascii="Century Gothic" w:eastAsiaTheme="majorEastAsia" w:hAnsi="Century Gothic"/>
          <w:color w:val="000000"/>
          <w:sz w:val="20"/>
          <w:szCs w:val="20"/>
        </w:rPr>
        <w:t> </w:t>
      </w:r>
      <w:r w:rsidRPr="00333F24">
        <w:rPr>
          <w:rFonts w:ascii="Century Gothic" w:hAnsi="Century Gothic"/>
          <w:color w:val="000000"/>
          <w:sz w:val="20"/>
          <w:szCs w:val="20"/>
        </w:rPr>
        <w:t>Sie gewinnen die nötige Zeit, um Ihre finanzielle Lage zu ordnen und mögliche Finanzierungen oder Lösungen zu finden.</w:t>
      </w:r>
    </w:p>
    <w:p w14:paraId="5EA728F1" w14:textId="69422AAE" w:rsidR="00333F24" w:rsidRPr="00333F24" w:rsidRDefault="00333F24" w:rsidP="00333F24">
      <w:pPr>
        <w:pStyle w:val="StandardWeb"/>
        <w:numPr>
          <w:ilvl w:val="0"/>
          <w:numId w:val="2"/>
        </w:numPr>
        <w:rPr>
          <w:rFonts w:ascii="Century Gothic" w:hAnsi="Century Gothic"/>
          <w:color w:val="000000"/>
          <w:sz w:val="20"/>
          <w:szCs w:val="20"/>
        </w:rPr>
      </w:pPr>
      <w:r w:rsidRPr="00333F24">
        <w:rPr>
          <w:rStyle w:val="Fett"/>
          <w:rFonts w:ascii="Century Gothic" w:eastAsiaTheme="majorEastAsia" w:hAnsi="Century Gothic"/>
          <w:color w:val="000000"/>
          <w:sz w:val="20"/>
          <w:szCs w:val="20"/>
        </w:rPr>
        <w:lastRenderedPageBreak/>
        <w:t>Rechtssichere und transparente Abwicklung:</w:t>
      </w:r>
      <w:r w:rsidRPr="00333F24">
        <w:rPr>
          <w:rStyle w:val="apple-converted-space"/>
          <w:rFonts w:ascii="Century Gothic" w:eastAsiaTheme="majorEastAsia" w:hAnsi="Century Gothic"/>
          <w:color w:val="000000"/>
          <w:sz w:val="20"/>
          <w:szCs w:val="20"/>
        </w:rPr>
        <w:t> </w:t>
      </w:r>
      <w:r w:rsidRPr="00333F24">
        <w:rPr>
          <w:rFonts w:ascii="Century Gothic" w:hAnsi="Century Gothic"/>
          <w:color w:val="000000"/>
          <w:sz w:val="20"/>
          <w:szCs w:val="20"/>
        </w:rPr>
        <w:t>Der gesamte Prozess erfolgt ausschließlich über einen unabhängigen Rechtsanwalt bzw. Treuhänder, um maximale Sicherheit und Transparenz zu gewährleisten</w:t>
      </w:r>
    </w:p>
    <w:p w14:paraId="549F491F" w14:textId="044A159A" w:rsidR="00333F24" w:rsidRDefault="00333F24" w:rsidP="00333F24">
      <w:pPr>
        <w:pStyle w:val="StandardWeb"/>
        <w:numPr>
          <w:ilvl w:val="0"/>
          <w:numId w:val="2"/>
        </w:numPr>
        <w:rPr>
          <w:rFonts w:ascii="Century Gothic" w:hAnsi="Century Gothic"/>
          <w:color w:val="000000"/>
          <w:sz w:val="20"/>
          <w:szCs w:val="20"/>
        </w:rPr>
      </w:pPr>
      <w:r w:rsidRPr="00333F24">
        <w:rPr>
          <w:rStyle w:val="Fett"/>
          <w:rFonts w:ascii="Century Gothic" w:eastAsiaTheme="majorEastAsia" w:hAnsi="Century Gothic"/>
          <w:color w:val="000000"/>
          <w:sz w:val="20"/>
          <w:szCs w:val="20"/>
        </w:rPr>
        <w:t>Diskrete und faire Lösung:</w:t>
      </w:r>
      <w:r w:rsidRPr="00333F24">
        <w:rPr>
          <w:rStyle w:val="apple-converted-space"/>
          <w:rFonts w:ascii="Century Gothic" w:eastAsiaTheme="majorEastAsia" w:hAnsi="Century Gothic"/>
          <w:color w:val="000000"/>
          <w:sz w:val="20"/>
          <w:szCs w:val="20"/>
        </w:rPr>
        <w:t> </w:t>
      </w:r>
      <w:r w:rsidRPr="00333F24">
        <w:rPr>
          <w:rFonts w:ascii="Century Gothic" w:hAnsi="Century Gothic"/>
          <w:color w:val="000000"/>
          <w:sz w:val="20"/>
          <w:szCs w:val="20"/>
        </w:rPr>
        <w:t>Keine öffentliche Versteigerung, kein zusätzlicher Druck, sondern eine partnerschaftliche und transparente Vereinbarung.</w:t>
      </w:r>
    </w:p>
    <w:p w14:paraId="68523684" w14:textId="77777777" w:rsidR="00333F24" w:rsidRPr="00333F24" w:rsidRDefault="00333F24" w:rsidP="00333F24">
      <w:pPr>
        <w:pStyle w:val="StandardWeb"/>
        <w:ind w:left="360"/>
        <w:rPr>
          <w:rFonts w:ascii="Century Gothic" w:hAnsi="Century Gothic"/>
          <w:color w:val="000000"/>
          <w:sz w:val="20"/>
          <w:szCs w:val="20"/>
        </w:rPr>
      </w:pPr>
    </w:p>
    <w:p w14:paraId="3AAA1066" w14:textId="2A9B4BD8" w:rsidR="00333F24" w:rsidRPr="00333F24" w:rsidRDefault="00333F24" w:rsidP="00333F24">
      <w:pPr>
        <w:pStyle w:val="StandardWeb"/>
        <w:rPr>
          <w:rFonts w:ascii="Century Gothic" w:hAnsi="Century Gothic"/>
          <w:color w:val="000000"/>
          <w:sz w:val="20"/>
          <w:szCs w:val="20"/>
        </w:rPr>
      </w:pPr>
      <w:r w:rsidRPr="00333F24">
        <w:rPr>
          <w:rFonts w:ascii="Century Gothic" w:hAnsi="Century Gothic"/>
          <w:color w:val="000000"/>
          <w:sz w:val="20"/>
          <w:szCs w:val="20"/>
        </w:rPr>
        <w:t>Uns ist bewusst, dass solche Situationen schwierig sind und mit vielen Emotionen verbunden sein können. Dennoch kann dieser Weg eine faire und praktikable Alternative sein, um Ihr Eigentum langfristig zu sichern und finanzielle Spielräume zu gewinnen.</w:t>
      </w:r>
    </w:p>
    <w:p w14:paraId="0A67B65E" w14:textId="29B9A40C" w:rsidR="00333F24" w:rsidRDefault="00333F24" w:rsidP="00333F24">
      <w:pPr>
        <w:pStyle w:val="StandardWeb"/>
        <w:rPr>
          <w:rFonts w:ascii="Century Gothic" w:hAnsi="Century Gothic"/>
          <w:b/>
          <w:bCs/>
          <w:color w:val="000000"/>
          <w:sz w:val="20"/>
          <w:szCs w:val="20"/>
        </w:rPr>
      </w:pPr>
      <w:r w:rsidRPr="00333F24">
        <w:rPr>
          <w:rFonts w:ascii="Century Gothic" w:hAnsi="Century Gothic"/>
          <w:color w:val="000000"/>
          <w:sz w:val="20"/>
          <w:szCs w:val="20"/>
        </w:rPr>
        <w:t>Gerne bespreche ich mit Ihnen persönlich oder telefonisch</w:t>
      </w:r>
      <w:r>
        <w:rPr>
          <w:rFonts w:ascii="Century Gothic" w:hAnsi="Century Gothic"/>
          <w:color w:val="000000"/>
          <w:sz w:val="20"/>
          <w:szCs w:val="20"/>
        </w:rPr>
        <w:t xml:space="preserve"> unter +</w:t>
      </w:r>
      <w:r w:rsidR="00DA60DD">
        <w:rPr>
          <w:rFonts w:ascii="Century Gothic" w:hAnsi="Century Gothic"/>
          <w:color w:val="000000" w:themeColor="text1"/>
          <w:sz w:val="20"/>
          <w:szCs w:val="20"/>
        </w:rPr>
        <w:t>43699 133 90 251</w:t>
      </w:r>
      <w:r w:rsidRPr="00333F24">
        <w:rPr>
          <w:rFonts w:ascii="Century Gothic" w:hAnsi="Century Gothic"/>
          <w:color w:val="000000"/>
          <w:sz w:val="20"/>
          <w:szCs w:val="20"/>
        </w:rPr>
        <w:t xml:space="preserve">, wie eine solche Lösung aussehen könnte. Selbstverständlich ist das Gespräch für Sie </w:t>
      </w:r>
      <w:r w:rsidRPr="00333F24">
        <w:rPr>
          <w:rFonts w:ascii="Century Gothic" w:hAnsi="Century Gothic"/>
          <w:b/>
          <w:bCs/>
          <w:color w:val="000000"/>
          <w:sz w:val="20"/>
          <w:szCs w:val="20"/>
        </w:rPr>
        <w:t>unverbindlich und vertraulich.</w:t>
      </w:r>
    </w:p>
    <w:p w14:paraId="54FF22C5" w14:textId="483F4C37" w:rsidR="004A33DC" w:rsidRPr="004A33DC" w:rsidRDefault="004A33DC" w:rsidP="00333F24">
      <w:pPr>
        <w:pStyle w:val="StandardWeb"/>
        <w:rPr>
          <w:rFonts w:ascii="Century Gothic" w:hAnsi="Century Gothic"/>
          <w:color w:val="000000"/>
          <w:sz w:val="20"/>
          <w:szCs w:val="20"/>
        </w:rPr>
      </w:pPr>
      <w:r>
        <w:rPr>
          <w:rFonts w:ascii="Century Gothic" w:hAnsi="Century Gothic"/>
          <w:color w:val="000000"/>
          <w:sz w:val="20"/>
          <w:szCs w:val="20"/>
        </w:rPr>
        <w:t xml:space="preserve">Nähe Informationen können Sie auch gerne vorab unserer Homepage entnehmen – </w:t>
      </w:r>
      <w:hyperlink r:id="rId7" w:history="1">
        <w:r w:rsidRPr="004A33DC">
          <w:rPr>
            <w:rStyle w:val="Hyperlink"/>
            <w:rFonts w:ascii="Century Gothic" w:hAnsi="Century Gothic"/>
            <w:b/>
            <w:bCs/>
            <w:color w:val="000000" w:themeColor="text1"/>
            <w:sz w:val="20"/>
            <w:szCs w:val="20"/>
            <w:u w:val="none"/>
          </w:rPr>
          <w:t>www.immo-in-not.at</w:t>
        </w:r>
      </w:hyperlink>
      <w:r w:rsidRPr="004A33DC">
        <w:rPr>
          <w:rFonts w:ascii="Century Gothic" w:hAnsi="Century Gothic"/>
          <w:color w:val="000000" w:themeColor="text1"/>
          <w:sz w:val="20"/>
          <w:szCs w:val="20"/>
        </w:rPr>
        <w:t xml:space="preserve"> </w:t>
      </w:r>
    </w:p>
    <w:p w14:paraId="54E6D3FF" w14:textId="77777777" w:rsidR="00333F24" w:rsidRDefault="00333F24" w:rsidP="00333F24">
      <w:pPr>
        <w:pStyle w:val="StandardWeb"/>
        <w:rPr>
          <w:rFonts w:ascii="Century Gothic" w:hAnsi="Century Gothic"/>
          <w:color w:val="000000"/>
          <w:sz w:val="20"/>
          <w:szCs w:val="20"/>
        </w:rPr>
      </w:pPr>
    </w:p>
    <w:p w14:paraId="7D7D86C8" w14:textId="35148116" w:rsidR="00333F24" w:rsidRDefault="00333F24" w:rsidP="00306393">
      <w:pPr>
        <w:pStyle w:val="StandardWeb"/>
        <w:rPr>
          <w:rFonts w:ascii="Century Gothic" w:hAnsi="Century Gothic"/>
          <w:color w:val="000000"/>
          <w:sz w:val="20"/>
          <w:szCs w:val="20"/>
        </w:rPr>
      </w:pPr>
      <w:r w:rsidRPr="00864EAD">
        <w:rPr>
          <w:rFonts w:ascii="Century Gothic" w:hAnsi="Century Gothic"/>
          <w:color w:val="000000"/>
          <w:sz w:val="20"/>
          <w:szCs w:val="20"/>
        </w:rPr>
        <w:t>Vielen Dank für Ihre Aufmerksamkeit und mit freundlichen Grüßen</w:t>
      </w:r>
    </w:p>
    <w:p w14:paraId="448FAB53" w14:textId="77777777" w:rsidR="00306393" w:rsidRDefault="00306393" w:rsidP="00306393">
      <w:pPr>
        <w:pStyle w:val="StandardWeb"/>
        <w:spacing w:before="0" w:beforeAutospacing="0" w:after="0" w:afterAutospacing="0"/>
        <w:rPr>
          <w:rFonts w:ascii="Century Gothic" w:hAnsi="Century Gothic"/>
          <w:color w:val="000000"/>
          <w:sz w:val="20"/>
          <w:szCs w:val="20"/>
        </w:rPr>
      </w:pPr>
    </w:p>
    <w:p w14:paraId="77CD471A" w14:textId="74588221" w:rsidR="00306393" w:rsidRDefault="00DA60DD" w:rsidP="00306393">
      <w:pPr>
        <w:pStyle w:val="StandardWeb"/>
        <w:spacing w:before="0" w:beforeAutospacing="0" w:after="0" w:afterAutospacing="0"/>
        <w:rPr>
          <w:rFonts w:ascii="Century Gothic" w:hAnsi="Century Gothic"/>
          <w:color w:val="000000"/>
          <w:sz w:val="20"/>
          <w:szCs w:val="20"/>
        </w:rPr>
      </w:pPr>
      <w:r>
        <w:rPr>
          <w:rFonts w:ascii="Century Gothic" w:hAnsi="Century Gothic"/>
          <w:color w:val="000000"/>
          <w:sz w:val="20"/>
          <w:szCs w:val="20"/>
        </w:rPr>
        <w:t>Benjamin Pippan</w:t>
      </w:r>
    </w:p>
    <w:p w14:paraId="2BCBFE00" w14:textId="54DA0B4A" w:rsidR="00306393" w:rsidRDefault="00DA60DD" w:rsidP="00306393">
      <w:pPr>
        <w:pStyle w:val="StandardWeb"/>
        <w:spacing w:before="0" w:beforeAutospacing="0" w:after="0" w:afterAutospacing="0"/>
        <w:rPr>
          <w:rFonts w:ascii="Century Gothic" w:hAnsi="Century Gothic"/>
          <w:color w:val="000000" w:themeColor="text1"/>
          <w:sz w:val="20"/>
          <w:szCs w:val="20"/>
        </w:rPr>
      </w:pPr>
      <w:hyperlink r:id="rId8" w:history="1">
        <w:r>
          <w:rPr>
            <w:rStyle w:val="Hyperlink"/>
            <w:rFonts w:ascii="Century Gothic" w:hAnsi="Century Gothic"/>
            <w:color w:val="000000" w:themeColor="text1"/>
            <w:sz w:val="20"/>
            <w:szCs w:val="20"/>
            <w:u w:val="none"/>
          </w:rPr>
          <w:t>office@benana.at</w:t>
        </w:r>
      </w:hyperlink>
    </w:p>
    <w:p w14:paraId="7C50D804" w14:textId="688FBEED" w:rsidR="00306393" w:rsidRDefault="00DA60DD" w:rsidP="00306393">
      <w:pPr>
        <w:pStyle w:val="StandardWeb"/>
        <w:spacing w:before="0" w:beforeAutospacing="0" w:after="0" w:afterAutospacing="0"/>
        <w:rPr>
          <w:rFonts w:ascii="Century Gothic" w:hAnsi="Century Gothic"/>
          <w:color w:val="000000" w:themeColor="text1"/>
          <w:sz w:val="20"/>
          <w:szCs w:val="20"/>
        </w:rPr>
      </w:pPr>
      <w:r>
        <w:rPr>
          <w:rFonts w:ascii="Century Gothic" w:hAnsi="Century Gothic"/>
          <w:color w:val="000000" w:themeColor="text1"/>
          <w:sz w:val="20"/>
          <w:szCs w:val="20"/>
        </w:rPr>
        <w:t>+43699 133 90 251</w:t>
      </w:r>
    </w:p>
    <w:p w14:paraId="7B1B0B8B" w14:textId="77777777" w:rsidR="0040484B" w:rsidRDefault="0040484B" w:rsidP="00306393">
      <w:pPr>
        <w:pStyle w:val="StandardWeb"/>
        <w:spacing w:before="0" w:beforeAutospacing="0" w:after="0" w:afterAutospacing="0"/>
        <w:rPr>
          <w:rFonts w:ascii="Century Gothic" w:hAnsi="Century Gothic"/>
          <w:color w:val="000000" w:themeColor="text1"/>
          <w:sz w:val="20"/>
          <w:szCs w:val="20"/>
        </w:rPr>
      </w:pPr>
    </w:p>
    <w:p w14:paraId="01AF0D54" w14:textId="77777777" w:rsidR="0040484B" w:rsidRDefault="0040484B" w:rsidP="00306393">
      <w:pPr>
        <w:pStyle w:val="StandardWeb"/>
        <w:spacing w:before="0" w:beforeAutospacing="0" w:after="0" w:afterAutospacing="0"/>
        <w:rPr>
          <w:rFonts w:ascii="Century Gothic" w:hAnsi="Century Gothic"/>
          <w:color w:val="000000" w:themeColor="text1"/>
          <w:sz w:val="20"/>
          <w:szCs w:val="20"/>
        </w:rPr>
      </w:pPr>
    </w:p>
    <w:p w14:paraId="7D376798" w14:textId="77777777" w:rsidR="0040484B" w:rsidRDefault="0040484B" w:rsidP="00306393">
      <w:pPr>
        <w:pStyle w:val="StandardWeb"/>
        <w:spacing w:before="0" w:beforeAutospacing="0" w:after="0" w:afterAutospacing="0"/>
        <w:rPr>
          <w:rFonts w:ascii="Century Gothic" w:hAnsi="Century Gothic"/>
          <w:color w:val="000000" w:themeColor="text1"/>
          <w:sz w:val="20"/>
          <w:szCs w:val="20"/>
        </w:rPr>
      </w:pPr>
    </w:p>
    <w:p w14:paraId="5928346C" w14:textId="217E9FE9" w:rsidR="0040484B" w:rsidRDefault="004A33DC" w:rsidP="004A33DC">
      <w:pPr>
        <w:pStyle w:val="StandardWeb"/>
        <w:tabs>
          <w:tab w:val="left" w:pos="8242"/>
        </w:tabs>
        <w:spacing w:before="0" w:beforeAutospacing="0" w:after="0" w:afterAutospacing="0"/>
        <w:rPr>
          <w:rFonts w:ascii="Century Gothic" w:hAnsi="Century Gothic"/>
          <w:color w:val="000000" w:themeColor="text1"/>
          <w:sz w:val="20"/>
          <w:szCs w:val="20"/>
        </w:rPr>
      </w:pPr>
      <w:r>
        <w:rPr>
          <w:rFonts w:ascii="Century Gothic" w:hAnsi="Century Gothic"/>
          <w:color w:val="000000" w:themeColor="text1"/>
          <w:sz w:val="20"/>
          <w:szCs w:val="20"/>
        </w:rPr>
        <w:tab/>
      </w:r>
    </w:p>
    <w:p w14:paraId="42143EFA" w14:textId="77777777" w:rsidR="0040484B" w:rsidRPr="00306393" w:rsidRDefault="0040484B" w:rsidP="00306393">
      <w:pPr>
        <w:pStyle w:val="StandardWeb"/>
        <w:spacing w:before="0" w:beforeAutospacing="0" w:after="0" w:afterAutospacing="0"/>
        <w:rPr>
          <w:rFonts w:ascii="Century Gothic" w:hAnsi="Century Gothic"/>
          <w:color w:val="000000" w:themeColor="text1"/>
          <w:sz w:val="20"/>
          <w:szCs w:val="20"/>
        </w:rPr>
      </w:pPr>
    </w:p>
    <w:p w14:paraId="4D41EE6F" w14:textId="27D0CA4E" w:rsidR="0040484B" w:rsidRDefault="0040484B" w:rsidP="0040484B">
      <w:pPr>
        <w:pStyle w:val="StandardWeb"/>
        <w:jc w:val="center"/>
        <w:rPr>
          <w:rFonts w:ascii="Century Gothic" w:hAnsi="Century Gothic"/>
          <w:color w:val="000000"/>
          <w:sz w:val="20"/>
          <w:szCs w:val="20"/>
        </w:rPr>
      </w:pPr>
      <w:r>
        <w:rPr>
          <w:noProof/>
        </w:rPr>
        <mc:AlternateContent>
          <mc:Choice Requires="wps">
            <w:drawing>
              <wp:anchor distT="0" distB="0" distL="114300" distR="114300" simplePos="0" relativeHeight="251662336" behindDoc="0" locked="0" layoutInCell="1" allowOverlap="1" wp14:anchorId="3DBFBF72" wp14:editId="70A65CD3">
                <wp:simplePos x="0" y="0"/>
                <wp:positionH relativeFrom="column">
                  <wp:posOffset>2155223</wp:posOffset>
                </wp:positionH>
                <wp:positionV relativeFrom="paragraph">
                  <wp:posOffset>629285</wp:posOffset>
                </wp:positionV>
                <wp:extent cx="1828800" cy="1828800"/>
                <wp:effectExtent l="0" t="0" r="0" b="0"/>
                <wp:wrapNone/>
                <wp:docPr id="2022648604"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5608431" w14:textId="77777777"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eine Marke </w:t>
                            </w:r>
                          </w:p>
                          <w:p w14:paraId="51C4D0D2" w14:textId="16D5C1F5"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der D&amp;P Immobilienmanagement </w:t>
                            </w:r>
                            <w:r w:rsidR="004A33DC">
                              <w:rPr>
                                <w:rFonts w:ascii="Century Gothic" w:hAnsi="Century Gothic"/>
                                <w:color w:val="000000"/>
                                <w:sz w:val="16"/>
                                <w:szCs w:val="16"/>
                              </w:rPr>
                              <w:t>GmbH</w:t>
                            </w:r>
                          </w:p>
                          <w:p w14:paraId="4D3AF1FA" w14:textId="56CBECC1" w:rsidR="004A33DC" w:rsidRPr="006A33AB" w:rsidRDefault="004A33DC" w:rsidP="0040484B">
                            <w:pPr>
                              <w:pStyle w:val="StandardWeb"/>
                              <w:spacing w:before="0" w:beforeAutospacing="0" w:after="0" w:afterAutospacing="0"/>
                              <w:rPr>
                                <w:rFonts w:ascii="Century Gothic" w:hAnsi="Century Gothic"/>
                                <w:color w:val="000000"/>
                                <w:sz w:val="16"/>
                                <w:szCs w:val="16"/>
                              </w:rPr>
                            </w:pPr>
                            <w:r>
                              <w:rPr>
                                <w:rFonts w:ascii="Century Gothic" w:hAnsi="Century Gothic"/>
                                <w:color w:val="000000"/>
                                <w:sz w:val="16"/>
                                <w:szCs w:val="16"/>
                              </w:rPr>
                              <w:t>www.immo-in-not.at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DBFBF72" id="_x0000_t202" coordsize="21600,21600" o:spt="202" path="m,l,21600r21600,l21600,xe">
                <v:stroke joinstyle="miter"/>
                <v:path gradientshapeok="t" o:connecttype="rect"/>
              </v:shapetype>
              <v:shape id="Textfeld 1" o:spid="_x0000_s1026" type="#_x0000_t202" style="position:absolute;left:0;text-align:left;margin-left:169.7pt;margin-top:49.5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" filled="f" stroked="f" strokeweight=".5pt">
                <v:textbox style="mso-fit-shape-to-text:t">
                  <w:txbxContent>
                    <w:p w14:paraId="35608431" w14:textId="77777777"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eine Marke </w:t>
                      </w:r>
                    </w:p>
                    <w:p w14:paraId="51C4D0D2" w14:textId="16D5C1F5"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der D&amp;P Immobilienmanagement </w:t>
                      </w:r>
                      <w:r w:rsidR="004A33DC">
                        <w:rPr>
                          <w:rFonts w:ascii="Century Gothic" w:hAnsi="Century Gothic"/>
                          <w:color w:val="000000"/>
                          <w:sz w:val="16"/>
                          <w:szCs w:val="16"/>
                        </w:rPr>
                        <w:t>GmbH</w:t>
                      </w:r>
                    </w:p>
                    <w:p w14:paraId="4D3AF1FA" w14:textId="56CBECC1" w:rsidR="004A33DC" w:rsidRPr="006A33AB" w:rsidRDefault="004A33DC" w:rsidP="0040484B">
                      <w:pPr>
                        <w:pStyle w:val="StandardWeb"/>
                        <w:spacing w:before="0" w:beforeAutospacing="0" w:after="0" w:afterAutospacing="0"/>
                        <w:rPr>
                          <w:rFonts w:ascii="Century Gothic" w:hAnsi="Century Gothic"/>
                          <w:color w:val="000000"/>
                          <w:sz w:val="16"/>
                          <w:szCs w:val="16"/>
                        </w:rPr>
                      </w:pPr>
                      <w:r>
                        <w:rPr>
                          <w:rFonts w:ascii="Century Gothic" w:hAnsi="Century Gothic"/>
                          <w:color w:val="000000"/>
                          <w:sz w:val="16"/>
                          <w:szCs w:val="16"/>
                        </w:rPr>
                        <w:t>www.immo-in-not.at</w:t>
                      </w:r>
                    </w:p>
                  </w:txbxContent>
                </v:textbox>
              </v:shape>
            </w:pict>
          </mc:Fallback>
        </mc:AlternateContent>
      </w:r>
      <w:r>
        <w:rPr>
          <w:noProof/>
          <w:sz w:val="22"/>
          <w:szCs w:val="22"/>
        </w:rPr>
        <w:drawing>
          <wp:inline distT="0" distB="0" distL="0" distR="0" wp14:anchorId="0D32B42B" wp14:editId="1DC0C6ED">
            <wp:extent cx="1698764" cy="456832"/>
            <wp:effectExtent l="0" t="0" r="3175" b="635"/>
            <wp:docPr id="1398938923" name="Grafik 4" descr="Ein Bild, das Logo, Symbol,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9769" name="Grafik 4" descr="Ein Bild, das Logo, Symbol, Schrift, Grafiken enthält.&#10;&#10;KI-generierte Inhalte können fehlerhaft sein."/>
                    <pic:cNvPicPr/>
                  </pic:nvPicPr>
                  <pic:blipFill rotWithShape="1">
                    <a:blip r:embed="rId9" cstate="print">
                      <a:extLst>
                        <a:ext uri="{28A0092B-C50C-407E-A947-70E740481C1C}">
                          <a14:useLocalDpi xmlns:a14="http://schemas.microsoft.com/office/drawing/2010/main" val="0"/>
                        </a:ext>
                      </a:extLst>
                    </a:blip>
                    <a:srcRect t="28566" b="31368"/>
                    <a:stretch>
                      <a:fillRect/>
                    </a:stretch>
                  </pic:blipFill>
                  <pic:spPr bwMode="auto">
                    <a:xfrm>
                      <a:off x="0" y="0"/>
                      <a:ext cx="1700223" cy="457224"/>
                    </a:xfrm>
                    <a:prstGeom prst="rect">
                      <a:avLst/>
                    </a:prstGeom>
                    <a:ln>
                      <a:noFill/>
                    </a:ln>
                    <a:extLst>
                      <a:ext uri="{53640926-AAD7-44D8-BBD7-CCE9431645EC}">
                        <a14:shadowObscured xmlns:a14="http://schemas.microsoft.com/office/drawing/2010/main"/>
                      </a:ext>
                    </a:extLst>
                  </pic:spPr>
                </pic:pic>
              </a:graphicData>
            </a:graphic>
          </wp:inline>
        </w:drawing>
      </w:r>
    </w:p>
    <w:p w14:paraId="1B436EBC" w14:textId="76013811" w:rsidR="0040484B" w:rsidRPr="0040484B" w:rsidRDefault="0040484B" w:rsidP="0040484B">
      <w:pPr>
        <w:pStyle w:val="StandardWeb"/>
        <w:spacing w:before="0" w:beforeAutospacing="0" w:after="0" w:afterAutospacing="0"/>
        <w:ind w:left="2832" w:firstLine="708"/>
        <w:rPr>
          <w:rFonts w:ascii="Century Gothic" w:hAnsi="Century Gothic"/>
          <w:color w:val="000000"/>
          <w:sz w:val="16"/>
          <w:szCs w:val="16"/>
        </w:rPr>
      </w:pPr>
      <w:r>
        <w:rPr>
          <w:rFonts w:ascii="Century Gothic" w:hAnsi="Century Gothic"/>
          <w:color w:val="000000"/>
          <w:sz w:val="20"/>
          <w:szCs w:val="20"/>
        </w:rPr>
        <w:tab/>
      </w:r>
      <w:r>
        <w:rPr>
          <w:rFonts w:ascii="Century Gothic" w:hAnsi="Century Gothic"/>
          <w:color w:val="000000"/>
          <w:sz w:val="20"/>
          <w:szCs w:val="20"/>
        </w:rPr>
        <w:tab/>
      </w:r>
      <w:r>
        <w:rPr>
          <w:rFonts w:ascii="Century Gothic" w:hAnsi="Century Gothic"/>
          <w:color w:val="000000"/>
          <w:sz w:val="20"/>
          <w:szCs w:val="20"/>
        </w:rPr>
        <w:tab/>
      </w:r>
      <w:r>
        <w:rPr>
          <w:rFonts w:ascii="Century Gothic" w:hAnsi="Century Gothic"/>
          <w:color w:val="000000"/>
          <w:sz w:val="20"/>
          <w:szCs w:val="20"/>
        </w:rPr>
        <w:tab/>
      </w:r>
    </w:p>
    <w:sectPr w:rsidR="0040484B" w:rsidRPr="0040484B">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FA07" w14:textId="77777777" w:rsidR="00AE19E5" w:rsidRDefault="00AE19E5" w:rsidP="00333F24">
      <w:r>
        <w:separator/>
      </w:r>
    </w:p>
  </w:endnote>
  <w:endnote w:type="continuationSeparator" w:id="0">
    <w:p w14:paraId="391FA411" w14:textId="77777777" w:rsidR="00AE19E5" w:rsidRDefault="00AE19E5" w:rsidP="00333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60D6" w14:textId="77777777" w:rsidR="00333F24" w:rsidRDefault="00333F24" w:rsidP="00333F24">
    <w:pPr>
      <w:pStyle w:val="Fuzeile"/>
      <w:pBdr>
        <w:bottom w:val="single" w:sz="12" w:space="1" w:color="auto"/>
      </w:pBdr>
    </w:pPr>
  </w:p>
  <w:p w14:paraId="4E09370A" w14:textId="31EBB8E4" w:rsidR="00542D5A" w:rsidRDefault="00542D5A" w:rsidP="00542D5A">
    <w:pPr>
      <w:pStyle w:val="Fuzeile"/>
      <w:rPr>
        <w:sz w:val="16"/>
        <w:szCs w:val="16"/>
      </w:rPr>
    </w:pPr>
    <w:r w:rsidRPr="00542D5A">
      <w:rPr>
        <w:sz w:val="18"/>
        <w:szCs w:val="18"/>
      </w:rPr>
      <w:t>Immo-in-Not</w:t>
    </w:r>
    <w:r>
      <w:rPr>
        <w:sz w:val="16"/>
        <w:szCs w:val="16"/>
      </w:rPr>
      <w:t xml:space="preserve"> </w:t>
    </w:r>
    <w:r>
      <w:rPr>
        <w:sz w:val="16"/>
        <w:szCs w:val="16"/>
      </w:rPr>
      <w:tab/>
    </w:r>
    <w:r w:rsidR="004A33DC">
      <w:rPr>
        <w:sz w:val="16"/>
        <w:szCs w:val="16"/>
      </w:rPr>
      <w:t xml:space="preserve">         </w:t>
    </w:r>
    <w:r>
      <w:rPr>
        <w:sz w:val="16"/>
        <w:szCs w:val="16"/>
      </w:rPr>
      <w:t>– eine Marke der D&amp;P Immobilienmanagement GmbH</w:t>
    </w:r>
  </w:p>
  <w:p w14:paraId="17910729" w14:textId="1103104D" w:rsidR="004A33DC" w:rsidRDefault="004A33DC" w:rsidP="00542D5A">
    <w:pPr>
      <w:pStyle w:val="Fuzeile"/>
      <w:rPr>
        <w:sz w:val="16"/>
        <w:szCs w:val="16"/>
      </w:rPr>
    </w:pPr>
    <w:r>
      <w:rPr>
        <w:sz w:val="16"/>
        <w:szCs w:val="16"/>
      </w:rPr>
      <w:t>www.immo-in-not.at</w:t>
    </w:r>
  </w:p>
  <w:p w14:paraId="431C9F86" w14:textId="6294EF8A" w:rsidR="0040484B" w:rsidRDefault="00542D5A" w:rsidP="00542D5A">
    <w:pPr>
      <w:pStyle w:val="Fuzeile"/>
      <w:rPr>
        <w:sz w:val="16"/>
        <w:szCs w:val="16"/>
      </w:rPr>
    </w:pPr>
    <w:r>
      <w:rPr>
        <w:sz w:val="16"/>
        <w:szCs w:val="16"/>
      </w:rPr>
      <w:t>D&amp;P Immobilienmanagement Gmb</w:t>
    </w:r>
    <w:r w:rsidR="0040484B">
      <w:rPr>
        <w:sz w:val="16"/>
        <w:szCs w:val="16"/>
      </w:rPr>
      <w:t>H</w:t>
    </w:r>
    <w:r w:rsidR="0040484B">
      <w:rPr>
        <w:sz w:val="16"/>
        <w:szCs w:val="16"/>
      </w:rPr>
      <w:tab/>
      <w:t xml:space="preserve">         </w:t>
    </w:r>
    <w:r>
      <w:rPr>
        <w:sz w:val="16"/>
        <w:szCs w:val="16"/>
      </w:rPr>
      <w:t xml:space="preserve">I           9020 Klagenfurt am Wörthersee, Bahnhofstraße 24            </w:t>
    </w:r>
  </w:p>
  <w:p w14:paraId="42B68BBB" w14:textId="3A54BD04" w:rsidR="00542D5A" w:rsidRDefault="00542D5A" w:rsidP="00542D5A">
    <w:pPr>
      <w:pStyle w:val="Fuzeile"/>
      <w:rPr>
        <w:sz w:val="16"/>
        <w:szCs w:val="16"/>
      </w:rPr>
    </w:pPr>
    <w:r>
      <w:rPr>
        <w:sz w:val="16"/>
        <w:szCs w:val="16"/>
      </w:rPr>
      <w:t>FN</w:t>
    </w:r>
    <w:r w:rsidR="0040484B">
      <w:rPr>
        <w:sz w:val="16"/>
        <w:szCs w:val="16"/>
      </w:rPr>
      <w:t xml:space="preserve"> </w:t>
    </w:r>
    <w:r w:rsidR="0040484B" w:rsidRPr="0040484B">
      <w:rPr>
        <w:sz w:val="16"/>
        <w:szCs w:val="16"/>
      </w:rPr>
      <w:t>544340 a</w:t>
    </w:r>
    <w:r w:rsidR="0040484B">
      <w:rPr>
        <w:sz w:val="16"/>
        <w:szCs w:val="16"/>
      </w:rPr>
      <w:t xml:space="preserve">                                                            </w:t>
    </w:r>
    <w:r>
      <w:rPr>
        <w:sz w:val="16"/>
        <w:szCs w:val="16"/>
      </w:rPr>
      <w:t xml:space="preserve">I </w:t>
    </w:r>
    <w:r w:rsidR="0040484B">
      <w:rPr>
        <w:sz w:val="16"/>
        <w:szCs w:val="16"/>
      </w:rPr>
      <w:t xml:space="preserve"> </w:t>
    </w:r>
    <w:r>
      <w:rPr>
        <w:sz w:val="16"/>
        <w:szCs w:val="16"/>
      </w:rPr>
      <w:t xml:space="preserve">         </w:t>
    </w:r>
    <w:r w:rsidR="0040484B" w:rsidRPr="0040484B">
      <w:rPr>
        <w:sz w:val="16"/>
        <w:szCs w:val="16"/>
      </w:rPr>
      <w:t>ATU76208202</w:t>
    </w:r>
  </w:p>
  <w:p w14:paraId="5F20005D" w14:textId="2428E4F4" w:rsidR="0040484B" w:rsidRPr="0040484B" w:rsidRDefault="0040484B" w:rsidP="0040484B">
    <w:pPr>
      <w:pStyle w:val="StandardWeb"/>
      <w:spacing w:before="0" w:beforeAutospacing="0" w:after="0" w:afterAutospacing="0"/>
      <w:rPr>
        <w:rFonts w:asciiTheme="minorHAnsi" w:eastAsiaTheme="minorHAnsi" w:hAnsiTheme="minorHAnsi" w:cstheme="minorBidi"/>
        <w:sz w:val="16"/>
        <w:szCs w:val="16"/>
        <w:lang w:eastAsia="en-US"/>
      </w:rPr>
    </w:pPr>
    <w:hyperlink r:id="rId1" w:history="1">
      <w:r w:rsidRPr="0040484B">
        <w:rPr>
          <w:rFonts w:asciiTheme="minorHAnsi" w:eastAsiaTheme="minorHAnsi" w:hAnsiTheme="minorHAnsi" w:cstheme="minorBidi"/>
          <w:sz w:val="16"/>
          <w:szCs w:val="16"/>
          <w:lang w:eastAsia="en-US"/>
        </w:rPr>
        <w:t>friedrich.prause@dp-im.at</w:t>
      </w:r>
    </w:hyperlink>
    <w:r>
      <w:rPr>
        <w:rFonts w:asciiTheme="minorHAnsi" w:eastAsiaTheme="minorHAnsi" w:hAnsiTheme="minorHAnsi" w:cstheme="minorBidi"/>
        <w:sz w:val="16"/>
        <w:szCs w:val="16"/>
        <w:lang w:eastAsia="en-US"/>
      </w:rPr>
      <w:tab/>
      <w:t xml:space="preserve">                     I           </w:t>
    </w:r>
    <w:r w:rsidRPr="0040484B">
      <w:rPr>
        <w:rFonts w:asciiTheme="minorHAnsi" w:eastAsiaTheme="minorHAnsi" w:hAnsiTheme="minorHAnsi" w:cstheme="minorBidi"/>
        <w:sz w:val="16"/>
        <w:szCs w:val="16"/>
        <w:lang w:eastAsia="en-US"/>
      </w:rPr>
      <w:t>+43 463 50 33 73</w:t>
    </w:r>
  </w:p>
  <w:p w14:paraId="3F4FBFA5" w14:textId="16332246" w:rsidR="00333F24" w:rsidRPr="00333F24" w:rsidRDefault="00333F24" w:rsidP="00542D5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BD40" w14:textId="77777777" w:rsidR="00AE19E5" w:rsidRDefault="00AE19E5" w:rsidP="00333F24">
      <w:r>
        <w:separator/>
      </w:r>
    </w:p>
  </w:footnote>
  <w:footnote w:type="continuationSeparator" w:id="0">
    <w:p w14:paraId="4B60DC4F" w14:textId="77777777" w:rsidR="00AE19E5" w:rsidRDefault="00AE19E5" w:rsidP="00333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968C" w14:textId="4F7CC633" w:rsidR="00333F24" w:rsidRDefault="00DF1FB0">
    <w:pPr>
      <w:pStyle w:val="Kopfzeile"/>
    </w:pPr>
    <w:r>
      <w:rPr>
        <w:noProof/>
        <w:sz w:val="22"/>
        <w:szCs w:val="22"/>
      </w:rPr>
      <w:drawing>
        <wp:anchor distT="0" distB="0" distL="114300" distR="114300" simplePos="0" relativeHeight="251659264" behindDoc="0" locked="0" layoutInCell="1" allowOverlap="1" wp14:anchorId="00CC712A" wp14:editId="21FA9DB1">
          <wp:simplePos x="0" y="0"/>
          <wp:positionH relativeFrom="column">
            <wp:posOffset>4235116</wp:posOffset>
          </wp:positionH>
          <wp:positionV relativeFrom="paragraph">
            <wp:posOffset>-205036</wp:posOffset>
          </wp:positionV>
          <wp:extent cx="1700223" cy="701040"/>
          <wp:effectExtent l="0" t="0" r="1905" b="0"/>
          <wp:wrapNone/>
          <wp:docPr id="1442149547" name="Grafik 4" descr="Ein Bild, das Logo, Symbol,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9769" name="Grafik 4" descr="Ein Bild, das Logo, Symbol, Schrift, Grafiken enthält.&#10;&#10;KI-generierte Inhalte können fehlerhaft sein."/>
                  <pic:cNvPicPr/>
                </pic:nvPicPr>
                <pic:blipFill rotWithShape="1">
                  <a:blip r:embed="rId1" cstate="print">
                    <a:extLst>
                      <a:ext uri="{28A0092B-C50C-407E-A947-70E740481C1C}">
                        <a14:useLocalDpi xmlns:a14="http://schemas.microsoft.com/office/drawing/2010/main" val="0"/>
                      </a:ext>
                    </a:extLst>
                  </a:blip>
                  <a:srcRect t="20124" b="18446"/>
                  <a:stretch>
                    <a:fillRect/>
                  </a:stretch>
                </pic:blipFill>
                <pic:spPr bwMode="auto">
                  <a:xfrm>
                    <a:off x="0" y="0"/>
                    <a:ext cx="1700223" cy="701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DFF282" w14:textId="396A70CC" w:rsidR="00333F24" w:rsidRDefault="00333F24" w:rsidP="00306393">
    <w:pPr>
      <w:pStyle w:val="Kopfzeile"/>
      <w:jc w:val="right"/>
    </w:pPr>
  </w:p>
  <w:p w14:paraId="53674369" w14:textId="38730C75" w:rsidR="00333F24" w:rsidRDefault="00333F24" w:rsidP="00333F24">
    <w:pPr>
      <w:pStyle w:val="Kopfzeile"/>
      <w:pBdr>
        <w:bottom w:val="single" w:sz="12" w:space="1" w:color="auto"/>
      </w:pBdr>
    </w:pPr>
  </w:p>
  <w:p w14:paraId="3B91F959" w14:textId="77777777" w:rsidR="00333F24" w:rsidRDefault="00333F24" w:rsidP="00333F24">
    <w:pPr>
      <w:pStyle w:val="Kopfzeile"/>
    </w:pPr>
  </w:p>
  <w:p w14:paraId="7BED058D" w14:textId="6944F445" w:rsidR="00333F24" w:rsidRDefault="00333F2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42C"/>
    <w:multiLevelType w:val="hybridMultilevel"/>
    <w:tmpl w:val="E7203AF8"/>
    <w:lvl w:ilvl="0" w:tplc="33944120">
      <w:start w:val="699"/>
      <w:numFmt w:val="bullet"/>
      <w:lvlText w:val="-"/>
      <w:lvlJc w:val="left"/>
      <w:pPr>
        <w:ind w:left="3900" w:hanging="360"/>
      </w:pPr>
      <w:rPr>
        <w:rFonts w:ascii="Century Gothic" w:eastAsia="Times New Roman" w:hAnsi="Century Gothic" w:cs="Times New Roman" w:hint="default"/>
      </w:rPr>
    </w:lvl>
    <w:lvl w:ilvl="1" w:tplc="04070003" w:tentative="1">
      <w:start w:val="1"/>
      <w:numFmt w:val="bullet"/>
      <w:lvlText w:val="o"/>
      <w:lvlJc w:val="left"/>
      <w:pPr>
        <w:ind w:left="4620" w:hanging="360"/>
      </w:pPr>
      <w:rPr>
        <w:rFonts w:ascii="Courier New" w:hAnsi="Courier New" w:cs="Courier New" w:hint="default"/>
      </w:rPr>
    </w:lvl>
    <w:lvl w:ilvl="2" w:tplc="04070005" w:tentative="1">
      <w:start w:val="1"/>
      <w:numFmt w:val="bullet"/>
      <w:lvlText w:val=""/>
      <w:lvlJc w:val="left"/>
      <w:pPr>
        <w:ind w:left="5340" w:hanging="360"/>
      </w:pPr>
      <w:rPr>
        <w:rFonts w:ascii="Wingdings" w:hAnsi="Wingdings" w:hint="default"/>
      </w:rPr>
    </w:lvl>
    <w:lvl w:ilvl="3" w:tplc="04070001" w:tentative="1">
      <w:start w:val="1"/>
      <w:numFmt w:val="bullet"/>
      <w:lvlText w:val=""/>
      <w:lvlJc w:val="left"/>
      <w:pPr>
        <w:ind w:left="6060" w:hanging="360"/>
      </w:pPr>
      <w:rPr>
        <w:rFonts w:ascii="Symbol" w:hAnsi="Symbol" w:hint="default"/>
      </w:rPr>
    </w:lvl>
    <w:lvl w:ilvl="4" w:tplc="04070003" w:tentative="1">
      <w:start w:val="1"/>
      <w:numFmt w:val="bullet"/>
      <w:lvlText w:val="o"/>
      <w:lvlJc w:val="left"/>
      <w:pPr>
        <w:ind w:left="6780" w:hanging="360"/>
      </w:pPr>
      <w:rPr>
        <w:rFonts w:ascii="Courier New" w:hAnsi="Courier New" w:cs="Courier New" w:hint="default"/>
      </w:rPr>
    </w:lvl>
    <w:lvl w:ilvl="5" w:tplc="04070005" w:tentative="1">
      <w:start w:val="1"/>
      <w:numFmt w:val="bullet"/>
      <w:lvlText w:val=""/>
      <w:lvlJc w:val="left"/>
      <w:pPr>
        <w:ind w:left="7500" w:hanging="360"/>
      </w:pPr>
      <w:rPr>
        <w:rFonts w:ascii="Wingdings" w:hAnsi="Wingdings" w:hint="default"/>
      </w:rPr>
    </w:lvl>
    <w:lvl w:ilvl="6" w:tplc="04070001" w:tentative="1">
      <w:start w:val="1"/>
      <w:numFmt w:val="bullet"/>
      <w:lvlText w:val=""/>
      <w:lvlJc w:val="left"/>
      <w:pPr>
        <w:ind w:left="8220" w:hanging="360"/>
      </w:pPr>
      <w:rPr>
        <w:rFonts w:ascii="Symbol" w:hAnsi="Symbol" w:hint="default"/>
      </w:rPr>
    </w:lvl>
    <w:lvl w:ilvl="7" w:tplc="04070003" w:tentative="1">
      <w:start w:val="1"/>
      <w:numFmt w:val="bullet"/>
      <w:lvlText w:val="o"/>
      <w:lvlJc w:val="left"/>
      <w:pPr>
        <w:ind w:left="8940" w:hanging="360"/>
      </w:pPr>
      <w:rPr>
        <w:rFonts w:ascii="Courier New" w:hAnsi="Courier New" w:cs="Courier New" w:hint="default"/>
      </w:rPr>
    </w:lvl>
    <w:lvl w:ilvl="8" w:tplc="04070005" w:tentative="1">
      <w:start w:val="1"/>
      <w:numFmt w:val="bullet"/>
      <w:lvlText w:val=""/>
      <w:lvlJc w:val="left"/>
      <w:pPr>
        <w:ind w:left="9660" w:hanging="360"/>
      </w:pPr>
      <w:rPr>
        <w:rFonts w:ascii="Wingdings" w:hAnsi="Wingdings" w:hint="default"/>
      </w:rPr>
    </w:lvl>
  </w:abstractNum>
  <w:abstractNum w:abstractNumId="1" w15:restartNumberingAfterBreak="0">
    <w:nsid w:val="1D2F56ED"/>
    <w:multiLevelType w:val="multilevel"/>
    <w:tmpl w:val="F0C8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B69B6"/>
    <w:multiLevelType w:val="multilevel"/>
    <w:tmpl w:val="683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6558">
    <w:abstractNumId w:val="1"/>
  </w:num>
  <w:num w:numId="2" w16cid:durableId="319163727">
    <w:abstractNumId w:val="2"/>
  </w:num>
  <w:num w:numId="3" w16cid:durableId="130419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F24"/>
    <w:rsid w:val="000C5F76"/>
    <w:rsid w:val="000D7889"/>
    <w:rsid w:val="00102A22"/>
    <w:rsid w:val="001249BB"/>
    <w:rsid w:val="00124DF0"/>
    <w:rsid w:val="00160031"/>
    <w:rsid w:val="00160FD4"/>
    <w:rsid w:val="0017320B"/>
    <w:rsid w:val="001F546E"/>
    <w:rsid w:val="00267F9A"/>
    <w:rsid w:val="00283BAC"/>
    <w:rsid w:val="002F2659"/>
    <w:rsid w:val="00306393"/>
    <w:rsid w:val="00316979"/>
    <w:rsid w:val="00333F24"/>
    <w:rsid w:val="003511A4"/>
    <w:rsid w:val="00354DDA"/>
    <w:rsid w:val="00397A2D"/>
    <w:rsid w:val="003D7314"/>
    <w:rsid w:val="003F1757"/>
    <w:rsid w:val="0040484B"/>
    <w:rsid w:val="00430041"/>
    <w:rsid w:val="004526F1"/>
    <w:rsid w:val="004A33DC"/>
    <w:rsid w:val="00542D5A"/>
    <w:rsid w:val="00665B83"/>
    <w:rsid w:val="00690793"/>
    <w:rsid w:val="006B4E1C"/>
    <w:rsid w:val="00707E6A"/>
    <w:rsid w:val="00782BB1"/>
    <w:rsid w:val="0082735F"/>
    <w:rsid w:val="008C522F"/>
    <w:rsid w:val="008D1191"/>
    <w:rsid w:val="00924611"/>
    <w:rsid w:val="00925F52"/>
    <w:rsid w:val="009662BC"/>
    <w:rsid w:val="00A165BC"/>
    <w:rsid w:val="00A25D68"/>
    <w:rsid w:val="00A47C3C"/>
    <w:rsid w:val="00A85B6F"/>
    <w:rsid w:val="00AB0550"/>
    <w:rsid w:val="00AE19E5"/>
    <w:rsid w:val="00AE45D7"/>
    <w:rsid w:val="00BB21E1"/>
    <w:rsid w:val="00BE2DE0"/>
    <w:rsid w:val="00D52699"/>
    <w:rsid w:val="00D8060C"/>
    <w:rsid w:val="00D85E04"/>
    <w:rsid w:val="00D85F9C"/>
    <w:rsid w:val="00DA60DD"/>
    <w:rsid w:val="00DB17C8"/>
    <w:rsid w:val="00DC6911"/>
    <w:rsid w:val="00DF1FB0"/>
    <w:rsid w:val="00E03015"/>
    <w:rsid w:val="00E365A9"/>
    <w:rsid w:val="00E66FB3"/>
    <w:rsid w:val="00E73C20"/>
    <w:rsid w:val="00ED71F4"/>
    <w:rsid w:val="00F67453"/>
    <w:rsid w:val="00F82CA8"/>
    <w:rsid w:val="00FE280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C3142"/>
  <w15:chartTrackingRefBased/>
  <w15:docId w15:val="{F08C2AEC-87C5-6341-A9FE-39AB8AA32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33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33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33F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33F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3F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3F2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3F2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33F2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3F2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3F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33F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33F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3F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3F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3F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3F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3F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3F24"/>
    <w:rPr>
      <w:rFonts w:eastAsiaTheme="majorEastAsia" w:cstheme="majorBidi"/>
      <w:color w:val="272727" w:themeColor="text1" w:themeTint="D8"/>
    </w:rPr>
  </w:style>
  <w:style w:type="paragraph" w:styleId="Titel">
    <w:name w:val="Title"/>
    <w:basedOn w:val="Standard"/>
    <w:next w:val="Standard"/>
    <w:link w:val="TitelZchn"/>
    <w:uiPriority w:val="10"/>
    <w:qFormat/>
    <w:rsid w:val="00333F2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3F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3F2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3F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3F2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33F24"/>
    <w:rPr>
      <w:i/>
      <w:iCs/>
      <w:color w:val="404040" w:themeColor="text1" w:themeTint="BF"/>
    </w:rPr>
  </w:style>
  <w:style w:type="paragraph" w:styleId="Listenabsatz">
    <w:name w:val="List Paragraph"/>
    <w:basedOn w:val="Standard"/>
    <w:uiPriority w:val="34"/>
    <w:qFormat/>
    <w:rsid w:val="00333F24"/>
    <w:pPr>
      <w:ind w:left="720"/>
      <w:contextualSpacing/>
    </w:pPr>
  </w:style>
  <w:style w:type="character" w:styleId="IntensiveHervorhebung">
    <w:name w:val="Intense Emphasis"/>
    <w:basedOn w:val="Absatz-Standardschriftart"/>
    <w:uiPriority w:val="21"/>
    <w:qFormat/>
    <w:rsid w:val="00333F24"/>
    <w:rPr>
      <w:i/>
      <w:iCs/>
      <w:color w:val="0F4761" w:themeColor="accent1" w:themeShade="BF"/>
    </w:rPr>
  </w:style>
  <w:style w:type="paragraph" w:styleId="IntensivesZitat">
    <w:name w:val="Intense Quote"/>
    <w:basedOn w:val="Standard"/>
    <w:next w:val="Standard"/>
    <w:link w:val="IntensivesZitatZchn"/>
    <w:uiPriority w:val="30"/>
    <w:qFormat/>
    <w:rsid w:val="0033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3F24"/>
    <w:rPr>
      <w:i/>
      <w:iCs/>
      <w:color w:val="0F4761" w:themeColor="accent1" w:themeShade="BF"/>
    </w:rPr>
  </w:style>
  <w:style w:type="character" w:styleId="IntensiverVerweis">
    <w:name w:val="Intense Reference"/>
    <w:basedOn w:val="Absatz-Standardschriftart"/>
    <w:uiPriority w:val="32"/>
    <w:qFormat/>
    <w:rsid w:val="00333F24"/>
    <w:rPr>
      <w:b/>
      <w:bCs/>
      <w:smallCaps/>
      <w:color w:val="0F4761" w:themeColor="accent1" w:themeShade="BF"/>
      <w:spacing w:val="5"/>
    </w:rPr>
  </w:style>
  <w:style w:type="paragraph" w:styleId="StandardWeb">
    <w:name w:val="Normal (Web)"/>
    <w:basedOn w:val="Standard"/>
    <w:uiPriority w:val="99"/>
    <w:unhideWhenUsed/>
    <w:rsid w:val="00333F24"/>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333F24"/>
    <w:rPr>
      <w:b/>
      <w:bCs/>
    </w:rPr>
  </w:style>
  <w:style w:type="character" w:customStyle="1" w:styleId="apple-converted-space">
    <w:name w:val="apple-converted-space"/>
    <w:basedOn w:val="Absatz-Standardschriftart"/>
    <w:rsid w:val="00333F24"/>
  </w:style>
  <w:style w:type="paragraph" w:styleId="Kopfzeile">
    <w:name w:val="header"/>
    <w:basedOn w:val="Standard"/>
    <w:link w:val="KopfzeileZchn"/>
    <w:uiPriority w:val="99"/>
    <w:unhideWhenUsed/>
    <w:rsid w:val="00333F24"/>
    <w:pPr>
      <w:tabs>
        <w:tab w:val="center" w:pos="4536"/>
        <w:tab w:val="right" w:pos="9072"/>
      </w:tabs>
    </w:pPr>
  </w:style>
  <w:style w:type="character" w:customStyle="1" w:styleId="KopfzeileZchn">
    <w:name w:val="Kopfzeile Zchn"/>
    <w:basedOn w:val="Absatz-Standardschriftart"/>
    <w:link w:val="Kopfzeile"/>
    <w:uiPriority w:val="99"/>
    <w:rsid w:val="00333F24"/>
  </w:style>
  <w:style w:type="paragraph" w:styleId="Fuzeile">
    <w:name w:val="footer"/>
    <w:basedOn w:val="Standard"/>
    <w:link w:val="FuzeileZchn"/>
    <w:uiPriority w:val="99"/>
    <w:unhideWhenUsed/>
    <w:rsid w:val="00333F24"/>
    <w:pPr>
      <w:tabs>
        <w:tab w:val="center" w:pos="4536"/>
        <w:tab w:val="right" w:pos="9072"/>
      </w:tabs>
    </w:pPr>
  </w:style>
  <w:style w:type="character" w:customStyle="1" w:styleId="FuzeileZchn">
    <w:name w:val="Fußzeile Zchn"/>
    <w:basedOn w:val="Absatz-Standardschriftart"/>
    <w:link w:val="Fuzeile"/>
    <w:uiPriority w:val="99"/>
    <w:rsid w:val="00333F24"/>
  </w:style>
  <w:style w:type="character" w:styleId="Hyperlink">
    <w:name w:val="Hyperlink"/>
    <w:basedOn w:val="Absatz-Standardschriftart"/>
    <w:uiPriority w:val="99"/>
    <w:unhideWhenUsed/>
    <w:rsid w:val="00306393"/>
    <w:rPr>
      <w:color w:val="0000FF"/>
      <w:u w:val="single"/>
    </w:rPr>
  </w:style>
  <w:style w:type="character" w:styleId="NichtaufgelsteErwhnung">
    <w:name w:val="Unresolved Mention"/>
    <w:basedOn w:val="Absatz-Standardschriftart"/>
    <w:uiPriority w:val="99"/>
    <w:semiHidden/>
    <w:unhideWhenUsed/>
    <w:rsid w:val="00306393"/>
    <w:rPr>
      <w:color w:val="605E5C"/>
      <w:shd w:val="clear" w:color="auto" w:fill="E1DFDD"/>
    </w:rPr>
  </w:style>
  <w:style w:type="paragraph" w:customStyle="1" w:styleId="p1">
    <w:name w:val="p1"/>
    <w:basedOn w:val="Standard"/>
    <w:rsid w:val="00DA60DD"/>
    <w:rPr>
      <w:rFonts w:ascii="Helvetica" w:eastAsia="Times New Roman" w:hAnsi="Helvetica" w:cs="Times New Roman"/>
      <w:color w:val="000000"/>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iedrich.prause@dp-im.a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immo-in-not.a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hyperlink" Target="mailto:friedrich.prause@dp-im.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2621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Benjamin Pippan</dc:creator>
  <cp:keywords/>
  <dc:description/>
  <cp:lastModifiedBy>Ing. Benjamin Pippan</cp:lastModifiedBy>
  <cp:revision>2</cp:revision>
  <cp:lastPrinted>2025-12-17T13:09:00Z</cp:lastPrinted>
  <dcterms:created xsi:type="dcterms:W3CDTF">2026-02-23T13:14:00Z</dcterms:created>
  <dcterms:modified xsi:type="dcterms:W3CDTF">2026-02-23T13:14:00Z</dcterms:modified>
</cp:coreProperties>
</file>