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>The acceptance test cases given in Table 2 must be performed by the user.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Table 2: Acceptance Test Cases</w:t>
      </w:r>
    </w:p>
    <w:tbl>
      <w:tblPr>
        <w:tblW w:w="99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535"/>
        <w:gridCol w:w="1119"/>
        <w:gridCol w:w="3010"/>
        <w:gridCol w:w="2891"/>
        <w:gridCol w:w="1417"/>
      </w:tblGrid>
      <w:tr>
        <w:trPr>
          <w:tblHeader w:val="true"/>
          <w:trHeight w:val="444" w:hRule="atLeast"/>
        </w:trPr>
        <w:tc>
          <w:tcPr>
            <w:tcW w:w="1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sz w:val="20"/>
                <w:szCs w:val="20"/>
              </w:rPr>
              <w:t>Test Case</w:t>
            </w:r>
          </w:p>
        </w:tc>
        <w:tc>
          <w:tcPr>
            <w:tcW w:w="1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Prerequisites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Scenario</w:t>
            </w:r>
          </w:p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sz w:val="20"/>
                <w:szCs w:val="20"/>
              </w:rPr>
              <w:t>Expected results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Results/Comment</w:t>
            </w:r>
          </w:p>
        </w:tc>
      </w:tr>
      <w:tr>
        <w:trPr>
          <w:trHeight w:val="869" w:hRule="atLeast"/>
        </w:trPr>
        <w:tc>
          <w:tcPr>
            <w:tcW w:w="1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Parent job entry/creation </w:t>
            </w:r>
          </w:p>
        </w:tc>
        <w:tc>
          <w:tcPr>
            <w:tcW w:w="1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Non-existing job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Enter the fields for all tabs in the “Job Detail dialog”</w:t>
            </w: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Successful parent job entry indicated by a message and assigned job number when job is saved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69" w:hRule="atLeast"/>
        </w:trPr>
        <w:tc>
          <w:tcPr>
            <w:tcW w:w="1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entry</w:t>
            </w:r>
          </w:p>
        </w:tc>
        <w:tc>
          <w:tcPr>
            <w:tcW w:w="1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Non-existing client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fields for all tabs in the “Job Detail dialog” after clicking the “New” button in the “Client Management tab”</w:t>
            </w: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client entry without any error message when client is saved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69" w:hRule="atLeast"/>
        </w:trPr>
        <w:tc>
          <w:tcPr>
            <w:tcW w:w="1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Existing client update</w:t>
            </w:r>
          </w:p>
        </w:tc>
        <w:tc>
          <w:tcPr>
            <w:tcW w:w="1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Existing client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all the fields in the “Address/Contact Detail dialogs” after clicking the “New” button in the “Addresses/Contacts tab” in the “Client Detail dialog”</w:t>
            </w: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address/contact entry without any error message when the “Address/Contact dialog” is closed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69" w:hRule="atLeast"/>
        </w:trPr>
        <w:tc>
          <w:tcPr>
            <w:tcW w:w="1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Sample(s) entry</w:t>
            </w:r>
          </w:p>
        </w:tc>
        <w:tc>
          <w:tcPr>
            <w:tcW w:w="1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or existing job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new samples in the “Job Sample dialog”</w:t>
            </w: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sample(s) entry with automatic job saved message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69" w:hRule="atLeast"/>
        </w:trPr>
        <w:tc>
          <w:tcPr>
            <w:tcW w:w="1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Subcontracting a job (Child job entry)</w:t>
            </w:r>
          </w:p>
        </w:tc>
        <w:tc>
          <w:tcPr>
            <w:tcW w:w="1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Existing parent job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Enter the fields for all tabs in the “Job Detail dialog”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bookmarkStart w:id="0" w:name="__DdeLink__242_3453719084"/>
            <w:r>
              <w:rPr>
                <w:sz w:val="20"/>
                <w:szCs w:val="20"/>
              </w:rPr>
              <w:t>Successful parent job entry indicated by a message and assigned job number when job is saved</w:t>
            </w:r>
            <w:bookmarkEnd w:id="0"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69" w:hRule="atLeast"/>
        </w:trPr>
        <w:tc>
          <w:tcPr>
            <w:tcW w:w="1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 costing</w:t>
            </w:r>
          </w:p>
        </w:tc>
        <w:tc>
          <w:tcPr>
            <w:tcW w:w="1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Existing job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all fields and in the “Job Costing dialog”</w:t>
            </w: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job costing entry indicated by a message that job was saved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69" w:hRule="atLeast"/>
        </w:trPr>
        <w:tc>
          <w:tcPr>
            <w:tcW w:w="1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 status update and completion</w:t>
            </w:r>
          </w:p>
        </w:tc>
        <w:tc>
          <w:tcPr>
            <w:tcW w:w="1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Existing job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“Work progress” of an existing job</w:t>
            </w:r>
          </w:p>
        </w:tc>
        <w:tc>
          <w:tcPr>
            <w:tcW w:w="2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job status update indicated by a message that the job was saved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b/>
          <w:bCs/>
          <w:sz w:val="20"/>
          <w:szCs w:val="20"/>
        </w:rPr>
        <w:t>Participant Name/Signature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>------------------------------------- / -------------------------------------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Date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>-------------------------------------</w:t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521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Job Management &amp; Tracking System</w:t>
    </w:r>
  </w:p>
  <w:p>
    <w:pPr>
      <w:pStyle w:val="Normal"/>
      <w:jc w:val="center"/>
      <w:rPr/>
    </w:pPr>
    <w:r>
      <w:rPr>
        <w:b/>
        <w:bCs/>
        <w:sz w:val="24"/>
        <w:szCs w:val="24"/>
      </w:rPr>
      <w:t xml:space="preserve">User Acceptance </w:t>
    </w:r>
    <w:r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esting</w:t>
    </w:r>
  </w:p>
  <w:p>
    <w:pPr>
      <w:pStyle w:val="Normal"/>
      <w:jc w:val="center"/>
      <w:rPr>
        <w:b/>
        <w:b/>
        <w:bCs/>
        <w:sz w:val="24"/>
        <w:szCs w:val="24"/>
      </w:rPr>
    </w:pPr>
    <w:r>
      <w:rPr>
        <w:b/>
        <w:bCs/>
        <w:sz w:val="24"/>
        <w:szCs w:val="24"/>
      </w:rPr>
    </w:r>
  </w:p>
  <w:p>
    <w:pPr>
      <w:pStyle w:val="Normal"/>
      <w:jc w:val="center"/>
      <w:rPr>
        <w:b/>
        <w:b/>
        <w:bCs/>
        <w:sz w:val="20"/>
        <w:szCs w:val="20"/>
      </w:rPr>
    </w:pPr>
    <w:r>
      <w:rPr>
        <w:b/>
        <w:bCs/>
        <w:sz w:val="20"/>
        <w:szCs w:val="20"/>
      </w:rPr>
      <w:t>National Regulatory &amp; Compliance Authority</w:t>
    </w:r>
  </w:p>
</w:hdr>
</file>

<file path=word/settings.xml><?xml version="1.0" encoding="utf-8"?>
<w:settings xmlns:w="http://schemas.openxmlformats.org/wordprocessingml/2006/main">
  <w:zoom w:percent="12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Arial" w:hAnsi="Arial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688</TotalTime>
  <Application>LibreOffice/6.0.2.1$Windows_X86_64 LibreOffice_project/f7f06a8f319e4b62f9bc5095aa112a65d2f3ac89</Application>
  <Pages>1</Pages>
  <Words>269</Words>
  <Characters>1539</Characters>
  <CharactersWithSpaces>1767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2018-07-29T20:11:46Z</dcterms:created>
  <dc:creator/>
  <dc:description/>
  <dc:language>en-US</dc:language>
  <cp:lastModifiedBy/>
  <dcterms:modified xsi:type="dcterms:W3CDTF">2018-07-31T10:32:27Z</dcterms:modified>
  <cp:revision>38</cp:revision>
  <dc:subject/>
  <dc:title/>
</cp:coreProperties>
</file>