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32BAC" w14:textId="7A2A8FA7" w:rsidR="00F56F8B" w:rsidRPr="00E5106D" w:rsidRDefault="007E2B5F" w:rsidP="00F56F8B">
      <w:pPr>
        <w:jc w:val="center"/>
        <w:rPr>
          <w:rFonts w:ascii="Times New Roman" w:hAnsi="Times New Roman" w:cs="Times New Roman"/>
          <w:sz w:val="34"/>
          <w:szCs w:val="34"/>
        </w:rPr>
      </w:pPr>
      <w:r w:rsidRPr="00E5106D">
        <w:rPr>
          <w:rFonts w:ascii="Times New Roman" w:hAnsi="Times New Roman" w:cs="Times New Roman"/>
          <w:noProof/>
          <w:sz w:val="20"/>
          <w:szCs w:val="20"/>
        </w:rPr>
        <w:drawing>
          <wp:anchor distT="0" distB="0" distL="114300" distR="114300" simplePos="0" relativeHeight="251661312" behindDoc="1" locked="0" layoutInCell="1" allowOverlap="1" wp14:anchorId="7DEF2D92" wp14:editId="0256BBAC">
            <wp:simplePos x="0" y="0"/>
            <wp:positionH relativeFrom="margin">
              <wp:posOffset>5815965</wp:posOffset>
            </wp:positionH>
            <wp:positionV relativeFrom="paragraph">
              <wp:posOffset>-321945</wp:posOffset>
            </wp:positionV>
            <wp:extent cx="881538" cy="1028700"/>
            <wp:effectExtent l="0" t="0" r="0" b="0"/>
            <wp:wrapNone/>
            <wp:docPr id="1045880190" name="Imagen 104588019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1538"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6F8B" w:rsidRPr="00E5106D">
        <w:rPr>
          <w:rFonts w:ascii="Times New Roman" w:hAnsi="Times New Roman" w:cs="Times New Roman"/>
          <w:noProof/>
          <w:sz w:val="32"/>
          <w:szCs w:val="32"/>
        </w:rPr>
        <mc:AlternateContent>
          <mc:Choice Requires="wps">
            <w:drawing>
              <wp:anchor distT="0" distB="0" distL="114300" distR="114300" simplePos="0" relativeHeight="251660288" behindDoc="0" locked="0" layoutInCell="1" allowOverlap="1" wp14:anchorId="239F70B4" wp14:editId="03CA3252">
                <wp:simplePos x="0" y="0"/>
                <wp:positionH relativeFrom="rightMargin">
                  <wp:posOffset>1110172</wp:posOffset>
                </wp:positionH>
                <wp:positionV relativeFrom="paragraph">
                  <wp:posOffset>-1440484</wp:posOffset>
                </wp:positionV>
                <wp:extent cx="371503" cy="715618"/>
                <wp:effectExtent l="0" t="0" r="28575" b="27940"/>
                <wp:wrapNone/>
                <wp:docPr id="5" name="Cuadro de texto 5"/>
                <wp:cNvGraphicFramePr/>
                <a:graphic xmlns:a="http://schemas.openxmlformats.org/drawingml/2006/main">
                  <a:graphicData uri="http://schemas.microsoft.com/office/word/2010/wordprocessingShape">
                    <wps:wsp>
                      <wps:cNvSpPr txBox="1"/>
                      <wps:spPr>
                        <a:xfrm flipH="1" flipV="1">
                          <a:off x="0" y="0"/>
                          <a:ext cx="371503" cy="715618"/>
                        </a:xfrm>
                        <a:prstGeom prst="rect">
                          <a:avLst/>
                        </a:prstGeom>
                        <a:solidFill>
                          <a:schemeClr val="lt1"/>
                        </a:solidFill>
                        <a:ln w="6350">
                          <a:solidFill>
                            <a:schemeClr val="bg1"/>
                          </a:solidFill>
                        </a:ln>
                      </wps:spPr>
                      <wps:txbx>
                        <w:txbxContent>
                          <w:p w14:paraId="48A98C80" w14:textId="4C307A2D" w:rsidR="00F56F8B" w:rsidRDefault="00F56F8B" w:rsidP="00F56F8B">
                            <w:bookmarkStart w:id="0" w:name="_Hlk146643555"/>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9F70B4" id="_x0000_t202" coordsize="21600,21600" o:spt="202" path="m,l,21600r21600,l21600,xe">
                <v:stroke joinstyle="miter"/>
                <v:path gradientshapeok="t" o:connecttype="rect"/>
              </v:shapetype>
              <v:shape id="Cuadro de texto 5" o:spid="_x0000_s1026" type="#_x0000_t202" style="position:absolute;left:0;text-align:left;margin-left:87.4pt;margin-top:-113.4pt;width:29.25pt;height:56.35pt;flip:x y;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" fillcolor="white [3201]" strokecolor="white [3212]" strokeweight=".5pt">
                <v:textbox>
                  <w:txbxContent>
                    <w:p w14:paraId="48A98C80" w14:textId="4C307A2D" w:rsidR="00F56F8B" w:rsidRDefault="00F56F8B" w:rsidP="00F56F8B">
                      <w:bookmarkStart w:id="1" w:name="_Hlk146643555"/>
                      <w:bookmarkEnd w:id="1"/>
                    </w:p>
                  </w:txbxContent>
                </v:textbox>
                <w10:wrap anchorx="margin"/>
              </v:shape>
            </w:pict>
          </mc:Fallback>
        </mc:AlternateContent>
      </w:r>
      <w:r w:rsidR="00F56F8B" w:rsidRPr="00E5106D">
        <w:rPr>
          <w:rFonts w:ascii="Times New Roman" w:hAnsi="Times New Roman" w:cs="Times New Roman"/>
          <w:sz w:val="32"/>
          <w:szCs w:val="32"/>
        </w:rPr>
        <w:t>Universidad de Guanajuato, División de Ciencias e Ingenierías</w:t>
      </w:r>
      <w:r w:rsidR="00F56F8B" w:rsidRPr="00E5106D">
        <w:rPr>
          <w:rFonts w:ascii="Times New Roman" w:hAnsi="Times New Roman" w:cs="Times New Roman"/>
          <w:sz w:val="36"/>
          <w:szCs w:val="36"/>
        </w:rPr>
        <w:t> </w:t>
      </w:r>
      <w:bookmarkStart w:id="2" w:name="_Hlk83753572"/>
      <w:bookmarkEnd w:id="2"/>
      <w:r w:rsidR="00F56F8B" w:rsidRPr="00E5106D">
        <w:rPr>
          <w:rFonts w:ascii="Times New Roman" w:hAnsi="Times New Roman" w:cs="Times New Roman"/>
          <w:sz w:val="36"/>
          <w:szCs w:val="36"/>
        </w:rPr>
        <w:t>   </w:t>
      </w:r>
    </w:p>
    <w:p w14:paraId="7B29D2F3" w14:textId="5D903E61" w:rsidR="00F56F8B" w:rsidRPr="00E5106D" w:rsidRDefault="00F56F8B" w:rsidP="00F56F8B">
      <w:pPr>
        <w:spacing w:after="0"/>
        <w:jc w:val="center"/>
        <w:rPr>
          <w:rFonts w:ascii="Times New Roman" w:hAnsi="Times New Roman" w:cs="Times New Roman"/>
          <w:b/>
          <w:bCs/>
          <w:sz w:val="24"/>
          <w:szCs w:val="24"/>
        </w:rPr>
      </w:pPr>
      <w:r w:rsidRPr="00E5106D">
        <w:rPr>
          <w:rFonts w:ascii="Times New Roman" w:hAnsi="Times New Roman" w:cs="Times New Roman"/>
          <w:b/>
          <w:bCs/>
          <w:sz w:val="24"/>
          <w:szCs w:val="24"/>
        </w:rPr>
        <w:t>Fundamento</w:t>
      </w:r>
      <w:r w:rsidR="00D96B0E" w:rsidRPr="00E5106D">
        <w:rPr>
          <w:rFonts w:ascii="Times New Roman" w:hAnsi="Times New Roman" w:cs="Times New Roman"/>
          <w:b/>
          <w:bCs/>
          <w:sz w:val="24"/>
          <w:szCs w:val="24"/>
        </w:rPr>
        <w:t>s</w:t>
      </w:r>
      <w:r w:rsidRPr="00E5106D">
        <w:rPr>
          <w:rFonts w:ascii="Times New Roman" w:hAnsi="Times New Roman" w:cs="Times New Roman"/>
          <w:b/>
          <w:bCs/>
          <w:sz w:val="24"/>
          <w:szCs w:val="24"/>
        </w:rPr>
        <w:t xml:space="preserve"> de</w:t>
      </w:r>
      <w:r w:rsidR="00D96B0E" w:rsidRPr="00E5106D">
        <w:rPr>
          <w:rFonts w:ascii="Times New Roman" w:hAnsi="Times New Roman" w:cs="Times New Roman"/>
          <w:b/>
          <w:bCs/>
          <w:sz w:val="24"/>
          <w:szCs w:val="24"/>
        </w:rPr>
        <w:t>l</w:t>
      </w:r>
      <w:r w:rsidRPr="00E5106D">
        <w:rPr>
          <w:rFonts w:ascii="Times New Roman" w:hAnsi="Times New Roman" w:cs="Times New Roman"/>
          <w:b/>
          <w:bCs/>
          <w:sz w:val="24"/>
          <w:szCs w:val="24"/>
        </w:rPr>
        <w:t xml:space="preserve"> Procesamiento Digital de </w:t>
      </w:r>
      <w:r w:rsidR="00E17AE1" w:rsidRPr="00E5106D">
        <w:rPr>
          <w:rFonts w:ascii="Times New Roman" w:hAnsi="Times New Roman" w:cs="Times New Roman"/>
          <w:b/>
          <w:bCs/>
          <w:sz w:val="24"/>
          <w:szCs w:val="24"/>
        </w:rPr>
        <w:t>Imágenes</w:t>
      </w:r>
    </w:p>
    <w:p w14:paraId="0E8EA0DA" w14:textId="24B1C462" w:rsidR="00F56F8B" w:rsidRPr="00E5106D" w:rsidRDefault="00F56F8B" w:rsidP="00F56F8B">
      <w:pPr>
        <w:spacing w:after="0"/>
        <w:jc w:val="center"/>
        <w:rPr>
          <w:rFonts w:ascii="Times New Roman" w:hAnsi="Times New Roman" w:cs="Times New Roman"/>
          <w:sz w:val="20"/>
          <w:szCs w:val="20"/>
        </w:rPr>
      </w:pPr>
      <w:r w:rsidRPr="00E5106D">
        <w:rPr>
          <w:rFonts w:ascii="Times New Roman" w:hAnsi="Times New Roman" w:cs="Times New Roman"/>
          <w:sz w:val="20"/>
          <w:szCs w:val="20"/>
        </w:rPr>
        <w:t>Diego Paniagua Molina</w:t>
      </w:r>
    </w:p>
    <w:p w14:paraId="71F9723C" w14:textId="26F27B49" w:rsidR="007E2B5F" w:rsidRPr="00E5106D" w:rsidRDefault="00D96B0E" w:rsidP="00D96B0E">
      <w:pPr>
        <w:spacing w:after="0" w:line="480" w:lineRule="auto"/>
        <w:jc w:val="center"/>
        <w:rPr>
          <w:rFonts w:ascii="Times New Roman" w:hAnsi="Times New Roman" w:cs="Times New Roman"/>
          <w:color w:val="4472C4" w:themeColor="accent1"/>
          <w:sz w:val="20"/>
          <w:szCs w:val="20"/>
        </w:rPr>
      </w:pPr>
      <w:r w:rsidRPr="00E5106D">
        <w:rPr>
          <w:rFonts w:ascii="Times New Roman" w:hAnsi="Times New Roman" w:cs="Times New Roman"/>
          <w:color w:val="4472C4" w:themeColor="accent1"/>
          <w:sz w:val="20"/>
          <w:szCs w:val="20"/>
        </w:rPr>
        <w:t>d.paniaguamolina@ugto.mx</w:t>
      </w:r>
    </w:p>
    <w:p w14:paraId="5CB6A774" w14:textId="6E37E92E" w:rsidR="00F56F8B" w:rsidRPr="00E5106D" w:rsidRDefault="00F56F8B" w:rsidP="00F56F8B">
      <w:pPr>
        <w:spacing w:after="0"/>
        <w:jc w:val="center"/>
        <w:rPr>
          <w:rFonts w:ascii="Times New Roman" w:hAnsi="Times New Roman" w:cs="Times New Roman"/>
          <w:sz w:val="28"/>
          <w:szCs w:val="28"/>
        </w:rPr>
      </w:pPr>
      <w:r w:rsidRPr="00E5106D">
        <w:rPr>
          <w:rFonts w:ascii="Times New Roman" w:hAnsi="Times New Roman" w:cs="Times New Roman"/>
          <w:b/>
          <w:bCs/>
          <w:sz w:val="28"/>
          <w:szCs w:val="28"/>
        </w:rPr>
        <w:t xml:space="preserve">Tarea </w:t>
      </w:r>
      <w:r w:rsidR="00E17AE1" w:rsidRPr="00E5106D">
        <w:rPr>
          <w:rFonts w:ascii="Times New Roman" w:hAnsi="Times New Roman" w:cs="Times New Roman"/>
          <w:b/>
          <w:bCs/>
          <w:sz w:val="28"/>
          <w:szCs w:val="28"/>
        </w:rPr>
        <w:t>1</w:t>
      </w:r>
      <w:r w:rsidRPr="00E5106D">
        <w:rPr>
          <w:rFonts w:ascii="Times New Roman" w:hAnsi="Times New Roman" w:cs="Times New Roman"/>
          <w:b/>
          <w:bCs/>
          <w:sz w:val="28"/>
          <w:szCs w:val="28"/>
        </w:rPr>
        <w:t>.</w:t>
      </w:r>
      <w:r w:rsidRPr="00E5106D">
        <w:rPr>
          <w:rFonts w:ascii="Times New Roman" w:hAnsi="Times New Roman" w:cs="Times New Roman"/>
          <w:sz w:val="28"/>
          <w:szCs w:val="28"/>
        </w:rPr>
        <w:t xml:space="preserve"> </w:t>
      </w:r>
      <w:r w:rsidR="00474CCB" w:rsidRPr="00E5106D">
        <w:rPr>
          <w:rFonts w:ascii="Times New Roman" w:hAnsi="Times New Roman" w:cs="Times New Roman"/>
          <w:color w:val="2F5496" w:themeColor="accent1" w:themeShade="BF"/>
          <w:sz w:val="28"/>
          <w:szCs w:val="28"/>
        </w:rPr>
        <w:t>C</w:t>
      </w:r>
      <w:r w:rsidR="00474CCB" w:rsidRPr="00E5106D">
        <w:rPr>
          <w:rFonts w:ascii="Times New Roman" w:hAnsi="Times New Roman" w:cs="Times New Roman"/>
          <w:color w:val="538135" w:themeColor="accent6" w:themeShade="BF"/>
          <w:sz w:val="28"/>
          <w:szCs w:val="28"/>
        </w:rPr>
        <w:t>o</w:t>
      </w:r>
      <w:r w:rsidR="00E17AE1" w:rsidRPr="00E5106D">
        <w:rPr>
          <w:rFonts w:ascii="Times New Roman" w:hAnsi="Times New Roman" w:cs="Times New Roman"/>
          <w:color w:val="7030A0"/>
          <w:sz w:val="28"/>
          <w:szCs w:val="28"/>
        </w:rPr>
        <w:t>l</w:t>
      </w:r>
      <w:r w:rsidR="00E17AE1" w:rsidRPr="00E5106D">
        <w:rPr>
          <w:rFonts w:ascii="Times New Roman" w:hAnsi="Times New Roman" w:cs="Times New Roman"/>
          <w:color w:val="FF0000"/>
          <w:sz w:val="28"/>
          <w:szCs w:val="28"/>
        </w:rPr>
        <w:t>o</w:t>
      </w:r>
      <w:r w:rsidR="00E17AE1" w:rsidRPr="00E5106D">
        <w:rPr>
          <w:rFonts w:ascii="Times New Roman" w:hAnsi="Times New Roman" w:cs="Times New Roman"/>
          <w:color w:val="F4B083" w:themeColor="accent2" w:themeTint="99"/>
          <w:sz w:val="28"/>
          <w:szCs w:val="28"/>
        </w:rPr>
        <w:t>r</w:t>
      </w:r>
      <w:r w:rsidR="00474CCB" w:rsidRPr="00E5106D">
        <w:rPr>
          <w:rFonts w:ascii="Times New Roman" w:hAnsi="Times New Roman" w:cs="Times New Roman"/>
          <w:sz w:val="28"/>
          <w:szCs w:val="28"/>
        </w:rPr>
        <w:t>.</w:t>
      </w:r>
    </w:p>
    <w:p w14:paraId="2E6F27E1" w14:textId="77777777" w:rsidR="00F56F8B" w:rsidRPr="00E5106D" w:rsidRDefault="00F56F8B" w:rsidP="00F56F8B">
      <w:pPr>
        <w:spacing w:after="0"/>
        <w:jc w:val="center"/>
        <w:rPr>
          <w:rFonts w:ascii="Times New Roman" w:hAnsi="Times New Roman" w:cs="Times New Roman"/>
          <w:sz w:val="28"/>
          <w:szCs w:val="28"/>
        </w:rPr>
      </w:pPr>
    </w:p>
    <w:p w14:paraId="241366C8" w14:textId="77777777" w:rsidR="00F56F8B" w:rsidRPr="00E5106D" w:rsidRDefault="00F56F8B" w:rsidP="00F56F8B">
      <w:pPr>
        <w:pBdr>
          <w:bottom w:val="single" w:sz="6" w:space="1" w:color="auto"/>
        </w:pBdr>
        <w:spacing w:after="0"/>
        <w:rPr>
          <w:rFonts w:ascii="Times New Roman" w:hAnsi="Times New Roman" w:cs="Times New Roman"/>
          <w:sz w:val="28"/>
          <w:szCs w:val="28"/>
        </w:rPr>
      </w:pPr>
    </w:p>
    <w:p w14:paraId="37BDE509" w14:textId="77777777" w:rsidR="00F56F8B" w:rsidRPr="00E5106D" w:rsidRDefault="00F56F8B" w:rsidP="00F56F8B">
      <w:pPr>
        <w:spacing w:after="0"/>
        <w:jc w:val="center"/>
        <w:rPr>
          <w:rFonts w:ascii="Times New Roman" w:hAnsi="Times New Roman" w:cs="Times New Roman"/>
          <w:sz w:val="28"/>
          <w:szCs w:val="28"/>
        </w:rPr>
      </w:pPr>
    </w:p>
    <w:p w14:paraId="5A296059" w14:textId="512E5F0A" w:rsidR="00E17AE1" w:rsidRPr="00E5106D" w:rsidRDefault="00E17AE1" w:rsidP="00D96B0E">
      <w:pPr>
        <w:spacing w:after="0" w:line="240" w:lineRule="auto"/>
        <w:rPr>
          <w:rFonts w:ascii="Times New Roman" w:eastAsia="Times New Roman" w:hAnsi="Times New Roman" w:cs="Times New Roman"/>
          <w:lang w:eastAsia="es-MX"/>
        </w:rPr>
      </w:pPr>
      <w:r w:rsidRPr="00E17AE1">
        <w:rPr>
          <w:rFonts w:ascii="Times New Roman" w:eastAsia="Times New Roman" w:hAnsi="Times New Roman" w:cs="Times New Roman"/>
          <w:lang w:eastAsia="es-MX"/>
        </w:rPr>
        <w:t xml:space="preserve">Haga un pequeño ensayo de no más de 3 cuartillas donde explique </w:t>
      </w:r>
      <w:r w:rsidRPr="00E5106D">
        <w:rPr>
          <w:rFonts w:ascii="Times New Roman" w:eastAsia="Times New Roman" w:hAnsi="Times New Roman" w:cs="Times New Roman"/>
          <w:lang w:eastAsia="es-MX"/>
        </w:rPr>
        <w:t>por qué</w:t>
      </w:r>
      <w:r w:rsidRPr="00E17AE1">
        <w:rPr>
          <w:rFonts w:ascii="Times New Roman" w:eastAsia="Times New Roman" w:hAnsi="Times New Roman" w:cs="Times New Roman"/>
          <w:lang w:eastAsia="es-MX"/>
        </w:rPr>
        <w:t xml:space="preserve"> una imagen a color puede ser representada por una función del tipo:</w:t>
      </w:r>
    </w:p>
    <w:p w14:paraId="6B2DDE98" w14:textId="77777777" w:rsidR="00D96B0E" w:rsidRPr="00E5106D" w:rsidRDefault="00D96B0E" w:rsidP="00D96B0E">
      <w:pPr>
        <w:spacing w:after="0" w:line="240" w:lineRule="auto"/>
        <w:rPr>
          <w:rFonts w:ascii="Times New Roman" w:eastAsia="Times New Roman" w:hAnsi="Times New Roman" w:cs="Times New Roman"/>
          <w:lang w:eastAsia="es-MX"/>
        </w:rPr>
      </w:pPr>
    </w:p>
    <w:p w14:paraId="4978B5CA" w14:textId="77777777" w:rsidR="00E17AE1" w:rsidRPr="00E5106D" w:rsidRDefault="00E17AE1" w:rsidP="00E17AE1">
      <w:pPr>
        <w:pBdr>
          <w:bottom w:val="single" w:sz="6" w:space="1" w:color="auto"/>
        </w:pBdr>
        <w:rPr>
          <w:rFonts w:ascii="Times New Roman" w:eastAsia="Times New Roman" w:hAnsi="Times New Roman" w:cs="Times New Roman"/>
          <w:color w:val="1D2125"/>
          <w:sz w:val="26"/>
          <w:szCs w:val="26"/>
          <w:bdr w:val="none" w:sz="0" w:space="0" w:color="auto" w:frame="1"/>
          <w:lang w:eastAsia="es-MX"/>
        </w:rPr>
      </w:pPr>
      <m:oMathPara>
        <m:oMath>
          <m:r>
            <w:rPr>
              <w:rFonts w:ascii="Cambria Math" w:eastAsia="Times New Roman" w:hAnsi="Cambria Math" w:cs="Times New Roman"/>
              <w:color w:val="1D2125"/>
              <w:sz w:val="26"/>
              <w:szCs w:val="26"/>
              <w:bdr w:val="none" w:sz="0" w:space="0" w:color="auto" w:frame="1"/>
              <w:lang w:eastAsia="es-MX"/>
            </w:rPr>
            <m:t>I:</m:t>
          </m:r>
          <m:sSup>
            <m:sSupPr>
              <m:ctrlPr>
                <w:rPr>
                  <w:rFonts w:ascii="Cambria Math" w:eastAsia="Times New Roman" w:hAnsi="Cambria Math" w:cs="Times New Roman"/>
                  <w:i/>
                  <w:color w:val="1D2125"/>
                  <w:sz w:val="26"/>
                  <w:szCs w:val="26"/>
                  <w:bdr w:val="none" w:sz="0" w:space="0" w:color="auto" w:frame="1"/>
                  <w:lang w:eastAsia="es-MX"/>
                </w:rPr>
              </m:ctrlPr>
            </m:sSupPr>
            <m:e>
              <m:r>
                <m:rPr>
                  <m:sty m:val="bi"/>
                </m:rPr>
                <w:rPr>
                  <w:rFonts w:ascii="Cambria Math" w:eastAsia="Times New Roman" w:hAnsi="Cambria Math" w:cs="Times New Roman"/>
                  <w:color w:val="1D2125"/>
                  <w:sz w:val="26"/>
                  <w:szCs w:val="26"/>
                  <w:bdr w:val="none" w:sz="0" w:space="0" w:color="auto" w:frame="1"/>
                  <w:lang w:eastAsia="es-MX"/>
                </w:rPr>
                <m:t>R</m:t>
              </m:r>
            </m:e>
            <m:sup>
              <m:r>
                <w:rPr>
                  <w:rFonts w:ascii="Cambria Math" w:eastAsia="Times New Roman" w:hAnsi="Cambria Math" w:cs="Times New Roman"/>
                  <w:color w:val="1D2125"/>
                  <w:sz w:val="26"/>
                  <w:szCs w:val="26"/>
                  <w:bdr w:val="none" w:sz="0" w:space="0" w:color="auto" w:frame="1"/>
                  <w:lang w:eastAsia="es-MX"/>
                </w:rPr>
                <m:t>2</m:t>
              </m:r>
            </m:sup>
          </m:sSup>
          <m:r>
            <w:rPr>
              <w:rFonts w:ascii="Cambria Math" w:eastAsia="Times New Roman" w:hAnsi="Cambria Math" w:cs="Times New Roman"/>
              <w:color w:val="1D2125"/>
              <w:sz w:val="26"/>
              <w:szCs w:val="26"/>
              <w:bdr w:val="none" w:sz="0" w:space="0" w:color="auto" w:frame="1"/>
              <w:lang w:eastAsia="es-MX"/>
            </w:rPr>
            <m:t>→</m:t>
          </m:r>
          <m:sSup>
            <m:sSupPr>
              <m:ctrlPr>
                <w:rPr>
                  <w:rFonts w:ascii="Cambria Math" w:eastAsia="Times New Roman" w:hAnsi="Cambria Math" w:cs="Times New Roman"/>
                  <w:i/>
                  <w:color w:val="1D2125"/>
                  <w:sz w:val="26"/>
                  <w:szCs w:val="26"/>
                  <w:bdr w:val="none" w:sz="0" w:space="0" w:color="auto" w:frame="1"/>
                  <w:lang w:eastAsia="es-MX"/>
                </w:rPr>
              </m:ctrlPr>
            </m:sSupPr>
            <m:e>
              <m:r>
                <m:rPr>
                  <m:sty m:val="bi"/>
                </m:rPr>
                <w:rPr>
                  <w:rFonts w:ascii="Cambria Math" w:eastAsia="Times New Roman" w:hAnsi="Cambria Math" w:cs="Times New Roman"/>
                  <w:color w:val="1D2125"/>
                  <w:sz w:val="26"/>
                  <w:szCs w:val="26"/>
                  <w:bdr w:val="none" w:sz="0" w:space="0" w:color="auto" w:frame="1"/>
                  <w:lang w:eastAsia="es-MX"/>
                </w:rPr>
                <m:t>R</m:t>
              </m:r>
            </m:e>
            <m:sup>
              <m:r>
                <w:rPr>
                  <w:rFonts w:ascii="Cambria Math" w:eastAsia="Times New Roman" w:hAnsi="Cambria Math" w:cs="Times New Roman"/>
                  <w:color w:val="1D2125"/>
                  <w:sz w:val="26"/>
                  <w:szCs w:val="26"/>
                  <w:bdr w:val="none" w:sz="0" w:space="0" w:color="auto" w:frame="1"/>
                  <w:lang w:eastAsia="es-MX"/>
                </w:rPr>
                <m:t>3</m:t>
              </m:r>
            </m:sup>
          </m:sSup>
        </m:oMath>
      </m:oMathPara>
    </w:p>
    <w:p w14:paraId="14872FDD" w14:textId="31BAC2A8" w:rsidR="00DC29B4" w:rsidRPr="00E5106D" w:rsidRDefault="00E17AE1" w:rsidP="00E17AE1">
      <w:pPr>
        <w:pBdr>
          <w:bottom w:val="single" w:sz="6" w:space="1" w:color="auto"/>
        </w:pBdr>
        <w:rPr>
          <w:rFonts w:ascii="Times New Roman" w:hAnsi="Times New Roman" w:cs="Times New Roman"/>
        </w:rPr>
      </w:pPr>
      <w:r w:rsidRPr="00E5106D">
        <w:rPr>
          <w:rFonts w:ascii="Times New Roman" w:eastAsia="Times New Roman" w:hAnsi="Times New Roman" w:cs="Times New Roman"/>
          <w:color w:val="1D2125"/>
          <w:bdr w:val="none" w:sz="0" w:space="0" w:color="auto" w:frame="1"/>
          <w:lang w:eastAsia="es-MX"/>
        </w:rPr>
        <w:t>¿Por qué un vector de 3 dimensiones? ¿cuáles son esas tres dimensiones? ¿hay otras opciones? ¿que representa el dominio de la función I?  Al menos use dos referencias bibliográficas.</w:t>
      </w:r>
      <w:r w:rsidRPr="00E5106D">
        <w:rPr>
          <w:rFonts w:ascii="Times New Roman" w:eastAsia="Times New Roman" w:hAnsi="Times New Roman" w:cs="Times New Roman"/>
          <w:color w:val="1D2125"/>
          <w:bdr w:val="none" w:sz="0" w:space="0" w:color="auto" w:frame="1"/>
          <w:lang w:eastAsia="es-MX"/>
        </w:rPr>
        <w:br/>
      </w:r>
    </w:p>
    <w:p w14:paraId="6783B24B" w14:textId="47373D50" w:rsidR="00E93D78" w:rsidRPr="00E5106D" w:rsidRDefault="001909FD" w:rsidP="00E17AE1">
      <w:pPr>
        <w:jc w:val="both"/>
        <w:rPr>
          <w:rFonts w:ascii="Times New Roman" w:hAnsi="Times New Roman" w:cs="Times New Roman"/>
          <w:color w:val="212529"/>
          <w:sz w:val="23"/>
          <w:szCs w:val="23"/>
          <w:shd w:val="clear" w:color="auto" w:fill="FFFFFF"/>
        </w:rPr>
      </w:pPr>
      <w:r w:rsidRPr="00E5106D">
        <w:rPr>
          <w:rFonts w:ascii="Times New Roman" w:hAnsi="Times New Roman" w:cs="Times New Roman"/>
          <w:color w:val="212529"/>
          <w:sz w:val="23"/>
          <w:szCs w:val="23"/>
          <w:shd w:val="clear" w:color="auto" w:fill="FFFFFF"/>
        </w:rPr>
        <w:t xml:space="preserve"> </w:t>
      </w:r>
    </w:p>
    <w:p w14:paraId="7B529D67" w14:textId="77777777" w:rsidR="00D96B0E" w:rsidRPr="00E5106D" w:rsidRDefault="00D96B0E" w:rsidP="00E17AE1">
      <w:pPr>
        <w:jc w:val="both"/>
        <w:rPr>
          <w:rFonts w:ascii="Times New Roman" w:hAnsi="Times New Roman" w:cs="Times New Roman"/>
          <w:color w:val="212529"/>
          <w:sz w:val="23"/>
          <w:szCs w:val="23"/>
          <w:shd w:val="clear" w:color="auto" w:fill="FFFFFF"/>
        </w:rPr>
        <w:sectPr w:rsidR="00D96B0E" w:rsidRPr="00E5106D" w:rsidSect="00C07801">
          <w:pgSz w:w="12240" w:h="15840"/>
          <w:pgMar w:top="1440" w:right="1080" w:bottom="1440" w:left="1080" w:header="708" w:footer="708" w:gutter="0"/>
          <w:cols w:space="708"/>
          <w:docGrid w:linePitch="360"/>
        </w:sectPr>
      </w:pPr>
    </w:p>
    <w:p w14:paraId="595E0735" w14:textId="5E0C04BF" w:rsidR="001A23CE" w:rsidRPr="00F80950" w:rsidRDefault="00F80950" w:rsidP="00E327B6">
      <w:pPr>
        <w:jc w:val="both"/>
        <w:rPr>
          <w:rFonts w:ascii="Times New Roman" w:hAnsi="Times New Roman" w:cs="Times New Roman"/>
          <w:color w:val="212529"/>
          <w:shd w:val="clear" w:color="auto" w:fill="FFFFFF"/>
        </w:rPr>
      </w:pPr>
      <w:r w:rsidRPr="00F80950">
        <w:rPr>
          <w:rFonts w:ascii="Times New Roman" w:hAnsi="Times New Roman" w:cs="Times New Roman"/>
          <w:color w:val="212529"/>
          <w:shd w:val="clear" w:color="auto" w:fill="FFFFFF"/>
        </w:rPr>
        <w:t xml:space="preserve">Una imagen se puede definir como una función bidimensional, </w:t>
      </w:r>
      <m:oMath>
        <m:r>
          <w:rPr>
            <w:rFonts w:ascii="Cambria Math" w:hAnsi="Cambria Math" w:cs="Times New Roman"/>
            <w:color w:val="212529"/>
            <w:shd w:val="clear" w:color="auto" w:fill="FFFFFF"/>
          </w:rPr>
          <m:t>f(x,y)</m:t>
        </m:r>
      </m:oMath>
      <w:r w:rsidRPr="00F80950">
        <w:rPr>
          <w:rFonts w:ascii="Times New Roman" w:hAnsi="Times New Roman" w:cs="Times New Roman"/>
          <w:color w:val="212529"/>
          <w:shd w:val="clear" w:color="auto" w:fill="FFFFFF"/>
        </w:rPr>
        <w:t xml:space="preserve">, donde </w:t>
      </w:r>
      <m:oMath>
        <m:r>
          <w:rPr>
            <w:rFonts w:ascii="Cambria Math" w:hAnsi="Cambria Math" w:cs="Times New Roman"/>
            <w:color w:val="212529"/>
            <w:shd w:val="clear" w:color="auto" w:fill="FFFFFF"/>
          </w:rPr>
          <m:t>x</m:t>
        </m:r>
      </m:oMath>
      <w:r w:rsidRPr="00F80950">
        <w:rPr>
          <w:rFonts w:ascii="Times New Roman" w:hAnsi="Times New Roman" w:cs="Times New Roman"/>
          <w:color w:val="212529"/>
          <w:shd w:val="clear" w:color="auto" w:fill="FFFFFF"/>
        </w:rPr>
        <w:t xml:space="preserve"> e </w:t>
      </w:r>
      <m:oMath>
        <m:r>
          <w:rPr>
            <w:rFonts w:ascii="Cambria Math" w:hAnsi="Cambria Math" w:cs="Times New Roman"/>
            <w:color w:val="212529"/>
            <w:shd w:val="clear" w:color="auto" w:fill="FFFFFF"/>
          </w:rPr>
          <m:t>y</m:t>
        </m:r>
      </m:oMath>
      <w:r w:rsidRPr="00F80950">
        <w:rPr>
          <w:rFonts w:ascii="Times New Roman" w:hAnsi="Times New Roman" w:cs="Times New Roman"/>
          <w:color w:val="212529"/>
          <w:shd w:val="clear" w:color="auto" w:fill="FFFFFF"/>
        </w:rPr>
        <w:t xml:space="preserve"> son coordenadas espaciales (planas) y la amplitud de </w:t>
      </w:r>
      <m:oMath>
        <m:r>
          <w:rPr>
            <w:rFonts w:ascii="Cambria Math" w:hAnsi="Cambria Math" w:cs="Times New Roman"/>
            <w:color w:val="212529"/>
            <w:shd w:val="clear" w:color="auto" w:fill="FFFFFF"/>
          </w:rPr>
          <m:t>f</m:t>
        </m:r>
      </m:oMath>
      <w:r w:rsidRPr="00F80950">
        <w:rPr>
          <w:rFonts w:ascii="Times New Roman" w:hAnsi="Times New Roman" w:cs="Times New Roman"/>
          <w:color w:val="212529"/>
          <w:shd w:val="clear" w:color="auto" w:fill="FFFFFF"/>
        </w:rPr>
        <w:t xml:space="preserve"> en cualquier par de coordenadas </w:t>
      </w:r>
      <m:oMath>
        <m:d>
          <m:dPr>
            <m:ctrlPr>
              <w:rPr>
                <w:rFonts w:ascii="Cambria Math" w:hAnsi="Cambria Math" w:cs="Times New Roman"/>
                <w:i/>
                <w:color w:val="212529"/>
                <w:shd w:val="clear" w:color="auto" w:fill="FFFFFF"/>
              </w:rPr>
            </m:ctrlPr>
          </m:dPr>
          <m:e>
            <m:r>
              <w:rPr>
                <w:rFonts w:ascii="Cambria Math" w:hAnsi="Cambria Math" w:cs="Times New Roman"/>
                <w:color w:val="212529"/>
                <w:shd w:val="clear" w:color="auto" w:fill="FFFFFF"/>
              </w:rPr>
              <m:t>x,y</m:t>
            </m:r>
          </m:e>
        </m:d>
      </m:oMath>
      <w:r w:rsidRPr="00F80950">
        <w:rPr>
          <w:rFonts w:ascii="Times New Roman" w:hAnsi="Times New Roman" w:cs="Times New Roman"/>
          <w:color w:val="212529"/>
          <w:shd w:val="clear" w:color="auto" w:fill="FFFFFF"/>
        </w:rPr>
        <w:t xml:space="preserve"> se llama intensidad o nivel de gris de la imagen en ese punto. Cuando </w:t>
      </w:r>
      <m:oMath>
        <m:r>
          <w:rPr>
            <w:rFonts w:ascii="Cambria Math" w:hAnsi="Cambria Math" w:cs="Times New Roman"/>
            <w:color w:val="212529"/>
            <w:shd w:val="clear" w:color="auto" w:fill="FFFFFF"/>
          </w:rPr>
          <m:t>x</m:t>
        </m:r>
      </m:oMath>
      <w:r w:rsidR="00B86752">
        <w:rPr>
          <w:rFonts w:ascii="Times New Roman" w:hAnsi="Times New Roman" w:cs="Times New Roman"/>
          <w:color w:val="212529"/>
          <w:shd w:val="clear" w:color="auto" w:fill="FFFFFF"/>
        </w:rPr>
        <w:t xml:space="preserve"> e </w:t>
      </w:r>
      <m:oMath>
        <m:r>
          <w:rPr>
            <w:rFonts w:ascii="Cambria Math" w:hAnsi="Cambria Math" w:cs="Times New Roman"/>
            <w:color w:val="212529"/>
            <w:shd w:val="clear" w:color="auto" w:fill="FFFFFF"/>
          </w:rPr>
          <m:t>y</m:t>
        </m:r>
      </m:oMath>
      <w:r w:rsidRPr="00F80950">
        <w:rPr>
          <w:rFonts w:ascii="Times New Roman" w:hAnsi="Times New Roman" w:cs="Times New Roman"/>
          <w:color w:val="212529"/>
          <w:shd w:val="clear" w:color="auto" w:fill="FFFFFF"/>
        </w:rPr>
        <w:t xml:space="preserve"> </w:t>
      </w:r>
      <w:r w:rsidR="00E327B6">
        <w:rPr>
          <w:rFonts w:ascii="Times New Roman" w:hAnsi="Times New Roman" w:cs="Times New Roman"/>
          <w:color w:val="212529"/>
          <w:shd w:val="clear" w:color="auto" w:fill="FFFFFF"/>
        </w:rPr>
        <w:t xml:space="preserve">y </w:t>
      </w:r>
      <w:r w:rsidRPr="00F80950">
        <w:rPr>
          <w:rFonts w:ascii="Times New Roman" w:hAnsi="Times New Roman" w:cs="Times New Roman"/>
          <w:color w:val="212529"/>
          <w:shd w:val="clear" w:color="auto" w:fill="FFFFFF"/>
        </w:rPr>
        <w:t xml:space="preserve">los valores de intensidad de </w:t>
      </w:r>
      <m:oMath>
        <m:r>
          <w:rPr>
            <w:rFonts w:ascii="Cambria Math" w:hAnsi="Cambria Math" w:cs="Times New Roman"/>
            <w:color w:val="212529"/>
            <w:shd w:val="clear" w:color="auto" w:fill="FFFFFF"/>
          </w:rPr>
          <m:t>f</m:t>
        </m:r>
      </m:oMath>
      <w:r w:rsidRPr="00F80950">
        <w:rPr>
          <w:rFonts w:ascii="Times New Roman" w:hAnsi="Times New Roman" w:cs="Times New Roman"/>
          <w:color w:val="212529"/>
          <w:shd w:val="clear" w:color="auto" w:fill="FFFFFF"/>
        </w:rPr>
        <w:t xml:space="preserve"> son todos cantidades finitas y discretas, llamamos a la imagen: imagen digital [1].</w:t>
      </w:r>
    </w:p>
    <w:p w14:paraId="0E176298" w14:textId="2524608D" w:rsidR="00F80950" w:rsidRDefault="00F80950" w:rsidP="00E327B6">
      <w:pPr>
        <w:jc w:val="both"/>
        <w:rPr>
          <w:rFonts w:ascii="Times New Roman" w:hAnsi="Times New Roman" w:cs="Times New Roman"/>
          <w:color w:val="212529"/>
          <w:shd w:val="clear" w:color="auto" w:fill="FFFFFF"/>
        </w:rPr>
      </w:pPr>
      <w:r w:rsidRPr="00F80950">
        <w:rPr>
          <w:rFonts w:ascii="Times New Roman" w:hAnsi="Times New Roman" w:cs="Times New Roman"/>
          <w:color w:val="212529"/>
          <w:shd w:val="clear" w:color="auto" w:fill="FFFFFF"/>
        </w:rPr>
        <w:t xml:space="preserve">La representación de una imagen a color mediante una función del tipo </w:t>
      </w:r>
      <m:oMath>
        <m:r>
          <w:rPr>
            <w:rFonts w:ascii="Cambria Math" w:hAnsi="Cambria Math" w:cs="Times New Roman"/>
            <w:color w:val="212529"/>
            <w:shd w:val="clear" w:color="auto" w:fill="FFFFFF"/>
          </w:rPr>
          <m:t>I:</m:t>
        </m:r>
        <m:sSup>
          <m:sSupPr>
            <m:ctrlPr>
              <w:rPr>
                <w:rFonts w:ascii="Cambria Math" w:hAnsi="Cambria Math" w:cs="Times New Roman"/>
                <w:i/>
                <w:color w:val="212529"/>
                <w:shd w:val="clear" w:color="auto" w:fill="FFFFFF"/>
              </w:rPr>
            </m:ctrlPr>
          </m:sSupPr>
          <m:e>
            <m:r>
              <m:rPr>
                <m:sty m:val="bi"/>
              </m:rPr>
              <w:rPr>
                <w:rFonts w:ascii="Cambria Math" w:hAnsi="Cambria Math" w:cs="Times New Roman"/>
                <w:color w:val="212529"/>
                <w:shd w:val="clear" w:color="auto" w:fill="FFFFFF"/>
              </w:rPr>
              <m:t>R</m:t>
            </m:r>
          </m:e>
          <m:sup>
            <m:r>
              <w:rPr>
                <w:rFonts w:ascii="Cambria Math" w:hAnsi="Cambria Math" w:cs="Times New Roman"/>
                <w:color w:val="212529"/>
                <w:shd w:val="clear" w:color="auto" w:fill="FFFFFF"/>
              </w:rPr>
              <m:t>2</m:t>
            </m:r>
          </m:sup>
        </m:sSup>
        <m:r>
          <w:rPr>
            <w:rFonts w:ascii="Cambria Math" w:eastAsia="Times New Roman" w:hAnsi="Cambria Math" w:cs="Times New Roman"/>
            <w:color w:val="1D2125"/>
            <w:bdr w:val="none" w:sz="0" w:space="0" w:color="auto" w:frame="1"/>
            <w:lang w:eastAsia="es-MX"/>
          </w:rPr>
          <m:t>→</m:t>
        </m:r>
        <m:sSup>
          <m:sSupPr>
            <m:ctrlPr>
              <w:rPr>
                <w:rFonts w:ascii="Cambria Math" w:eastAsia="Times New Roman" w:hAnsi="Cambria Math" w:cs="Times New Roman"/>
                <w:i/>
                <w:color w:val="1D2125"/>
                <w:bdr w:val="none" w:sz="0" w:space="0" w:color="auto" w:frame="1"/>
                <w:lang w:eastAsia="es-MX"/>
              </w:rPr>
            </m:ctrlPr>
          </m:sSupPr>
          <m:e>
            <m:r>
              <m:rPr>
                <m:sty m:val="bi"/>
              </m:rPr>
              <w:rPr>
                <w:rFonts w:ascii="Cambria Math" w:eastAsia="Times New Roman" w:hAnsi="Cambria Math" w:cs="Times New Roman"/>
                <w:color w:val="1D2125"/>
                <w:bdr w:val="none" w:sz="0" w:space="0" w:color="auto" w:frame="1"/>
                <w:lang w:eastAsia="es-MX"/>
              </w:rPr>
              <m:t>R</m:t>
            </m:r>
          </m:e>
          <m:sup>
            <m:r>
              <w:rPr>
                <w:rFonts w:ascii="Cambria Math" w:eastAsia="Times New Roman" w:hAnsi="Cambria Math" w:cs="Times New Roman"/>
                <w:color w:val="1D2125"/>
                <w:bdr w:val="none" w:sz="0" w:space="0" w:color="auto" w:frame="1"/>
                <w:lang w:eastAsia="es-MX"/>
              </w:rPr>
              <m:t>3</m:t>
            </m:r>
          </m:sup>
        </m:sSup>
      </m:oMath>
      <w:r w:rsidRPr="00F80950">
        <w:rPr>
          <w:rFonts w:ascii="Times New Roman" w:hAnsi="Times New Roman" w:cs="Times New Roman"/>
          <w:color w:val="212529"/>
          <w:shd w:val="clear" w:color="auto" w:fill="FFFFFF"/>
        </w:rPr>
        <w:t xml:space="preserve"> está relacionada con la forma en que se codifican los colores en la imagen. En este contexto,</w:t>
      </w:r>
      <w:r w:rsidR="00E327B6">
        <w:rPr>
          <w:rFonts w:ascii="Times New Roman" w:hAnsi="Times New Roman" w:cs="Times New Roman"/>
          <w:color w:val="212529"/>
          <w:shd w:val="clear" w:color="auto" w:fill="FFFFFF"/>
        </w:rPr>
        <w:t xml:space="preserve"> </w:t>
      </w:r>
      <m:oMath>
        <m:sSup>
          <m:sSupPr>
            <m:ctrlPr>
              <w:rPr>
                <w:rFonts w:ascii="Cambria Math" w:hAnsi="Cambria Math" w:cs="Times New Roman"/>
                <w:i/>
                <w:color w:val="212529"/>
                <w:shd w:val="clear" w:color="auto" w:fill="FFFFFF"/>
              </w:rPr>
            </m:ctrlPr>
          </m:sSupPr>
          <m:e>
            <m:r>
              <m:rPr>
                <m:sty m:val="bi"/>
              </m:rPr>
              <w:rPr>
                <w:rFonts w:ascii="Cambria Math" w:hAnsi="Cambria Math" w:cs="Times New Roman"/>
                <w:color w:val="212529"/>
                <w:shd w:val="clear" w:color="auto" w:fill="FFFFFF"/>
              </w:rPr>
              <m:t>R</m:t>
            </m:r>
          </m:e>
          <m:sup>
            <m:r>
              <w:rPr>
                <w:rFonts w:ascii="Cambria Math" w:hAnsi="Cambria Math" w:cs="Times New Roman"/>
                <w:color w:val="212529"/>
                <w:shd w:val="clear" w:color="auto" w:fill="FFFFFF"/>
              </w:rPr>
              <m:t>2</m:t>
            </m:r>
          </m:sup>
        </m:sSup>
      </m:oMath>
      <w:r w:rsidRPr="00F80950">
        <w:rPr>
          <w:rFonts w:ascii="Times New Roman" w:hAnsi="Times New Roman" w:cs="Times New Roman"/>
          <w:color w:val="212529"/>
          <w:shd w:val="clear" w:color="auto" w:fill="FFFFFF"/>
        </w:rPr>
        <w:t xml:space="preserve"> representa el dominio bidimensional de la imagen (por ejemplo, píxeles en una cuadrícula) y </w:t>
      </w:r>
      <m:oMath>
        <m:sSup>
          <m:sSupPr>
            <m:ctrlPr>
              <w:rPr>
                <w:rFonts w:ascii="Cambria Math" w:hAnsi="Cambria Math" w:cs="Times New Roman"/>
                <w:i/>
                <w:color w:val="212529"/>
                <w:shd w:val="clear" w:color="auto" w:fill="FFFFFF"/>
              </w:rPr>
            </m:ctrlPr>
          </m:sSupPr>
          <m:e>
            <m:r>
              <m:rPr>
                <m:sty m:val="bi"/>
              </m:rPr>
              <w:rPr>
                <w:rFonts w:ascii="Cambria Math" w:hAnsi="Cambria Math" w:cs="Times New Roman"/>
                <w:color w:val="212529"/>
                <w:shd w:val="clear" w:color="auto" w:fill="FFFFFF"/>
              </w:rPr>
              <m:t>R</m:t>
            </m:r>
          </m:e>
          <m:sup>
            <m:r>
              <w:rPr>
                <w:rFonts w:ascii="Cambria Math" w:hAnsi="Cambria Math" w:cs="Times New Roman"/>
                <w:color w:val="212529"/>
                <w:shd w:val="clear" w:color="auto" w:fill="FFFFFF"/>
              </w:rPr>
              <m:t>3</m:t>
            </m:r>
          </m:sup>
        </m:sSup>
      </m:oMath>
      <w:r w:rsidRPr="00F80950">
        <w:rPr>
          <w:rFonts w:ascii="Times New Roman" w:hAnsi="Times New Roman" w:cs="Times New Roman"/>
          <w:color w:val="212529"/>
          <w:shd w:val="clear" w:color="auto" w:fill="FFFFFF"/>
        </w:rPr>
        <w:t xml:space="preserve"> representa el espacio tridimensional de color</w:t>
      </w:r>
      <w:r w:rsidR="006F52CC">
        <w:rPr>
          <w:rFonts w:ascii="Times New Roman" w:hAnsi="Times New Roman" w:cs="Times New Roman"/>
          <w:color w:val="212529"/>
          <w:shd w:val="clear" w:color="auto" w:fill="FFFFFF"/>
        </w:rPr>
        <w:t xml:space="preserve"> [4]</w:t>
      </w:r>
      <w:r w:rsidRPr="00F80950">
        <w:rPr>
          <w:rFonts w:ascii="Times New Roman" w:hAnsi="Times New Roman" w:cs="Times New Roman"/>
          <w:color w:val="212529"/>
          <w:shd w:val="clear" w:color="auto" w:fill="FFFFFF"/>
        </w:rPr>
        <w:t>.</w:t>
      </w:r>
    </w:p>
    <w:p w14:paraId="1650FB56" w14:textId="1CE710E2" w:rsidR="00F80950" w:rsidRDefault="00E327B6" w:rsidP="00E327B6">
      <w:pPr>
        <w:jc w:val="center"/>
        <w:rPr>
          <w:rFonts w:ascii="Times New Roman" w:hAnsi="Times New Roman" w:cs="Times New Roman"/>
          <w:color w:val="212529"/>
          <w:shd w:val="clear" w:color="auto" w:fill="FFFFFF"/>
        </w:rPr>
      </w:pPr>
      <w:r>
        <w:rPr>
          <w:rFonts w:ascii="Times New Roman" w:hAnsi="Times New Roman" w:cs="Times New Roman"/>
          <w:noProof/>
          <w:color w:val="212529"/>
          <w:shd w:val="clear" w:color="auto" w:fill="FFFFFF"/>
          <w14:ligatures w14:val="standardContextual"/>
        </w:rPr>
        <w:drawing>
          <wp:inline distT="0" distB="0" distL="0" distR="0" wp14:anchorId="677F60AD" wp14:editId="52052479">
            <wp:extent cx="1689100" cy="1592136"/>
            <wp:effectExtent l="0" t="0" r="6350" b="8255"/>
            <wp:docPr id="10601072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107204" name="Imagen 1060107204"/>
                    <pic:cNvPicPr/>
                  </pic:nvPicPr>
                  <pic:blipFill>
                    <a:blip r:embed="rId7">
                      <a:extLst>
                        <a:ext uri="{28A0092B-C50C-407E-A947-70E740481C1C}">
                          <a14:useLocalDpi xmlns:a14="http://schemas.microsoft.com/office/drawing/2010/main" val="0"/>
                        </a:ext>
                      </a:extLst>
                    </a:blip>
                    <a:stretch>
                      <a:fillRect/>
                    </a:stretch>
                  </pic:blipFill>
                  <pic:spPr>
                    <a:xfrm>
                      <a:off x="0" y="0"/>
                      <a:ext cx="1698959" cy="1601429"/>
                    </a:xfrm>
                    <a:prstGeom prst="rect">
                      <a:avLst/>
                    </a:prstGeom>
                  </pic:spPr>
                </pic:pic>
              </a:graphicData>
            </a:graphic>
          </wp:inline>
        </w:drawing>
      </w:r>
    </w:p>
    <w:p w14:paraId="17FCD55C" w14:textId="48FE3E5C" w:rsidR="00E327B6" w:rsidRDefault="00E327B6" w:rsidP="00E327B6">
      <w:pPr>
        <w:jc w:val="center"/>
        <w:rPr>
          <w:rFonts w:ascii="Times New Roman" w:hAnsi="Times New Roman" w:cs="Times New Roman"/>
          <w:color w:val="212529"/>
          <w:shd w:val="clear" w:color="auto" w:fill="FFFFFF"/>
        </w:rPr>
      </w:pPr>
      <w:r w:rsidRPr="00F378A4">
        <w:rPr>
          <w:rFonts w:ascii="Times New Roman" w:hAnsi="Times New Roman" w:cs="Times New Roman"/>
          <w:b/>
          <w:bCs/>
          <w:color w:val="212529"/>
          <w:shd w:val="clear" w:color="auto" w:fill="FFFFFF"/>
        </w:rPr>
        <w:t>Figura 1</w:t>
      </w:r>
      <w:r>
        <w:rPr>
          <w:rFonts w:ascii="Times New Roman" w:hAnsi="Times New Roman" w:cs="Times New Roman"/>
          <w:color w:val="212529"/>
          <w:shd w:val="clear" w:color="auto" w:fill="FFFFFF"/>
        </w:rPr>
        <w:t xml:space="preserve">. Espacio de color [2]. </w:t>
      </w:r>
    </w:p>
    <w:p w14:paraId="720B30F5" w14:textId="1A685D04" w:rsidR="00F378A4" w:rsidRDefault="00E327B6" w:rsidP="00E327B6">
      <w:pPr>
        <w:jc w:val="both"/>
        <w:rPr>
          <w:rFonts w:ascii="Times New Roman" w:hAnsi="Times New Roman" w:cs="Times New Roman"/>
          <w:color w:val="212529"/>
          <w:shd w:val="clear" w:color="auto" w:fill="FFFFFF"/>
        </w:rPr>
      </w:pPr>
      <w:r w:rsidRPr="00E327B6">
        <w:rPr>
          <w:rFonts w:ascii="Times New Roman" w:hAnsi="Times New Roman" w:cs="Times New Roman"/>
          <w:color w:val="212529"/>
          <w:shd w:val="clear" w:color="auto" w:fill="FFFFFF"/>
        </w:rPr>
        <w:t xml:space="preserve">En la representación RGB (Rojo, Verde, Azul), que es una de las formas más comunes de representar colores en las imágenes, cada píxel de la imagen se asocia con un vector tridimensional  </w:t>
      </w:r>
      <m:oMath>
        <m:r>
          <w:rPr>
            <w:rFonts w:ascii="Cambria Math" w:hAnsi="Cambria Math" w:cs="Times New Roman"/>
            <w:color w:val="212529"/>
            <w:shd w:val="clear" w:color="auto" w:fill="FFFFFF"/>
          </w:rPr>
          <m:t>(R,G,B)</m:t>
        </m:r>
      </m:oMath>
      <w:r w:rsidRPr="00E327B6">
        <w:rPr>
          <w:rFonts w:ascii="Times New Roman" w:hAnsi="Times New Roman" w:cs="Times New Roman"/>
          <w:color w:val="212529"/>
          <w:shd w:val="clear" w:color="auto" w:fill="FFFFFF"/>
        </w:rPr>
        <w:t xml:space="preserve">, donde  </w:t>
      </w:r>
      <m:oMath>
        <m:r>
          <w:rPr>
            <w:rFonts w:ascii="Cambria Math" w:hAnsi="Cambria Math" w:cs="Times New Roman"/>
            <w:color w:val="212529"/>
            <w:shd w:val="clear" w:color="auto" w:fill="FFFFFF"/>
          </w:rPr>
          <m:t>R</m:t>
        </m:r>
      </m:oMath>
      <w:r w:rsidRPr="00E327B6">
        <w:rPr>
          <w:rFonts w:ascii="Times New Roman" w:hAnsi="Times New Roman" w:cs="Times New Roman"/>
          <w:color w:val="212529"/>
          <w:shd w:val="clear" w:color="auto" w:fill="FFFFFF"/>
        </w:rPr>
        <w:t xml:space="preserve"> representa la intensidad del color rojo,</w:t>
      </w:r>
      <w:r>
        <w:rPr>
          <w:rFonts w:ascii="Times New Roman" w:hAnsi="Times New Roman" w:cs="Times New Roman"/>
          <w:color w:val="212529"/>
          <w:shd w:val="clear" w:color="auto" w:fill="FFFFFF"/>
        </w:rPr>
        <w:t xml:space="preserve"> </w:t>
      </w:r>
      <m:oMath>
        <m:r>
          <w:rPr>
            <w:rFonts w:ascii="Cambria Math" w:hAnsi="Cambria Math" w:cs="Times New Roman"/>
            <w:color w:val="212529"/>
            <w:shd w:val="clear" w:color="auto" w:fill="FFFFFF"/>
          </w:rPr>
          <m:t>G</m:t>
        </m:r>
      </m:oMath>
      <w:r>
        <w:rPr>
          <w:rFonts w:ascii="Times New Roman" w:hAnsi="Times New Roman" w:cs="Times New Roman"/>
          <w:color w:val="212529"/>
          <w:shd w:val="clear" w:color="auto" w:fill="FFFFFF"/>
        </w:rPr>
        <w:t xml:space="preserve"> </w:t>
      </w:r>
      <w:r w:rsidRPr="00E327B6">
        <w:rPr>
          <w:rFonts w:ascii="Times New Roman" w:hAnsi="Times New Roman" w:cs="Times New Roman"/>
          <w:color w:val="212529"/>
          <w:shd w:val="clear" w:color="auto" w:fill="FFFFFF"/>
        </w:rPr>
        <w:t xml:space="preserve">la intensidad del color verde, y </w:t>
      </w:r>
      <m:oMath>
        <m:r>
          <w:rPr>
            <w:rFonts w:ascii="Cambria Math" w:hAnsi="Cambria Math" w:cs="Times New Roman"/>
            <w:color w:val="212529"/>
            <w:shd w:val="clear" w:color="auto" w:fill="FFFFFF"/>
          </w:rPr>
          <m:t>B</m:t>
        </m:r>
      </m:oMath>
      <w:r w:rsidRPr="00E327B6">
        <w:rPr>
          <w:rFonts w:ascii="Times New Roman" w:hAnsi="Times New Roman" w:cs="Times New Roman"/>
          <w:color w:val="212529"/>
          <w:shd w:val="clear" w:color="auto" w:fill="FFFFFF"/>
        </w:rPr>
        <w:t xml:space="preserve"> la intensidad del color azul. Estos valores suelen estar en el rango de 0 a 255, donde 0 significa ausencia de intensidad y 255 significa máxima intensidad</w:t>
      </w:r>
      <w:r w:rsidR="006F52CC">
        <w:rPr>
          <w:rFonts w:ascii="Times New Roman" w:hAnsi="Times New Roman" w:cs="Times New Roman"/>
          <w:color w:val="212529"/>
          <w:shd w:val="clear" w:color="auto" w:fill="FFFFFF"/>
        </w:rPr>
        <w:t xml:space="preserve"> [4]</w:t>
      </w:r>
      <w:r w:rsidRPr="00E327B6">
        <w:rPr>
          <w:rFonts w:ascii="Times New Roman" w:hAnsi="Times New Roman" w:cs="Times New Roman"/>
          <w:color w:val="212529"/>
          <w:shd w:val="clear" w:color="auto" w:fill="FFFFFF"/>
        </w:rPr>
        <w:t>.</w:t>
      </w:r>
    </w:p>
    <w:p w14:paraId="68BF52FC" w14:textId="77777777" w:rsidR="00F378A4" w:rsidRDefault="00F378A4" w:rsidP="00E327B6">
      <w:pPr>
        <w:jc w:val="both"/>
        <w:rPr>
          <w:rFonts w:ascii="Times New Roman" w:hAnsi="Times New Roman" w:cs="Times New Roman"/>
          <w:color w:val="212529"/>
          <w:shd w:val="clear" w:color="auto" w:fill="FFFFFF"/>
        </w:rPr>
      </w:pPr>
    </w:p>
    <w:p w14:paraId="6A2521A9" w14:textId="06142435" w:rsidR="00F378A4" w:rsidRDefault="00F378A4" w:rsidP="00F378A4">
      <w:pPr>
        <w:jc w:val="center"/>
        <w:rPr>
          <w:rFonts w:ascii="Times New Roman" w:hAnsi="Times New Roman" w:cs="Times New Roman"/>
          <w:color w:val="212529"/>
          <w:shd w:val="clear" w:color="auto" w:fill="FFFFFF"/>
        </w:rPr>
      </w:pPr>
      <w:r>
        <w:rPr>
          <w:rFonts w:ascii="Times New Roman" w:hAnsi="Times New Roman" w:cs="Times New Roman"/>
          <w:noProof/>
          <w:color w:val="212529"/>
          <w:shd w:val="clear" w:color="auto" w:fill="FFFFFF"/>
          <w14:ligatures w14:val="standardContextual"/>
        </w:rPr>
        <w:drawing>
          <wp:inline distT="0" distB="0" distL="0" distR="0" wp14:anchorId="4DBDC7B7" wp14:editId="4869A184">
            <wp:extent cx="1295400" cy="1232647"/>
            <wp:effectExtent l="0" t="0" r="0" b="5715"/>
            <wp:docPr id="197067830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678306" name="Imagen 197067830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8552" cy="1235646"/>
                    </a:xfrm>
                    <a:prstGeom prst="rect">
                      <a:avLst/>
                    </a:prstGeom>
                  </pic:spPr>
                </pic:pic>
              </a:graphicData>
            </a:graphic>
          </wp:inline>
        </w:drawing>
      </w:r>
    </w:p>
    <w:p w14:paraId="26824AB3" w14:textId="4BBCFBFA" w:rsidR="00F378A4" w:rsidRDefault="00F378A4" w:rsidP="00F378A4">
      <w:pPr>
        <w:jc w:val="center"/>
        <w:rPr>
          <w:rFonts w:ascii="Times New Roman" w:hAnsi="Times New Roman" w:cs="Times New Roman"/>
          <w:color w:val="212529"/>
          <w:shd w:val="clear" w:color="auto" w:fill="FFFFFF"/>
        </w:rPr>
      </w:pPr>
      <w:r w:rsidRPr="00F378A4">
        <w:rPr>
          <w:rFonts w:ascii="Times New Roman" w:hAnsi="Times New Roman" w:cs="Times New Roman"/>
          <w:b/>
          <w:bCs/>
          <w:color w:val="212529"/>
          <w:shd w:val="clear" w:color="auto" w:fill="FFFFFF"/>
        </w:rPr>
        <w:t>Figura 2</w:t>
      </w:r>
      <w:r>
        <w:rPr>
          <w:rFonts w:ascii="Times New Roman" w:hAnsi="Times New Roman" w:cs="Times New Roman"/>
          <w:color w:val="212529"/>
          <w:shd w:val="clear" w:color="auto" w:fill="FFFFFF"/>
        </w:rPr>
        <w:t>. Modelo aditivo de colores RGB [3].</w:t>
      </w:r>
    </w:p>
    <w:p w14:paraId="591A7A2E" w14:textId="77777777" w:rsidR="00F378A4" w:rsidRDefault="00F378A4" w:rsidP="00F378A4">
      <w:pPr>
        <w:jc w:val="center"/>
        <w:rPr>
          <w:rFonts w:ascii="Times New Roman" w:hAnsi="Times New Roman" w:cs="Times New Roman"/>
          <w:color w:val="212529"/>
          <w:shd w:val="clear" w:color="auto" w:fill="FFFFFF"/>
        </w:rPr>
      </w:pPr>
    </w:p>
    <w:p w14:paraId="5F151533" w14:textId="56939E27" w:rsidR="00B86752" w:rsidRDefault="00B86752" w:rsidP="00E327B6">
      <w:pPr>
        <w:jc w:val="both"/>
        <w:rPr>
          <w:rFonts w:ascii="Times New Roman" w:hAnsi="Times New Roman" w:cs="Times New Roman"/>
          <w:color w:val="212529"/>
          <w:shd w:val="clear" w:color="auto" w:fill="FFFFFF"/>
        </w:rPr>
      </w:pPr>
      <w:r w:rsidRPr="00B86752">
        <w:rPr>
          <w:rFonts w:ascii="Times New Roman" w:hAnsi="Times New Roman" w:cs="Times New Roman"/>
          <w:color w:val="212529"/>
          <w:shd w:val="clear" w:color="auto" w:fill="FFFFFF"/>
        </w:rPr>
        <w:t>Entonces, la función</w:t>
      </w:r>
      <w:r>
        <w:rPr>
          <w:rFonts w:ascii="Times New Roman" w:hAnsi="Times New Roman" w:cs="Times New Roman"/>
          <w:color w:val="212529"/>
          <w:shd w:val="clear" w:color="auto" w:fill="FFFFFF"/>
        </w:rPr>
        <w:t xml:space="preserve"> </w:t>
      </w:r>
      <m:oMath>
        <m:r>
          <w:rPr>
            <w:rFonts w:ascii="Cambria Math" w:hAnsi="Cambria Math" w:cs="Times New Roman"/>
            <w:color w:val="212529"/>
            <w:shd w:val="clear" w:color="auto" w:fill="FFFFFF"/>
          </w:rPr>
          <m:t>I</m:t>
        </m:r>
        <m:d>
          <m:dPr>
            <m:ctrlPr>
              <w:rPr>
                <w:rFonts w:ascii="Cambria Math" w:hAnsi="Cambria Math" w:cs="Times New Roman"/>
                <w:i/>
                <w:color w:val="212529"/>
                <w:shd w:val="clear" w:color="auto" w:fill="FFFFFF"/>
              </w:rPr>
            </m:ctrlPr>
          </m:dPr>
          <m:e>
            <m:r>
              <w:rPr>
                <w:rFonts w:ascii="Cambria Math" w:hAnsi="Cambria Math" w:cs="Times New Roman"/>
                <w:color w:val="212529"/>
                <w:shd w:val="clear" w:color="auto" w:fill="FFFFFF"/>
              </w:rPr>
              <m:t>x,y</m:t>
            </m:r>
          </m:e>
        </m:d>
      </m:oMath>
      <w:r>
        <w:rPr>
          <w:rFonts w:ascii="Times New Roman" w:eastAsiaTheme="minorEastAsia" w:hAnsi="Times New Roman" w:cs="Times New Roman"/>
          <w:color w:val="212529"/>
          <w:shd w:val="clear" w:color="auto" w:fill="FFFFFF"/>
        </w:rPr>
        <w:t xml:space="preserve"> </w:t>
      </w:r>
      <w:r w:rsidRPr="00B86752">
        <w:rPr>
          <w:rFonts w:ascii="Times New Roman" w:hAnsi="Times New Roman" w:cs="Times New Roman"/>
          <w:color w:val="212529"/>
          <w:shd w:val="clear" w:color="auto" w:fill="FFFFFF"/>
        </w:rPr>
        <w:t>asigna a cada par de coordenadas</w:t>
      </w:r>
      <w:r>
        <w:rPr>
          <w:rFonts w:ascii="Times New Roman" w:hAnsi="Times New Roman" w:cs="Times New Roman"/>
          <w:color w:val="212529"/>
          <w:shd w:val="clear" w:color="auto" w:fill="FFFFFF"/>
        </w:rPr>
        <w:t xml:space="preserve"> </w:t>
      </w:r>
      <m:oMath>
        <m:r>
          <w:rPr>
            <w:rFonts w:ascii="Cambria Math" w:hAnsi="Cambria Math" w:cs="Times New Roman"/>
            <w:color w:val="212529"/>
            <w:shd w:val="clear" w:color="auto" w:fill="FFFFFF"/>
          </w:rPr>
          <m:t>(x,y)</m:t>
        </m:r>
      </m:oMath>
      <w:r>
        <w:rPr>
          <w:rFonts w:ascii="Times New Roman" w:eastAsiaTheme="minorEastAsia" w:hAnsi="Times New Roman" w:cs="Times New Roman"/>
          <w:color w:val="212529"/>
          <w:shd w:val="clear" w:color="auto" w:fill="FFFFFF"/>
        </w:rPr>
        <w:t xml:space="preserve"> </w:t>
      </w:r>
      <w:r w:rsidRPr="00B86752">
        <w:rPr>
          <w:rFonts w:ascii="Times New Roman" w:hAnsi="Times New Roman" w:cs="Times New Roman"/>
          <w:color w:val="212529"/>
          <w:shd w:val="clear" w:color="auto" w:fill="FFFFFF"/>
        </w:rPr>
        <w:t>en la imagen un vector tridimensional</w:t>
      </w:r>
      <w:r>
        <w:rPr>
          <w:rFonts w:ascii="Times New Roman" w:hAnsi="Times New Roman" w:cs="Times New Roman"/>
          <w:color w:val="212529"/>
          <w:shd w:val="clear" w:color="auto" w:fill="FFFFFF"/>
        </w:rPr>
        <w:t xml:space="preserve"> </w:t>
      </w:r>
      <m:oMath>
        <m:r>
          <w:rPr>
            <w:rFonts w:ascii="Cambria Math" w:hAnsi="Cambria Math" w:cs="Times New Roman"/>
            <w:color w:val="212529"/>
            <w:shd w:val="clear" w:color="auto" w:fill="FFFFFF"/>
          </w:rPr>
          <m:t>(R,G,B)</m:t>
        </m:r>
      </m:oMath>
      <w:r w:rsidRPr="00B86752">
        <w:rPr>
          <w:rFonts w:ascii="Times New Roman" w:hAnsi="Times New Roman" w:cs="Times New Roman"/>
          <w:color w:val="212529"/>
          <w:shd w:val="clear" w:color="auto" w:fill="FFFFFF"/>
        </w:rPr>
        <w:t xml:space="preserve"> que representa el color del píxel en esas coordenadas</w:t>
      </w:r>
      <w:r w:rsidR="006F52CC">
        <w:rPr>
          <w:rFonts w:ascii="Times New Roman" w:hAnsi="Times New Roman" w:cs="Times New Roman"/>
          <w:color w:val="212529"/>
          <w:shd w:val="clear" w:color="auto" w:fill="FFFFFF"/>
        </w:rPr>
        <w:t xml:space="preserve"> [4]</w:t>
      </w:r>
      <w:r w:rsidRPr="00B86752">
        <w:rPr>
          <w:rFonts w:ascii="Times New Roman" w:hAnsi="Times New Roman" w:cs="Times New Roman"/>
          <w:color w:val="212529"/>
          <w:shd w:val="clear" w:color="auto" w:fill="FFFFFF"/>
        </w:rPr>
        <w:t xml:space="preserve">. </w:t>
      </w:r>
    </w:p>
    <w:p w14:paraId="2C6C1D0B" w14:textId="2CDF1F90" w:rsidR="00B86752" w:rsidRDefault="00B86752" w:rsidP="00E327B6">
      <w:pPr>
        <w:jc w:val="both"/>
        <w:rPr>
          <w:rFonts w:ascii="Times New Roman" w:hAnsi="Times New Roman" w:cs="Times New Roman"/>
          <w:color w:val="212529"/>
          <w:shd w:val="clear" w:color="auto" w:fill="FFFFFF"/>
        </w:rPr>
      </w:pPr>
      <w:r w:rsidRPr="00B86752">
        <w:rPr>
          <w:rFonts w:ascii="Times New Roman" w:hAnsi="Times New Roman" w:cs="Times New Roman"/>
          <w:color w:val="212529"/>
          <w:shd w:val="clear" w:color="auto" w:fill="FFFFFF"/>
        </w:rPr>
        <w:lastRenderedPageBreak/>
        <w:t>La elección de un espacio tridimensional se debe a la forma en que percibimos y combinamos diferentes longitudes de onda de luz para crear una variedad de colores.</w:t>
      </w:r>
      <w:r>
        <w:rPr>
          <w:rFonts w:ascii="Times New Roman" w:hAnsi="Times New Roman" w:cs="Times New Roman"/>
          <w:color w:val="212529"/>
          <w:shd w:val="clear" w:color="auto" w:fill="FFFFFF"/>
        </w:rPr>
        <w:t xml:space="preserve"> </w:t>
      </w:r>
      <w:r w:rsidRPr="00B86752">
        <w:rPr>
          <w:rFonts w:ascii="Times New Roman" w:hAnsi="Times New Roman" w:cs="Times New Roman"/>
          <w:color w:val="212529"/>
          <w:shd w:val="clear" w:color="auto" w:fill="FFFFFF"/>
        </w:rPr>
        <w:t>Básicamente, los colores que los humanos y algunos otros animales perciben en un objeto están determinados por la naturaleza de la luz reflejada por el objeto</w:t>
      </w:r>
      <w:r w:rsidR="00F378A4">
        <w:rPr>
          <w:rFonts w:ascii="Times New Roman" w:hAnsi="Times New Roman" w:cs="Times New Roman"/>
          <w:color w:val="212529"/>
          <w:shd w:val="clear" w:color="auto" w:fill="FFFFFF"/>
        </w:rPr>
        <w:t xml:space="preserve"> [1]</w:t>
      </w:r>
      <w:r w:rsidRPr="00B86752">
        <w:rPr>
          <w:rFonts w:ascii="Times New Roman" w:hAnsi="Times New Roman" w:cs="Times New Roman"/>
          <w:color w:val="212529"/>
          <w:shd w:val="clear" w:color="auto" w:fill="FFFFFF"/>
        </w:rPr>
        <w:t>.</w:t>
      </w:r>
    </w:p>
    <w:p w14:paraId="2956F2B4" w14:textId="2F542885" w:rsidR="00F378A4" w:rsidRDefault="00F378A4" w:rsidP="00F378A4">
      <w:pPr>
        <w:jc w:val="both"/>
        <w:rPr>
          <w:rFonts w:ascii="Times New Roman" w:hAnsi="Times New Roman" w:cs="Times New Roman"/>
          <w:color w:val="212529"/>
          <w:shd w:val="clear" w:color="auto" w:fill="FFFFFF"/>
        </w:rPr>
      </w:pPr>
      <w:r w:rsidRPr="00F378A4">
        <w:rPr>
          <w:rFonts w:ascii="Times New Roman" w:hAnsi="Times New Roman" w:cs="Times New Roman"/>
          <w:color w:val="212529"/>
          <w:shd w:val="clear" w:color="auto" w:fill="FFFFFF"/>
        </w:rPr>
        <w:t>Los conos son los sensores del ojo responsables de la visión del color. Evidencias experimentales detalladas han establecido que los 6 a 7 millones de conos del ojo humano pueden dividirse en tres categorías sensoriales principales, que corresponden aproximadamente al rojo, el verde y el azul. Aproximadamente el 65% de todos los conos son sensibles a la luz roja, el 33% son sensibles a la luz verde y sólo alrededor del 2% son sensibles a la azul.</w:t>
      </w:r>
      <w:r w:rsidRPr="00F378A4">
        <w:t xml:space="preserve"> </w:t>
      </w:r>
      <w:r w:rsidRPr="00F378A4">
        <w:rPr>
          <w:rFonts w:ascii="Times New Roman" w:hAnsi="Times New Roman" w:cs="Times New Roman"/>
          <w:color w:val="212529"/>
          <w:shd w:val="clear" w:color="auto" w:fill="FFFFFF"/>
        </w:rPr>
        <w:t xml:space="preserve">Debido a estas características de absorción, el ojo humano ve los colores como combinaciones variables de los llamados </w:t>
      </w:r>
      <w:r w:rsidRPr="00F378A4">
        <w:rPr>
          <w:rFonts w:ascii="Times New Roman" w:hAnsi="Times New Roman" w:cs="Times New Roman"/>
          <w:i/>
          <w:iCs/>
          <w:color w:val="212529"/>
          <w:shd w:val="clear" w:color="auto" w:fill="FFFFFF"/>
        </w:rPr>
        <w:t>colores primarios</w:t>
      </w:r>
      <w:r w:rsidRPr="00F378A4">
        <w:rPr>
          <w:rFonts w:ascii="Times New Roman" w:hAnsi="Times New Roman" w:cs="Times New Roman"/>
          <w:color w:val="212529"/>
          <w:shd w:val="clear" w:color="auto" w:fill="FFFFFF"/>
        </w:rPr>
        <w:t>: rojo (</w:t>
      </w:r>
      <m:oMath>
        <m:r>
          <w:rPr>
            <w:rFonts w:ascii="Cambria Math" w:hAnsi="Cambria Math" w:cs="Times New Roman"/>
            <w:color w:val="212529"/>
            <w:shd w:val="clear" w:color="auto" w:fill="FFFFFF"/>
          </w:rPr>
          <m:t>R</m:t>
        </m:r>
      </m:oMath>
      <w:r w:rsidRPr="00F378A4">
        <w:rPr>
          <w:rFonts w:ascii="Times New Roman" w:hAnsi="Times New Roman" w:cs="Times New Roman"/>
          <w:color w:val="212529"/>
          <w:shd w:val="clear" w:color="auto" w:fill="FFFFFF"/>
        </w:rPr>
        <w:t>), verde (</w:t>
      </w:r>
      <m:oMath>
        <m:r>
          <w:rPr>
            <w:rFonts w:ascii="Cambria Math" w:hAnsi="Cambria Math" w:cs="Times New Roman"/>
            <w:color w:val="212529"/>
            <w:shd w:val="clear" w:color="auto" w:fill="FFFFFF"/>
          </w:rPr>
          <m:t>G</m:t>
        </m:r>
      </m:oMath>
      <w:r w:rsidRPr="00F378A4">
        <w:rPr>
          <w:rFonts w:ascii="Times New Roman" w:hAnsi="Times New Roman" w:cs="Times New Roman"/>
          <w:color w:val="212529"/>
          <w:shd w:val="clear" w:color="auto" w:fill="FFFFFF"/>
        </w:rPr>
        <w:t>) y azul (</w:t>
      </w:r>
      <m:oMath>
        <m:r>
          <w:rPr>
            <w:rFonts w:ascii="Cambria Math" w:hAnsi="Cambria Math" w:cs="Times New Roman"/>
            <w:color w:val="212529"/>
            <w:shd w:val="clear" w:color="auto" w:fill="FFFFFF"/>
          </w:rPr>
          <m:t>B</m:t>
        </m:r>
      </m:oMath>
      <w:r w:rsidRPr="00F378A4">
        <w:rPr>
          <w:rFonts w:ascii="Times New Roman" w:hAnsi="Times New Roman" w:cs="Times New Roman"/>
          <w:color w:val="212529"/>
          <w:shd w:val="clear" w:color="auto" w:fill="FFFFFF"/>
        </w:rPr>
        <w:t>)</w:t>
      </w:r>
      <w:r>
        <w:rPr>
          <w:rFonts w:ascii="Times New Roman" w:hAnsi="Times New Roman" w:cs="Times New Roman"/>
          <w:color w:val="212529"/>
          <w:shd w:val="clear" w:color="auto" w:fill="FFFFFF"/>
        </w:rPr>
        <w:t xml:space="preserve"> [1]</w:t>
      </w:r>
      <w:r w:rsidRPr="00F378A4">
        <w:rPr>
          <w:rFonts w:ascii="Times New Roman" w:hAnsi="Times New Roman" w:cs="Times New Roman"/>
          <w:color w:val="212529"/>
          <w:shd w:val="clear" w:color="auto" w:fill="FFFFFF"/>
        </w:rPr>
        <w:t>.</w:t>
      </w:r>
    </w:p>
    <w:p w14:paraId="3695A137" w14:textId="0E1FDE75" w:rsidR="00F378A4" w:rsidRDefault="00F378A4" w:rsidP="00F378A4">
      <w:pPr>
        <w:jc w:val="center"/>
        <w:rPr>
          <w:rFonts w:ascii="Times New Roman" w:hAnsi="Times New Roman" w:cs="Times New Roman"/>
          <w:color w:val="212529"/>
          <w:shd w:val="clear" w:color="auto" w:fill="FFFFFF"/>
        </w:rPr>
      </w:pPr>
      <w:r>
        <w:rPr>
          <w:rFonts w:ascii="Times New Roman" w:hAnsi="Times New Roman" w:cs="Times New Roman"/>
          <w:noProof/>
          <w:color w:val="212529"/>
          <w:shd w:val="clear" w:color="auto" w:fill="FFFFFF"/>
          <w14:ligatures w14:val="standardContextual"/>
        </w:rPr>
        <w:drawing>
          <wp:inline distT="0" distB="0" distL="0" distR="0" wp14:anchorId="77A5D790" wp14:editId="0EDF8523">
            <wp:extent cx="1860550" cy="1937974"/>
            <wp:effectExtent l="0" t="0" r="6350" b="5715"/>
            <wp:docPr id="180456123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561235" name="Imagen 180456123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3468" cy="1941013"/>
                    </a:xfrm>
                    <a:prstGeom prst="rect">
                      <a:avLst/>
                    </a:prstGeom>
                  </pic:spPr>
                </pic:pic>
              </a:graphicData>
            </a:graphic>
          </wp:inline>
        </w:drawing>
      </w:r>
    </w:p>
    <w:p w14:paraId="6A4CC564" w14:textId="1B6A711F" w:rsidR="00F378A4" w:rsidRDefault="00F378A4" w:rsidP="00F378A4">
      <w:pPr>
        <w:jc w:val="center"/>
        <w:rPr>
          <w:rFonts w:ascii="Times New Roman" w:hAnsi="Times New Roman" w:cs="Times New Roman"/>
          <w:color w:val="212529"/>
          <w:shd w:val="clear" w:color="auto" w:fill="FFFFFF"/>
        </w:rPr>
      </w:pPr>
      <w:r w:rsidRPr="00F378A4">
        <w:rPr>
          <w:rFonts w:ascii="Times New Roman" w:hAnsi="Times New Roman" w:cs="Times New Roman"/>
          <w:b/>
          <w:bCs/>
          <w:color w:val="212529"/>
          <w:shd w:val="clear" w:color="auto" w:fill="FFFFFF"/>
        </w:rPr>
        <w:t>Figura 3</w:t>
      </w:r>
      <w:r>
        <w:rPr>
          <w:rFonts w:ascii="Times New Roman" w:hAnsi="Times New Roman" w:cs="Times New Roman"/>
          <w:color w:val="212529"/>
          <w:shd w:val="clear" w:color="auto" w:fill="FFFFFF"/>
        </w:rPr>
        <w:t>. Representación de los conos en el ojo humano [</w:t>
      </w:r>
      <w:r w:rsidR="00343874">
        <w:rPr>
          <w:rFonts w:ascii="Times New Roman" w:hAnsi="Times New Roman" w:cs="Times New Roman"/>
          <w:color w:val="212529"/>
          <w:shd w:val="clear" w:color="auto" w:fill="FFFFFF"/>
        </w:rPr>
        <w:t>5</w:t>
      </w:r>
      <w:r>
        <w:rPr>
          <w:rFonts w:ascii="Times New Roman" w:hAnsi="Times New Roman" w:cs="Times New Roman"/>
          <w:color w:val="212529"/>
          <w:shd w:val="clear" w:color="auto" w:fill="FFFFFF"/>
        </w:rPr>
        <w:t>].</w:t>
      </w:r>
    </w:p>
    <w:p w14:paraId="018A5CA7" w14:textId="635CB869" w:rsidR="00F378A4" w:rsidRDefault="00F378A4" w:rsidP="00F378A4">
      <w:pPr>
        <w:jc w:val="both"/>
        <w:rPr>
          <w:rFonts w:ascii="Times New Roman" w:hAnsi="Times New Roman" w:cs="Times New Roman"/>
          <w:color w:val="212529"/>
          <w:shd w:val="clear" w:color="auto" w:fill="FFFFFF"/>
        </w:rPr>
      </w:pPr>
      <w:r w:rsidRPr="00F378A4">
        <w:rPr>
          <w:rFonts w:ascii="Times New Roman" w:hAnsi="Times New Roman" w:cs="Times New Roman"/>
          <w:color w:val="212529"/>
          <w:shd w:val="clear" w:color="auto" w:fill="FFFFFF"/>
        </w:rPr>
        <w:t>Este enfoque tridimensional permite representar una amplia variedad de colores y tonalidades en una imagen, lo que hace que el modelo RGB sea ampliamente utilizado en la mayoría de las tecnologías de visualización y captura de imágenes. Otros modelos de color, como CMYK (Cian, Magenta, Amarillo, Negro), también se utilizan para propósitos específicos, como la impresión, pero RGB es el modelo dominante en aplicaciones digitales y visuales</w:t>
      </w:r>
      <w:r w:rsidR="006F52CC">
        <w:rPr>
          <w:rFonts w:ascii="Times New Roman" w:hAnsi="Times New Roman" w:cs="Times New Roman"/>
          <w:color w:val="212529"/>
          <w:shd w:val="clear" w:color="auto" w:fill="FFFFFF"/>
        </w:rPr>
        <w:t xml:space="preserve"> [4]</w:t>
      </w:r>
      <w:r w:rsidRPr="00F378A4">
        <w:rPr>
          <w:rFonts w:ascii="Times New Roman" w:hAnsi="Times New Roman" w:cs="Times New Roman"/>
          <w:color w:val="212529"/>
          <w:shd w:val="clear" w:color="auto" w:fill="FFFFFF"/>
        </w:rPr>
        <w:t>.</w:t>
      </w:r>
    </w:p>
    <w:p w14:paraId="34491D6A" w14:textId="77777777" w:rsidR="006F52CC" w:rsidRDefault="006F52CC" w:rsidP="00F378A4">
      <w:pPr>
        <w:jc w:val="both"/>
        <w:rPr>
          <w:rFonts w:ascii="Times New Roman" w:hAnsi="Times New Roman" w:cs="Times New Roman"/>
          <w:color w:val="212529"/>
          <w:shd w:val="clear" w:color="auto" w:fill="FFFFFF"/>
        </w:rPr>
      </w:pPr>
    </w:p>
    <w:p w14:paraId="637F9649" w14:textId="3C045715" w:rsidR="006F52CC" w:rsidRDefault="006F52CC" w:rsidP="006F52CC">
      <w:pPr>
        <w:jc w:val="center"/>
        <w:rPr>
          <w:rFonts w:ascii="Times New Roman" w:hAnsi="Times New Roman" w:cs="Times New Roman"/>
          <w:b/>
          <w:bCs/>
          <w:color w:val="212529"/>
          <w:shd w:val="clear" w:color="auto" w:fill="FFFFFF"/>
        </w:rPr>
      </w:pPr>
      <w:r w:rsidRPr="006F52CC">
        <w:rPr>
          <w:rFonts w:ascii="Times New Roman" w:hAnsi="Times New Roman" w:cs="Times New Roman"/>
          <w:b/>
          <w:bCs/>
          <w:color w:val="212529"/>
          <w:shd w:val="clear" w:color="auto" w:fill="FFFFFF"/>
        </w:rPr>
        <w:t>Referencias</w:t>
      </w:r>
    </w:p>
    <w:p w14:paraId="0DBEF002" w14:textId="7A06A5B8" w:rsidR="006F52CC" w:rsidRPr="006F52CC" w:rsidRDefault="006F52CC" w:rsidP="006F52CC">
      <w:pPr>
        <w:pStyle w:val="Prrafodelista"/>
        <w:numPr>
          <w:ilvl w:val="0"/>
          <w:numId w:val="7"/>
        </w:numPr>
        <w:rPr>
          <w:rFonts w:ascii="Times New Roman" w:hAnsi="Times New Roman" w:cs="Times New Roman"/>
          <w:color w:val="212529"/>
          <w:shd w:val="clear" w:color="auto" w:fill="FFFFFF"/>
          <w:lang w:val="en-US"/>
        </w:rPr>
      </w:pPr>
      <w:r w:rsidRPr="006F52CC">
        <w:rPr>
          <w:rFonts w:ascii="Times New Roman" w:hAnsi="Times New Roman" w:cs="Times New Roman"/>
          <w:color w:val="212529"/>
          <w:shd w:val="clear" w:color="auto" w:fill="FFFFFF"/>
          <w:lang w:val="en-US"/>
        </w:rPr>
        <w:t xml:space="preserve">Richard E. Woods Rafael C. Gonzalez.      </w:t>
      </w:r>
      <w:r w:rsidRPr="006F52CC">
        <w:rPr>
          <w:rFonts w:ascii="Times New Roman" w:hAnsi="Times New Roman" w:cs="Times New Roman"/>
          <w:i/>
          <w:iCs/>
          <w:color w:val="212529"/>
          <w:shd w:val="clear" w:color="auto" w:fill="FFFFFF"/>
          <w:lang w:val="en-US"/>
        </w:rPr>
        <w:t>Digital Image Processing</w:t>
      </w:r>
      <w:r w:rsidRPr="006F52CC">
        <w:rPr>
          <w:rFonts w:ascii="Times New Roman" w:hAnsi="Times New Roman" w:cs="Times New Roman"/>
          <w:color w:val="212529"/>
          <w:shd w:val="clear" w:color="auto" w:fill="FFFFFF"/>
          <w:lang w:val="en-US"/>
        </w:rPr>
        <w:t xml:space="preserve">. 4.a ed. </w:t>
      </w:r>
      <w:r w:rsidRPr="006F52CC">
        <w:rPr>
          <w:rFonts w:ascii="Times New Roman" w:hAnsi="Times New Roman" w:cs="Times New Roman"/>
          <w:color w:val="212529"/>
          <w:shd w:val="clear" w:color="auto" w:fill="FFFFFF"/>
        </w:rPr>
        <w:t>Pearson, 2018.</w:t>
      </w:r>
    </w:p>
    <w:p w14:paraId="522D8084" w14:textId="1E4E1125" w:rsidR="006F52CC" w:rsidRDefault="006F52CC" w:rsidP="006F52CC">
      <w:pPr>
        <w:pStyle w:val="Prrafodelista"/>
        <w:numPr>
          <w:ilvl w:val="0"/>
          <w:numId w:val="7"/>
        </w:numPr>
        <w:rPr>
          <w:rFonts w:ascii="Times New Roman" w:hAnsi="Times New Roman" w:cs="Times New Roman"/>
          <w:color w:val="212529"/>
          <w:shd w:val="clear" w:color="auto" w:fill="FFFFFF"/>
          <w:lang w:val="en-US"/>
        </w:rPr>
      </w:pPr>
      <w:r w:rsidRPr="006F52CC">
        <w:rPr>
          <w:rFonts w:ascii="Times New Roman" w:hAnsi="Times New Roman" w:cs="Times New Roman"/>
          <w:color w:val="212529"/>
          <w:shd w:val="clear" w:color="auto" w:fill="FFFFFF"/>
        </w:rPr>
        <w:t xml:space="preserve">Admin. (2019, 1 julio). </w:t>
      </w:r>
      <w:r w:rsidRPr="006F52CC">
        <w:rPr>
          <w:rFonts w:ascii="Times New Roman" w:hAnsi="Times New Roman" w:cs="Times New Roman"/>
          <w:i/>
          <w:iCs/>
          <w:color w:val="212529"/>
          <w:shd w:val="clear" w:color="auto" w:fill="FFFFFF"/>
        </w:rPr>
        <w:t>¿Conoce el espacio de color CIE L*A*B*?</w:t>
      </w:r>
      <w:r w:rsidRPr="006F52CC">
        <w:rPr>
          <w:rFonts w:ascii="Times New Roman" w:hAnsi="Times New Roman" w:cs="Times New Roman"/>
          <w:color w:val="212529"/>
          <w:shd w:val="clear" w:color="auto" w:fill="FFFFFF"/>
        </w:rPr>
        <w:t xml:space="preserve"> - AQ Instruments. </w:t>
      </w:r>
      <w:r w:rsidRPr="006F52CC">
        <w:rPr>
          <w:rFonts w:ascii="Times New Roman" w:hAnsi="Times New Roman" w:cs="Times New Roman"/>
          <w:color w:val="212529"/>
          <w:shd w:val="clear" w:color="auto" w:fill="FFFFFF"/>
          <w:lang w:val="en-US"/>
        </w:rPr>
        <w:t xml:space="preserve">AQinstruments. </w:t>
      </w:r>
      <w:hyperlink r:id="rId10" w:history="1">
        <w:r w:rsidRPr="00035A89">
          <w:rPr>
            <w:rStyle w:val="Hipervnculo"/>
            <w:rFonts w:ascii="Times New Roman" w:hAnsi="Times New Roman" w:cs="Times New Roman"/>
            <w:shd w:val="clear" w:color="auto" w:fill="FFFFFF"/>
            <w:lang w:val="en-US"/>
          </w:rPr>
          <w:t>https://www.aquateknica.com/conoce-el-espacio-de-color-cie-lab/</w:t>
        </w:r>
      </w:hyperlink>
    </w:p>
    <w:p w14:paraId="002C520D" w14:textId="5FD7B87D" w:rsidR="006F52CC" w:rsidRDefault="006F52CC" w:rsidP="006F52CC">
      <w:pPr>
        <w:pStyle w:val="Prrafodelista"/>
        <w:numPr>
          <w:ilvl w:val="0"/>
          <w:numId w:val="7"/>
        </w:numPr>
        <w:rPr>
          <w:rFonts w:ascii="Times New Roman" w:hAnsi="Times New Roman" w:cs="Times New Roman"/>
          <w:color w:val="212529"/>
          <w:shd w:val="clear" w:color="auto" w:fill="FFFFFF"/>
        </w:rPr>
      </w:pPr>
      <w:r w:rsidRPr="006F52CC">
        <w:rPr>
          <w:rFonts w:ascii="Times New Roman" w:hAnsi="Times New Roman" w:cs="Times New Roman"/>
          <w:color w:val="212529"/>
          <w:shd w:val="clear" w:color="auto" w:fill="FFFFFF"/>
        </w:rPr>
        <w:t xml:space="preserve">colaboradores de Wikipedia. (2024, 1 febrero). </w:t>
      </w:r>
      <w:r w:rsidRPr="006F52CC">
        <w:rPr>
          <w:rFonts w:ascii="Times New Roman" w:hAnsi="Times New Roman" w:cs="Times New Roman"/>
          <w:i/>
          <w:iCs/>
          <w:color w:val="212529"/>
          <w:shd w:val="clear" w:color="auto" w:fill="FFFFFF"/>
        </w:rPr>
        <w:t>RGB</w:t>
      </w:r>
      <w:r w:rsidRPr="006F52CC">
        <w:rPr>
          <w:rFonts w:ascii="Times New Roman" w:hAnsi="Times New Roman" w:cs="Times New Roman"/>
          <w:color w:val="212529"/>
          <w:shd w:val="clear" w:color="auto" w:fill="FFFFFF"/>
        </w:rPr>
        <w:t xml:space="preserve">. Wikipedia, la enciclopedia libre. </w:t>
      </w:r>
      <w:hyperlink r:id="rId11" w:history="1">
        <w:r w:rsidRPr="00035A89">
          <w:rPr>
            <w:rStyle w:val="Hipervnculo"/>
            <w:rFonts w:ascii="Times New Roman" w:hAnsi="Times New Roman" w:cs="Times New Roman"/>
            <w:shd w:val="clear" w:color="auto" w:fill="FFFFFF"/>
          </w:rPr>
          <w:t>https://es.wikipedia.org/wiki/RGB</w:t>
        </w:r>
      </w:hyperlink>
      <w:r>
        <w:rPr>
          <w:rFonts w:ascii="Times New Roman" w:hAnsi="Times New Roman" w:cs="Times New Roman"/>
          <w:color w:val="212529"/>
          <w:shd w:val="clear" w:color="auto" w:fill="FFFFFF"/>
        </w:rPr>
        <w:t xml:space="preserve"> </w:t>
      </w:r>
    </w:p>
    <w:p w14:paraId="70870CB3" w14:textId="3FD71E40" w:rsidR="006F52CC" w:rsidRPr="00343874" w:rsidRDefault="006F52CC" w:rsidP="006F52CC">
      <w:pPr>
        <w:pStyle w:val="Prrafodelista"/>
        <w:numPr>
          <w:ilvl w:val="0"/>
          <w:numId w:val="7"/>
        </w:numPr>
        <w:rPr>
          <w:rStyle w:val="Hipervnculo"/>
          <w:rFonts w:ascii="Times New Roman" w:hAnsi="Times New Roman" w:cs="Times New Roman"/>
          <w:color w:val="212529"/>
          <w:u w:val="none"/>
          <w:shd w:val="clear" w:color="auto" w:fill="FFFFFF"/>
        </w:rPr>
      </w:pPr>
      <w:r w:rsidRPr="006F52CC">
        <w:rPr>
          <w:rFonts w:ascii="Times New Roman" w:hAnsi="Times New Roman" w:cs="Times New Roman"/>
          <w:color w:val="212529"/>
          <w:shd w:val="clear" w:color="auto" w:fill="FFFFFF"/>
        </w:rPr>
        <w:t xml:space="preserve">OpenAI. (2022). GPT-3.5: Modelo de lenguaje de inteligencia artificial [Software]. </w:t>
      </w:r>
      <w:hyperlink r:id="rId12" w:history="1">
        <w:r w:rsidRPr="00035A89">
          <w:rPr>
            <w:rStyle w:val="Hipervnculo"/>
            <w:rFonts w:ascii="Times New Roman" w:hAnsi="Times New Roman" w:cs="Times New Roman"/>
            <w:shd w:val="clear" w:color="auto" w:fill="FFFFFF"/>
          </w:rPr>
          <w:t>https://openai.com</w:t>
        </w:r>
      </w:hyperlink>
    </w:p>
    <w:p w14:paraId="370ED9C5" w14:textId="0650B1B7" w:rsidR="00343874" w:rsidRPr="006F52CC" w:rsidRDefault="00343874" w:rsidP="006F52CC">
      <w:pPr>
        <w:pStyle w:val="Prrafodelista"/>
        <w:numPr>
          <w:ilvl w:val="0"/>
          <w:numId w:val="7"/>
        </w:numPr>
        <w:rPr>
          <w:rFonts w:ascii="Times New Roman" w:hAnsi="Times New Roman" w:cs="Times New Roman"/>
          <w:color w:val="212529"/>
          <w:shd w:val="clear" w:color="auto" w:fill="FFFFFF"/>
        </w:rPr>
      </w:pPr>
      <w:r w:rsidRPr="00343874">
        <w:rPr>
          <w:rFonts w:ascii="Times New Roman" w:hAnsi="Times New Roman" w:cs="Times New Roman"/>
          <w:color w:val="212529"/>
          <w:shd w:val="clear" w:color="auto" w:fill="FFFFFF"/>
        </w:rPr>
        <w:t xml:space="preserve">Perera, F. F. (2023, 7 abril). </w:t>
      </w:r>
      <w:r w:rsidRPr="00343874">
        <w:rPr>
          <w:rFonts w:ascii="Times New Roman" w:hAnsi="Times New Roman" w:cs="Times New Roman"/>
          <w:i/>
          <w:iCs/>
          <w:color w:val="212529"/>
          <w:shd w:val="clear" w:color="auto" w:fill="FFFFFF"/>
        </w:rPr>
        <w:t>Entendiendo el color (1) – visión humana</w:t>
      </w:r>
      <w:r w:rsidRPr="00343874">
        <w:rPr>
          <w:rFonts w:ascii="Times New Roman" w:hAnsi="Times New Roman" w:cs="Times New Roman"/>
          <w:color w:val="212529"/>
          <w:shd w:val="clear" w:color="auto" w:fill="FFFFFF"/>
        </w:rPr>
        <w:t xml:space="preserve">. </w:t>
      </w:r>
      <w:hyperlink r:id="rId13" w:history="1">
        <w:r w:rsidRPr="00F84481">
          <w:rPr>
            <w:rStyle w:val="Hipervnculo"/>
            <w:rFonts w:ascii="Times New Roman" w:hAnsi="Times New Roman" w:cs="Times New Roman"/>
            <w:shd w:val="clear" w:color="auto" w:fill="FFFFFF"/>
          </w:rPr>
          <w:t>https://quecamaradefotos.com/camaras/caracteristicas-tecnicas/entendiendo-el-color-vision-humana/</w:t>
        </w:r>
      </w:hyperlink>
      <w:r>
        <w:rPr>
          <w:rFonts w:ascii="Times New Roman" w:hAnsi="Times New Roman" w:cs="Times New Roman"/>
          <w:color w:val="212529"/>
          <w:shd w:val="clear" w:color="auto" w:fill="FFFFFF"/>
        </w:rPr>
        <w:t xml:space="preserve"> </w:t>
      </w:r>
    </w:p>
    <w:sectPr w:rsidR="00343874" w:rsidRPr="006F52CC" w:rsidSect="00C07801">
      <w:type w:val="continuous"/>
      <w:pgSz w:w="12240" w:h="15840"/>
      <w:pgMar w:top="1440" w:right="1080" w:bottom="1440" w:left="108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6FEE"/>
    <w:multiLevelType w:val="hybridMultilevel"/>
    <w:tmpl w:val="815AECCC"/>
    <w:lvl w:ilvl="0" w:tplc="080A000F">
      <w:start w:val="1"/>
      <w:numFmt w:val="decimal"/>
      <w:lvlText w:val="%1."/>
      <w:lvlJc w:val="left"/>
      <w:pPr>
        <w:ind w:left="643"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E6C44D5"/>
    <w:multiLevelType w:val="multilevel"/>
    <w:tmpl w:val="BE7C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60606E"/>
    <w:multiLevelType w:val="hybridMultilevel"/>
    <w:tmpl w:val="B93834A0"/>
    <w:lvl w:ilvl="0" w:tplc="E5BAD3CC">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3" w15:restartNumberingAfterBreak="0">
    <w:nsid w:val="2CA43F6C"/>
    <w:multiLevelType w:val="hybridMultilevel"/>
    <w:tmpl w:val="3014EF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2FC2136"/>
    <w:multiLevelType w:val="hybridMultilevel"/>
    <w:tmpl w:val="15FE22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6FA232C"/>
    <w:multiLevelType w:val="hybridMultilevel"/>
    <w:tmpl w:val="35E022C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E966A54"/>
    <w:multiLevelType w:val="hybridMultilevel"/>
    <w:tmpl w:val="EFDECD8E"/>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1085954548">
    <w:abstractNumId w:val="4"/>
  </w:num>
  <w:num w:numId="2" w16cid:durableId="738985768">
    <w:abstractNumId w:val="3"/>
  </w:num>
  <w:num w:numId="3" w16cid:durableId="762871328">
    <w:abstractNumId w:val="1"/>
  </w:num>
  <w:num w:numId="4" w16cid:durableId="439766030">
    <w:abstractNumId w:val="2"/>
  </w:num>
  <w:num w:numId="5" w16cid:durableId="1245410396">
    <w:abstractNumId w:val="0"/>
  </w:num>
  <w:num w:numId="6" w16cid:durableId="573509203">
    <w:abstractNumId w:val="5"/>
  </w:num>
  <w:num w:numId="7" w16cid:durableId="15056287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B37"/>
    <w:rsid w:val="001909FD"/>
    <w:rsid w:val="001A23CE"/>
    <w:rsid w:val="001C5F5E"/>
    <w:rsid w:val="002B7B37"/>
    <w:rsid w:val="002C047D"/>
    <w:rsid w:val="00343874"/>
    <w:rsid w:val="003F3B42"/>
    <w:rsid w:val="0040457A"/>
    <w:rsid w:val="00474CCB"/>
    <w:rsid w:val="004A19DE"/>
    <w:rsid w:val="006E3515"/>
    <w:rsid w:val="006F52CC"/>
    <w:rsid w:val="007268A0"/>
    <w:rsid w:val="00740004"/>
    <w:rsid w:val="00775CC5"/>
    <w:rsid w:val="007C01A6"/>
    <w:rsid w:val="007E2B5F"/>
    <w:rsid w:val="008B2FEB"/>
    <w:rsid w:val="008B31CD"/>
    <w:rsid w:val="008F7AA1"/>
    <w:rsid w:val="009607AD"/>
    <w:rsid w:val="0099445C"/>
    <w:rsid w:val="009B5925"/>
    <w:rsid w:val="00A71973"/>
    <w:rsid w:val="00B671F5"/>
    <w:rsid w:val="00B86752"/>
    <w:rsid w:val="00C07801"/>
    <w:rsid w:val="00C11D5D"/>
    <w:rsid w:val="00C13CD7"/>
    <w:rsid w:val="00D96B0E"/>
    <w:rsid w:val="00DC29B4"/>
    <w:rsid w:val="00E17AE1"/>
    <w:rsid w:val="00E327B6"/>
    <w:rsid w:val="00E5106D"/>
    <w:rsid w:val="00E710DD"/>
    <w:rsid w:val="00E9179F"/>
    <w:rsid w:val="00E93D78"/>
    <w:rsid w:val="00F20238"/>
    <w:rsid w:val="00F378A4"/>
    <w:rsid w:val="00F56F8B"/>
    <w:rsid w:val="00F809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D8651"/>
  <w15:chartTrackingRefBased/>
  <w15:docId w15:val="{9CB8B59C-4473-44D1-A689-589AB5BA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F8B"/>
    <w:rPr>
      <w:kern w:val="0"/>
      <w14:ligatures w14:val="none"/>
    </w:rPr>
  </w:style>
  <w:style w:type="paragraph" w:styleId="Ttulo2">
    <w:name w:val="heading 2"/>
    <w:basedOn w:val="Normal"/>
    <w:next w:val="Normal"/>
    <w:link w:val="Ttulo2Car"/>
    <w:uiPriority w:val="9"/>
    <w:unhideWhenUsed/>
    <w:qFormat/>
    <w:rsid w:val="00D96B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56F8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F56F8B"/>
    <w:pPr>
      <w:ind w:left="720"/>
      <w:contextualSpacing/>
    </w:pPr>
  </w:style>
  <w:style w:type="character" w:customStyle="1" w:styleId="nolink">
    <w:name w:val="nolink"/>
    <w:basedOn w:val="Fuentedeprrafopredeter"/>
    <w:rsid w:val="00E17AE1"/>
  </w:style>
  <w:style w:type="character" w:styleId="Textodelmarcadordeposicin">
    <w:name w:val="Placeholder Text"/>
    <w:basedOn w:val="Fuentedeprrafopredeter"/>
    <w:uiPriority w:val="99"/>
    <w:semiHidden/>
    <w:rsid w:val="00E17AE1"/>
    <w:rPr>
      <w:color w:val="666666"/>
    </w:rPr>
  </w:style>
  <w:style w:type="character" w:customStyle="1" w:styleId="Ttulo2Car">
    <w:name w:val="Título 2 Car"/>
    <w:basedOn w:val="Fuentedeprrafopredeter"/>
    <w:link w:val="Ttulo2"/>
    <w:uiPriority w:val="9"/>
    <w:rsid w:val="00D96B0E"/>
    <w:rPr>
      <w:rFonts w:asciiTheme="majorHAnsi" w:eastAsiaTheme="majorEastAsia" w:hAnsiTheme="majorHAnsi" w:cstheme="majorBidi"/>
      <w:color w:val="2F5496" w:themeColor="accent1" w:themeShade="BF"/>
      <w:kern w:val="0"/>
      <w:sz w:val="26"/>
      <w:szCs w:val="26"/>
      <w14:ligatures w14:val="none"/>
    </w:rPr>
  </w:style>
  <w:style w:type="character" w:customStyle="1" w:styleId="katex-mathml">
    <w:name w:val="katex-mathml"/>
    <w:basedOn w:val="Fuentedeprrafopredeter"/>
    <w:rsid w:val="00F80950"/>
  </w:style>
  <w:style w:type="character" w:customStyle="1" w:styleId="mord">
    <w:name w:val="mord"/>
    <w:basedOn w:val="Fuentedeprrafopredeter"/>
    <w:rsid w:val="00F80950"/>
  </w:style>
  <w:style w:type="character" w:customStyle="1" w:styleId="mrel">
    <w:name w:val="mrel"/>
    <w:basedOn w:val="Fuentedeprrafopredeter"/>
    <w:rsid w:val="00F80950"/>
  </w:style>
  <w:style w:type="character" w:customStyle="1" w:styleId="url">
    <w:name w:val="url"/>
    <w:basedOn w:val="Fuentedeprrafopredeter"/>
    <w:rsid w:val="006F52CC"/>
  </w:style>
  <w:style w:type="character" w:styleId="Hipervnculo">
    <w:name w:val="Hyperlink"/>
    <w:basedOn w:val="Fuentedeprrafopredeter"/>
    <w:uiPriority w:val="99"/>
    <w:unhideWhenUsed/>
    <w:rsid w:val="006F52CC"/>
    <w:rPr>
      <w:color w:val="0563C1" w:themeColor="hyperlink"/>
      <w:u w:val="single"/>
    </w:rPr>
  </w:style>
  <w:style w:type="character" w:styleId="Mencinsinresolver">
    <w:name w:val="Unresolved Mention"/>
    <w:basedOn w:val="Fuentedeprrafopredeter"/>
    <w:uiPriority w:val="99"/>
    <w:semiHidden/>
    <w:unhideWhenUsed/>
    <w:rsid w:val="006F52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6432">
      <w:bodyDiv w:val="1"/>
      <w:marLeft w:val="0"/>
      <w:marRight w:val="0"/>
      <w:marTop w:val="0"/>
      <w:marBottom w:val="0"/>
      <w:divBdr>
        <w:top w:val="none" w:sz="0" w:space="0" w:color="auto"/>
        <w:left w:val="none" w:sz="0" w:space="0" w:color="auto"/>
        <w:bottom w:val="none" w:sz="0" w:space="0" w:color="auto"/>
        <w:right w:val="none" w:sz="0" w:space="0" w:color="auto"/>
      </w:divBdr>
      <w:divsChild>
        <w:div w:id="494229000">
          <w:marLeft w:val="-720"/>
          <w:marRight w:val="0"/>
          <w:marTop w:val="0"/>
          <w:marBottom w:val="0"/>
          <w:divBdr>
            <w:top w:val="none" w:sz="0" w:space="0" w:color="auto"/>
            <w:left w:val="none" w:sz="0" w:space="0" w:color="auto"/>
            <w:bottom w:val="none" w:sz="0" w:space="0" w:color="auto"/>
            <w:right w:val="none" w:sz="0" w:space="0" w:color="auto"/>
          </w:divBdr>
        </w:div>
      </w:divsChild>
    </w:div>
    <w:div w:id="116221769">
      <w:bodyDiv w:val="1"/>
      <w:marLeft w:val="0"/>
      <w:marRight w:val="0"/>
      <w:marTop w:val="0"/>
      <w:marBottom w:val="0"/>
      <w:divBdr>
        <w:top w:val="none" w:sz="0" w:space="0" w:color="auto"/>
        <w:left w:val="none" w:sz="0" w:space="0" w:color="auto"/>
        <w:bottom w:val="none" w:sz="0" w:space="0" w:color="auto"/>
        <w:right w:val="none" w:sz="0" w:space="0" w:color="auto"/>
      </w:divBdr>
    </w:div>
    <w:div w:id="736635039">
      <w:bodyDiv w:val="1"/>
      <w:marLeft w:val="0"/>
      <w:marRight w:val="0"/>
      <w:marTop w:val="0"/>
      <w:marBottom w:val="0"/>
      <w:divBdr>
        <w:top w:val="none" w:sz="0" w:space="0" w:color="auto"/>
        <w:left w:val="none" w:sz="0" w:space="0" w:color="auto"/>
        <w:bottom w:val="none" w:sz="0" w:space="0" w:color="auto"/>
        <w:right w:val="none" w:sz="0" w:space="0" w:color="auto"/>
      </w:divBdr>
    </w:div>
    <w:div w:id="1091121781">
      <w:bodyDiv w:val="1"/>
      <w:marLeft w:val="0"/>
      <w:marRight w:val="0"/>
      <w:marTop w:val="0"/>
      <w:marBottom w:val="0"/>
      <w:divBdr>
        <w:top w:val="none" w:sz="0" w:space="0" w:color="auto"/>
        <w:left w:val="none" w:sz="0" w:space="0" w:color="auto"/>
        <w:bottom w:val="none" w:sz="0" w:space="0" w:color="auto"/>
        <w:right w:val="none" w:sz="0" w:space="0" w:color="auto"/>
      </w:divBdr>
    </w:div>
    <w:div w:id="1529953177">
      <w:bodyDiv w:val="1"/>
      <w:marLeft w:val="0"/>
      <w:marRight w:val="0"/>
      <w:marTop w:val="0"/>
      <w:marBottom w:val="0"/>
      <w:divBdr>
        <w:top w:val="none" w:sz="0" w:space="0" w:color="auto"/>
        <w:left w:val="none" w:sz="0" w:space="0" w:color="auto"/>
        <w:bottom w:val="none" w:sz="0" w:space="0" w:color="auto"/>
        <w:right w:val="none" w:sz="0" w:space="0" w:color="auto"/>
      </w:divBdr>
    </w:div>
    <w:div w:id="1543593458">
      <w:bodyDiv w:val="1"/>
      <w:marLeft w:val="0"/>
      <w:marRight w:val="0"/>
      <w:marTop w:val="0"/>
      <w:marBottom w:val="0"/>
      <w:divBdr>
        <w:top w:val="none" w:sz="0" w:space="0" w:color="auto"/>
        <w:left w:val="none" w:sz="0" w:space="0" w:color="auto"/>
        <w:bottom w:val="none" w:sz="0" w:space="0" w:color="auto"/>
        <w:right w:val="none" w:sz="0" w:space="0" w:color="auto"/>
      </w:divBdr>
    </w:div>
    <w:div w:id="1673222856">
      <w:bodyDiv w:val="1"/>
      <w:marLeft w:val="0"/>
      <w:marRight w:val="0"/>
      <w:marTop w:val="0"/>
      <w:marBottom w:val="0"/>
      <w:divBdr>
        <w:top w:val="none" w:sz="0" w:space="0" w:color="auto"/>
        <w:left w:val="none" w:sz="0" w:space="0" w:color="auto"/>
        <w:bottom w:val="none" w:sz="0" w:space="0" w:color="auto"/>
        <w:right w:val="none" w:sz="0" w:space="0" w:color="auto"/>
      </w:divBdr>
      <w:divsChild>
        <w:div w:id="302853583">
          <w:marLeft w:val="-720"/>
          <w:marRight w:val="0"/>
          <w:marTop w:val="0"/>
          <w:marBottom w:val="0"/>
          <w:divBdr>
            <w:top w:val="none" w:sz="0" w:space="0" w:color="auto"/>
            <w:left w:val="none" w:sz="0" w:space="0" w:color="auto"/>
            <w:bottom w:val="none" w:sz="0" w:space="0" w:color="auto"/>
            <w:right w:val="none" w:sz="0" w:space="0" w:color="auto"/>
          </w:divBdr>
        </w:div>
      </w:divsChild>
    </w:div>
    <w:div w:id="205141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quecamaradefotos.com/camaras/caracteristicas-tecnicas/entendiendo-el-color-vision-humana/"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openai.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s.wikipedia.org/wiki/RGB"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quateknica.com/conoce-el-espacio-de-color-cie-lab/"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9B335-4BCB-4E78-8EF0-5DF2B26A3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670</Words>
  <Characters>3688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PANIAGUA MOLINA</dc:creator>
  <cp:keywords/>
  <dc:description/>
  <cp:lastModifiedBy>DIEGO PANIAGUA MOLINA</cp:lastModifiedBy>
  <cp:revision>2</cp:revision>
  <dcterms:created xsi:type="dcterms:W3CDTF">2024-02-02T04:49:00Z</dcterms:created>
  <dcterms:modified xsi:type="dcterms:W3CDTF">2024-02-02T04:49:00Z</dcterms:modified>
</cp:coreProperties>
</file>