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42" w:rsidRPr="0038246C" w:rsidRDefault="009C3D42" w:rsidP="009C3D42">
      <w:pPr>
        <w:tabs>
          <w:tab w:val="left" w:pos="8080"/>
        </w:tabs>
        <w:ind w:left="4956" w:firstLine="6"/>
        <w:jc w:val="left"/>
      </w:pPr>
      <w:r>
        <w:rPr>
          <w:b/>
        </w:rPr>
        <w:t xml:space="preserve">   </w:t>
      </w:r>
      <w:r w:rsidRPr="0038246C">
        <w:rPr>
          <w:b/>
        </w:rPr>
        <w:t>Приложение 2</w:t>
      </w:r>
    </w:p>
    <w:p w:rsidR="009C3D42" w:rsidRPr="0038246C" w:rsidRDefault="009C3D42" w:rsidP="009C3D42">
      <w:pPr>
        <w:tabs>
          <w:tab w:val="left" w:pos="5103"/>
        </w:tabs>
        <w:ind w:firstLine="0"/>
        <w:jc w:val="both"/>
        <w:rPr>
          <w:b/>
        </w:rPr>
      </w:pPr>
      <w:r w:rsidRPr="0038246C">
        <w:tab/>
      </w:r>
      <w:r w:rsidRPr="0038246C">
        <w:rPr>
          <w:b/>
        </w:rPr>
        <w:t xml:space="preserve">к Положению о коммерческой тайне </w:t>
      </w:r>
    </w:p>
    <w:p w:rsidR="009C3D42" w:rsidRPr="0038246C" w:rsidRDefault="009C3D42" w:rsidP="009C3D42">
      <w:pPr>
        <w:tabs>
          <w:tab w:val="left" w:pos="5103"/>
        </w:tabs>
        <w:ind w:left="5103" w:firstLine="0"/>
        <w:jc w:val="both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Астомстрой</w:t>
      </w:r>
      <w:proofErr w:type="spellEnd"/>
      <w:r>
        <w:rPr>
          <w:b/>
        </w:rPr>
        <w:t>»</w:t>
      </w:r>
    </w:p>
    <w:p w:rsidR="009C3D42" w:rsidRPr="006B7A43" w:rsidRDefault="009C3D42" w:rsidP="009C3D42">
      <w:pPr>
        <w:pStyle w:val="ConsPlusNormal"/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7A43">
        <w:rPr>
          <w:rFonts w:ascii="Times New Roman" w:hAnsi="Times New Roman" w:cs="Times New Roman"/>
          <w:b/>
          <w:sz w:val="24"/>
          <w:szCs w:val="24"/>
        </w:rPr>
        <w:t>ОБЯЗАТЕЛЬСТВО О НЕРАЗГЛАШЕНИИ</w:t>
      </w:r>
    </w:p>
    <w:p w:rsidR="009C3D42" w:rsidRPr="006B7A43" w:rsidRDefault="009C3D42" w:rsidP="009C3D42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7A43">
        <w:rPr>
          <w:rFonts w:ascii="Times New Roman" w:hAnsi="Times New Roman" w:cs="Times New Roman"/>
          <w:b/>
          <w:sz w:val="24"/>
          <w:szCs w:val="24"/>
        </w:rPr>
        <w:t>КОММЕРЧЕСКОЙ ТАЙНЫ ООО «</w:t>
      </w:r>
      <w:r>
        <w:rPr>
          <w:rFonts w:ascii="Times New Roman" w:hAnsi="Times New Roman" w:cs="Times New Roman"/>
          <w:b/>
          <w:sz w:val="24"/>
          <w:szCs w:val="24"/>
        </w:rPr>
        <w:t>АСТО</w:t>
      </w:r>
      <w:r w:rsidR="002C1EF0"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</w:rPr>
        <w:t>СТРОЙ</w:t>
      </w:r>
      <w:r w:rsidRPr="006B7A43">
        <w:rPr>
          <w:rFonts w:ascii="Times New Roman" w:hAnsi="Times New Roman" w:cs="Times New Roman"/>
          <w:b/>
          <w:sz w:val="24"/>
          <w:szCs w:val="24"/>
        </w:rPr>
        <w:t>»</w:t>
      </w:r>
    </w:p>
    <w:p w:rsidR="009C3D42" w:rsidRPr="006B7A43" w:rsidRDefault="009C3D42" w:rsidP="009C3D42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7A43">
        <w:rPr>
          <w:rFonts w:ascii="Times New Roman" w:hAnsi="Times New Roman" w:cs="Times New Roman"/>
          <w:b/>
          <w:sz w:val="24"/>
          <w:szCs w:val="24"/>
        </w:rPr>
        <w:t>И КОММЕРЧЕСКОЙ ТАЙНЫ ТРЕТЬИХ ЛИЦ, К КОТОРОЙ</w:t>
      </w:r>
    </w:p>
    <w:p w:rsidR="009C3D42" w:rsidRPr="006B7A43" w:rsidRDefault="009C3D42" w:rsidP="009C3D42">
      <w:pPr>
        <w:pStyle w:val="ConsPlusNormal"/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7A43">
        <w:rPr>
          <w:rFonts w:ascii="Times New Roman" w:hAnsi="Times New Roman" w:cs="Times New Roman"/>
          <w:b/>
          <w:sz w:val="24"/>
          <w:szCs w:val="24"/>
        </w:rPr>
        <w:t>ООО «</w:t>
      </w:r>
      <w:r w:rsidR="00867085">
        <w:rPr>
          <w:rFonts w:ascii="Times New Roman" w:hAnsi="Times New Roman" w:cs="Times New Roman"/>
          <w:b/>
          <w:sz w:val="24"/>
          <w:szCs w:val="24"/>
        </w:rPr>
        <w:t>АСТОМСТРОЙ</w:t>
      </w:r>
      <w:r w:rsidRPr="006B7A43">
        <w:rPr>
          <w:rFonts w:ascii="Times New Roman" w:hAnsi="Times New Roman" w:cs="Times New Roman"/>
          <w:b/>
          <w:sz w:val="24"/>
          <w:szCs w:val="24"/>
        </w:rPr>
        <w:t>» ПОЛУЧИЛО ДОСТУП</w:t>
      </w:r>
    </w:p>
    <w:p w:rsidR="009C3D42" w:rsidRPr="00FB4C4C" w:rsidRDefault="009C3D42" w:rsidP="009C3D42">
      <w:pPr>
        <w:tabs>
          <w:tab w:val="left" w:pos="9072"/>
        </w:tabs>
        <w:autoSpaceDE w:val="0"/>
        <w:autoSpaceDN w:val="0"/>
        <w:adjustRightInd w:val="0"/>
        <w:spacing w:after="240"/>
        <w:jc w:val="left"/>
        <w:rPr>
          <w:sz w:val="23"/>
          <w:szCs w:val="23"/>
        </w:rPr>
      </w:pPr>
      <w:r>
        <w:rPr>
          <w:sz w:val="23"/>
          <w:szCs w:val="23"/>
        </w:rPr>
        <w:t>г. Минск «____» _______ 20___г.</w:t>
      </w:r>
      <w:bookmarkStart w:id="0" w:name="_GoBack"/>
      <w:bookmarkEnd w:id="0"/>
    </w:p>
    <w:p w:rsidR="009C3D42" w:rsidRPr="00FB4C4C" w:rsidRDefault="009C3D42" w:rsidP="009C3D42">
      <w:pPr>
        <w:autoSpaceDE w:val="0"/>
        <w:autoSpaceDN w:val="0"/>
        <w:adjustRightInd w:val="0"/>
        <w:spacing w:after="240"/>
        <w:ind w:firstLine="567"/>
        <w:rPr>
          <w:sz w:val="23"/>
          <w:szCs w:val="23"/>
        </w:rPr>
      </w:pPr>
      <w:r w:rsidRPr="00FB4C4C">
        <w:rPr>
          <w:b/>
          <w:sz w:val="23"/>
          <w:szCs w:val="23"/>
        </w:rPr>
        <w:t>Общество с ограниченной ответственностью «</w:t>
      </w:r>
      <w:proofErr w:type="spellStart"/>
      <w:r>
        <w:rPr>
          <w:b/>
          <w:sz w:val="23"/>
          <w:szCs w:val="23"/>
        </w:rPr>
        <w:t>Астомстрой</w:t>
      </w:r>
      <w:proofErr w:type="spellEnd"/>
      <w:r w:rsidRPr="00FB4C4C">
        <w:rPr>
          <w:b/>
          <w:sz w:val="23"/>
          <w:szCs w:val="23"/>
        </w:rPr>
        <w:t>»</w:t>
      </w:r>
      <w:r w:rsidRPr="00FB4C4C">
        <w:rPr>
          <w:sz w:val="23"/>
          <w:szCs w:val="23"/>
        </w:rPr>
        <w:t xml:space="preserve">, именуемое в дальнейшем </w:t>
      </w:r>
      <w:r w:rsidRPr="00FB4C4C">
        <w:rPr>
          <w:b/>
          <w:i/>
          <w:sz w:val="23"/>
          <w:szCs w:val="23"/>
        </w:rPr>
        <w:t>Сторона-1</w:t>
      </w:r>
      <w:r w:rsidRPr="00FB4C4C">
        <w:rPr>
          <w:sz w:val="23"/>
          <w:szCs w:val="23"/>
        </w:rPr>
        <w:t xml:space="preserve">, в лице </w:t>
      </w:r>
      <w:r>
        <w:rPr>
          <w:sz w:val="23"/>
          <w:szCs w:val="23"/>
        </w:rPr>
        <w:t>директора Кольцовой Т.М.</w:t>
      </w:r>
      <w:r w:rsidRPr="00FB4C4C">
        <w:rPr>
          <w:sz w:val="23"/>
          <w:szCs w:val="23"/>
        </w:rPr>
        <w:t xml:space="preserve"> действующего на основании </w:t>
      </w:r>
      <w:r>
        <w:rPr>
          <w:sz w:val="23"/>
          <w:szCs w:val="23"/>
        </w:rPr>
        <w:t>Устава</w:t>
      </w:r>
      <w:r w:rsidRPr="00FB4C4C">
        <w:rPr>
          <w:sz w:val="23"/>
          <w:szCs w:val="23"/>
        </w:rPr>
        <w:t xml:space="preserve">, с одной стороны, и </w:t>
      </w:r>
      <w:r w:rsidRPr="00FD59EC">
        <w:rPr>
          <w:b/>
          <w:sz w:val="23"/>
          <w:szCs w:val="23"/>
          <w:highlight w:val="lightGray"/>
        </w:rPr>
        <w:t>_______________________________</w:t>
      </w:r>
      <w:r w:rsidRPr="00FB4C4C">
        <w:rPr>
          <w:sz w:val="23"/>
          <w:szCs w:val="23"/>
        </w:rPr>
        <w:t xml:space="preserve">, именуемый в дальнейшем </w:t>
      </w:r>
      <w:r w:rsidRPr="00FB4C4C">
        <w:rPr>
          <w:b/>
          <w:i/>
          <w:sz w:val="23"/>
          <w:szCs w:val="23"/>
        </w:rPr>
        <w:t>Сторона-2</w:t>
      </w:r>
      <w:r w:rsidRPr="00FB4C4C">
        <w:rPr>
          <w:sz w:val="23"/>
          <w:szCs w:val="23"/>
        </w:rPr>
        <w:t xml:space="preserve">, далее совместно именуемые </w:t>
      </w:r>
      <w:r w:rsidRPr="00FB4C4C">
        <w:rPr>
          <w:b/>
          <w:i/>
          <w:sz w:val="23"/>
          <w:szCs w:val="23"/>
        </w:rPr>
        <w:t>Стороны</w:t>
      </w:r>
      <w:r w:rsidRPr="00FB4C4C">
        <w:rPr>
          <w:sz w:val="23"/>
          <w:szCs w:val="23"/>
        </w:rPr>
        <w:t xml:space="preserve">, подписали настоящий договор (далее – </w:t>
      </w:r>
      <w:r w:rsidRPr="00FB4C4C">
        <w:rPr>
          <w:b/>
          <w:i/>
          <w:sz w:val="23"/>
          <w:szCs w:val="23"/>
        </w:rPr>
        <w:t>Договор</w:t>
      </w:r>
      <w:r w:rsidRPr="00FB4C4C">
        <w:rPr>
          <w:sz w:val="23"/>
          <w:szCs w:val="23"/>
        </w:rPr>
        <w:t>) о нижеследующем: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Термины, используемые в Договоре, применяются в значении, установленном в Положении о коммерческой тайне Стороны-1.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Предметом Договора являются взаимные обязательства Сторон, связанные с обеспечением конфиденциальности сведений, составляющих Коммерческую тайну.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 xml:space="preserve">Во всем, что не урегулировано Договором, но относится к его предмету, Стороны руководствуются положениями законодательства Республики Беларусь. 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Договор не регулирует трудовые отношения Сторон.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Сторона-2 в соответствии с условиями Договора принимает на себя следующие обязательства: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Не разглашать сведения, составляющие Коммерческую тайну. Состав сведений, составляющих Коммерческую тайну, утверждается локальными нормативными правовыми актами Стороны-1;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Соблюдать установленный у Стороны-1 режим охраны Коммерческой тайны, в том числе установленный порядок обращения с носителями коммерческой тайны;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Немедленно сообщать Уполномоченному лицу или директору Стороны-1 о любой попытке посторонних лиц получить от Стороны-2 сведения, составляющие Коммерческую тайну, а также обо всех случаях исчезновения, утраты носителей коммерческой тайны и о других фактах, которые могут привести к разглашению Коммерческой тайны, и причинах возможной утечки информации;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Не использовать сведения, составляющие Коммерческую тайну, в личных, предпринимательских и профессиональных целях вне рамок выполнения должностных обязанностей по трудовому договору, заключенному Сторонами;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В случае отстранения от исполнения трудовых обязанностей, а также при болезни, уходе в отпуск и нахождении в командировке, фактическом отсутствии на рабочем месте продолжительностью более двух недель все носители коммерческой тайны, передать Стороне-1 непосредственно до начала периода отсутствия либо, в случае болезни, незамедлительно после.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В случае прекращения трудового договора, заключенного Сторонами, в том числе в случае досрочного расторжения трудового договора, Сторона-2 не позднее дня прекращения трудового договора обязана передать Стороне-1 находящиеся во владении Стороны-2 носители коммерческой тайны.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lastRenderedPageBreak/>
        <w:t>Соблюдать ограничение на работу в компании – прямом конкуренте Стор</w:t>
      </w:r>
      <w:r>
        <w:rPr>
          <w:sz w:val="23"/>
          <w:szCs w:val="23"/>
        </w:rPr>
        <w:t>о</w:t>
      </w:r>
      <w:r w:rsidRPr="00FB4C4C">
        <w:rPr>
          <w:sz w:val="23"/>
          <w:szCs w:val="23"/>
        </w:rPr>
        <w:t>ны-1 на аналогичной должности или на создание компании – прямого конкурента в течение 3 (</w:t>
      </w:r>
      <w:r>
        <w:rPr>
          <w:sz w:val="23"/>
          <w:szCs w:val="23"/>
        </w:rPr>
        <w:t>т</w:t>
      </w:r>
      <w:r w:rsidRPr="00FB4C4C">
        <w:rPr>
          <w:sz w:val="23"/>
          <w:szCs w:val="23"/>
        </w:rPr>
        <w:t>рех) лет после прекращения трудовых отношений с Обществом</w:t>
      </w:r>
      <w:r>
        <w:rPr>
          <w:sz w:val="23"/>
          <w:szCs w:val="23"/>
        </w:rPr>
        <w:t>.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Выполнять иные обязательства, предусмотренные законодательством и Положением о коммерческой тайне Общества.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Сторона-1 обязана: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Ознакомить Сторону-2 с категориями сведений, составляющих Коммерческую тайну, к которым Стороне-2 предоставляется доступ;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Ознакомить Сторону-2 с установленным у Стороны-1 режимом охраны коммерческой тайны и мерами ответственности за его нарушение, а также за разглашение сведений, составляющих Коммерческую тайну;</w:t>
      </w:r>
    </w:p>
    <w:p w:rsidR="009C3D42" w:rsidRPr="00FB4C4C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Создать Стороне-2 необходимые условия для сохранения конфиденциальности сведений, составляющих коммерческую тайну.</w:t>
      </w:r>
    </w:p>
    <w:p w:rsidR="009C3D42" w:rsidRPr="00922983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bookmarkStart w:id="1" w:name="Par38"/>
      <w:bookmarkEnd w:id="1"/>
      <w:r w:rsidRPr="00922983">
        <w:rPr>
          <w:sz w:val="23"/>
          <w:szCs w:val="23"/>
        </w:rPr>
        <w:t>В соответствии со ст. 9 Закона Республики Беларусь от 05.01.2013 № 16-З «О коммерческой тайне» Сторона-1 не несет обязанности по уведомлению Стороны-2, в том числе бывшего работника Общества, о затрагивающих его права и законные интересы изменениях или отмене режима коммерческой тайны в целом либо в отношении отдельных сведений, составляющих Коммерческую тайну.</w:t>
      </w:r>
    </w:p>
    <w:p w:rsidR="009C3D42" w:rsidRPr="00465F51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 xml:space="preserve">В случае нарушения условий Договора Сторона-2 несет ответственность, предусмотренную законодательством Республики Беларусь, а также Положением о Коммерческой тайне Общества. Сторона-2 обязуется возместить причиненные Стороне-1 такими нарушениями убытки в полном </w:t>
      </w:r>
      <w:r w:rsidRPr="00465F51">
        <w:rPr>
          <w:sz w:val="23"/>
          <w:szCs w:val="23"/>
        </w:rPr>
        <w:t>объеме, включая упущенную выгоду.</w:t>
      </w:r>
    </w:p>
    <w:p w:rsidR="009C3D42" w:rsidRPr="00465F51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465F51">
        <w:rPr>
          <w:sz w:val="23"/>
          <w:szCs w:val="23"/>
        </w:rPr>
        <w:t>В случае нарушения Стороной-2 своих обязательств, предусмотренных Договором, Сторона-1 вправе взыскать со Стороны-2 штрафы в следующих размерах:</w:t>
      </w:r>
    </w:p>
    <w:p w:rsidR="009C3D42" w:rsidRPr="00465F51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465F51">
        <w:rPr>
          <w:sz w:val="23"/>
          <w:szCs w:val="23"/>
        </w:rPr>
        <w:t xml:space="preserve">За несанкционированное копирование Стороной-2 сведений, составляющих Коммерческую тайну (включая, но не ограничиваясь: изготовление бумажных копий, копирование в электронном виде на запоминающие устройства, пересылка на собственный адрес электронной почты) – 500 (пятьсот) базовых величин за каждый факт копирования и (или) пересылки; </w:t>
      </w:r>
    </w:p>
    <w:p w:rsidR="009C3D42" w:rsidRPr="00465F51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465F51">
        <w:rPr>
          <w:sz w:val="23"/>
          <w:szCs w:val="23"/>
        </w:rPr>
        <w:t>За пересылку сведений, составляющих Коммерческую тайну третьим лицам посредством электронной связи (на адрес электронной почты или иным образом посредством сети Интернет) – 1 000 (одна тысяча) базовых величин за каждый факт копирования и (или) пересылки;</w:t>
      </w:r>
    </w:p>
    <w:p w:rsidR="009C3D42" w:rsidRPr="00465F51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465F51">
        <w:rPr>
          <w:sz w:val="23"/>
          <w:szCs w:val="23"/>
        </w:rPr>
        <w:t>За опубликование сведений, составляющих Коммерческую тайну, в СМИ, сети Интернет, иными способами – 1 000 (одна тысяча) базовых величин за каждый факт опубликования;</w:t>
      </w:r>
    </w:p>
    <w:p w:rsidR="009C3D42" w:rsidRPr="00465F51" w:rsidRDefault="009C3D42" w:rsidP="009C3D4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465F51">
        <w:rPr>
          <w:sz w:val="23"/>
          <w:szCs w:val="23"/>
        </w:rPr>
        <w:t>За иные действия (бездействие), в результате которых сведения, составляющие Коммерческую тайну, в любой возможной форме становятся известными третьим лицам – 800 (восемьсот) базовых величин за каждое действие либо факт бездействия.</w:t>
      </w:r>
    </w:p>
    <w:p w:rsidR="009C3D42" w:rsidRPr="00465F51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465F51">
        <w:rPr>
          <w:sz w:val="23"/>
          <w:szCs w:val="23"/>
        </w:rPr>
        <w:t>Сумма штрафа, подлежащая уплате работником в соответствии с п. 9 Договора, определяется исходя из размера базовой величины, установленной на день, когда Нанимателю стало известно или должно было стать известно о действиях (бездействии) работника, перечисленных в п. 9 Договора.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Убытки Общества, связанные с вышеуказанными нарушениями, могут быть взысканы в полной сумме сверх штрафа.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Договор вступает в силу со дня его подписания Сторонами и действует в течение срока действия трудового договора, заключенного межд</w:t>
      </w:r>
      <w:r>
        <w:rPr>
          <w:sz w:val="23"/>
          <w:szCs w:val="23"/>
        </w:rPr>
        <w:t>у Сторонами, а также в течение 5 (пять</w:t>
      </w:r>
      <w:r w:rsidRPr="00FB4C4C">
        <w:rPr>
          <w:sz w:val="23"/>
          <w:szCs w:val="23"/>
        </w:rPr>
        <w:t>) лет после прекращения трудового договора. Прекращение трудовых отношений между Сторонами не влечет прекращения Договора.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lastRenderedPageBreak/>
        <w:t>Реорганизация Общества не является основанием для прекращения правовой охраны Коммерческой тайны.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При ликвидации Общества Стороны вправе решить вопрос о порядке дальнейшего сохранения и использования сведений, составляющих Коммерческую тайну, и о последствиях принятия такого решения для Стороны-2, получившей доступ к Коммерческой тайне до ликвидации Общества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Договор может быть прекращен досрочно по соглашению Сторон, а также в связи с отменой Стороной-1 режима коммерческой тайны в отношении сведений, являющихся предметом Договора.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Работник, подписывая Обязательство, удостоверяет, что ознакомлен его содержанием и с Перечнем сведений, составляющих коммерческую тайну, а также надлежащее прохождение им Инструктажа по порядку обращения, хранения, учёту и использованию Коммерческой тайны.</w:t>
      </w:r>
    </w:p>
    <w:p w:rsidR="009C3D42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Все приложения и дополнения к Договору совершаются в письменной форме, подписываются обеими Сторонами и являются его неотъемлемой частью.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Недействительность отдельных положений Договора не влечет недействительности остальных положений Договора, равно как и Договора в целом.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Споры, возникающие из Договора, при невозможности Сторон урегулировать их путем переговоров рассматриваются в суде по месту нахождения ответчика. При разрешении спора Стороны руководствуются материальным и процессуальным законодательством Республики Беларусь.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9C3D42" w:rsidRPr="00FB4C4C" w:rsidRDefault="009C3D42" w:rsidP="009C3D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20"/>
        <w:ind w:left="0" w:firstLine="0"/>
        <w:contextualSpacing w:val="0"/>
        <w:jc w:val="both"/>
        <w:rPr>
          <w:sz w:val="23"/>
          <w:szCs w:val="23"/>
        </w:rPr>
      </w:pPr>
      <w:r w:rsidRPr="00FB4C4C">
        <w:rPr>
          <w:sz w:val="23"/>
          <w:szCs w:val="23"/>
        </w:rPr>
        <w:t>Условия Договора являются конфиденциальными и не подлежат разглашению без согласия другой стороны.</w:t>
      </w:r>
    </w:p>
    <w:p w:rsidR="009C3D42" w:rsidRPr="00FB4C4C" w:rsidRDefault="009C3D42" w:rsidP="009C3D42">
      <w:pPr>
        <w:pStyle w:val="a3"/>
        <w:autoSpaceDE w:val="0"/>
        <w:autoSpaceDN w:val="0"/>
        <w:adjustRightInd w:val="0"/>
        <w:ind w:left="0" w:firstLine="0"/>
        <w:rPr>
          <w:sz w:val="23"/>
          <w:szCs w:val="23"/>
        </w:rPr>
      </w:pPr>
    </w:p>
    <w:tbl>
      <w:tblPr>
        <w:tblW w:w="8830" w:type="dxa"/>
        <w:tblInd w:w="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1"/>
        <w:gridCol w:w="3889"/>
      </w:tblGrid>
      <w:tr w:rsidR="009C3D42" w:rsidRPr="00FB4C4C" w:rsidTr="00A50184"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</w:tcPr>
          <w:p w:rsidR="009C3D42" w:rsidRPr="00A0047D" w:rsidRDefault="009C3D42" w:rsidP="00A50184">
            <w:pPr>
              <w:pStyle w:val="a4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ООО «</w:t>
            </w:r>
            <w:r>
              <w:rPr>
                <w:rFonts w:ascii="Times New Roman" w:hAnsi="Times New Roman"/>
              </w:rPr>
              <w:t>АСТОСТРОЙ</w:t>
            </w:r>
            <w:r w:rsidRPr="00A0047D">
              <w:rPr>
                <w:rFonts w:ascii="Times New Roman" w:hAnsi="Times New Roman"/>
              </w:rPr>
              <w:t>»</w:t>
            </w:r>
          </w:p>
          <w:p w:rsidR="009C3D42" w:rsidRPr="00A0047D" w:rsidRDefault="009C3D42" w:rsidP="00A50184">
            <w:pPr>
              <w:pStyle w:val="a4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 xml:space="preserve">УНП </w:t>
            </w:r>
            <w:r>
              <w:rPr>
                <w:rFonts w:ascii="Times New Roman" w:hAnsi="Times New Roman"/>
              </w:rPr>
              <w:t>190516148</w:t>
            </w:r>
            <w:r w:rsidRPr="00A0047D">
              <w:rPr>
                <w:rFonts w:ascii="Times New Roman" w:hAnsi="Times New Roman"/>
              </w:rPr>
              <w:t>, ОКПО</w:t>
            </w:r>
            <w:r>
              <w:rPr>
                <w:rFonts w:ascii="Times New Roman" w:hAnsi="Times New Roman"/>
              </w:rPr>
              <w:t xml:space="preserve"> 37633361</w:t>
            </w:r>
            <w:r w:rsidRPr="00A0047D">
              <w:rPr>
                <w:rFonts w:ascii="Times New Roman" w:hAnsi="Times New Roman"/>
              </w:rPr>
              <w:t xml:space="preserve"> </w:t>
            </w:r>
          </w:p>
          <w:p w:rsidR="009C3D42" w:rsidRPr="00A0047D" w:rsidRDefault="009C3D42" w:rsidP="00A50184">
            <w:pPr>
              <w:pStyle w:val="a4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Республика Беларусь, 220</w:t>
            </w:r>
            <w:r>
              <w:rPr>
                <w:rFonts w:ascii="Times New Roman" w:hAnsi="Times New Roman"/>
              </w:rPr>
              <w:t>113</w:t>
            </w:r>
            <w:r w:rsidRPr="00A0047D">
              <w:rPr>
                <w:rFonts w:ascii="Times New Roman" w:hAnsi="Times New Roman"/>
              </w:rPr>
              <w:t xml:space="preserve">, г. Минск, </w:t>
            </w:r>
            <w:r>
              <w:rPr>
                <w:rFonts w:ascii="Times New Roman" w:hAnsi="Times New Roman"/>
              </w:rPr>
              <w:t>ул.</w:t>
            </w:r>
            <w:r w:rsidRPr="00A0047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Мележа</w:t>
            </w:r>
            <w:proofErr w:type="spellEnd"/>
            <w:r w:rsidRPr="00A0047D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5, корпус 2,</w:t>
            </w:r>
            <w:r w:rsidRPr="00A0047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комната</w:t>
            </w:r>
            <w:r w:rsidRPr="00A0047D">
              <w:rPr>
                <w:rFonts w:ascii="Times New Roman" w:hAnsi="Times New Roman"/>
              </w:rPr>
              <w:t xml:space="preserve"> 1.</w:t>
            </w:r>
          </w:p>
          <w:p w:rsidR="009C3D42" w:rsidRPr="000F4E12" w:rsidRDefault="009C3D42" w:rsidP="00A50184">
            <w:pPr>
              <w:pStyle w:val="a4"/>
              <w:jc w:val="both"/>
              <w:rPr>
                <w:rFonts w:ascii="Times New Roman" w:hAnsi="Times New Roman"/>
                <w:lang w:val="en-US"/>
              </w:rPr>
            </w:pPr>
            <w:r w:rsidRPr="00A0047D">
              <w:rPr>
                <w:rFonts w:ascii="Times New Roman" w:hAnsi="Times New Roman"/>
              </w:rPr>
              <w:t>Тел</w:t>
            </w:r>
            <w:r w:rsidRPr="0039234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факс</w:t>
            </w:r>
            <w:r w:rsidRPr="00A0047D">
              <w:rPr>
                <w:rFonts w:ascii="Times New Roman" w:hAnsi="Times New Roman"/>
              </w:rPr>
              <w:t xml:space="preserve">. </w:t>
            </w:r>
            <w:r w:rsidRPr="000F4E12">
              <w:rPr>
                <w:rFonts w:ascii="Times New Roman" w:hAnsi="Times New Roman"/>
                <w:lang w:val="en-US"/>
              </w:rPr>
              <w:t xml:space="preserve">+375 (17) 388 10 55, </w:t>
            </w:r>
          </w:p>
          <w:p w:rsidR="009C3D42" w:rsidRPr="000F4E12" w:rsidRDefault="009C3D42" w:rsidP="00A50184">
            <w:pPr>
              <w:pStyle w:val="a4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э</w:t>
            </w:r>
            <w:r w:rsidRPr="00A0047D">
              <w:rPr>
                <w:rFonts w:ascii="Times New Roman" w:hAnsi="Times New Roman"/>
              </w:rPr>
              <w:t>л</w:t>
            </w:r>
            <w:r w:rsidRPr="000F4E12">
              <w:rPr>
                <w:rFonts w:ascii="Times New Roman" w:hAnsi="Times New Roman"/>
                <w:lang w:val="en-US"/>
              </w:rPr>
              <w:t xml:space="preserve">. </w:t>
            </w:r>
            <w:r w:rsidRPr="00A0047D">
              <w:rPr>
                <w:rFonts w:ascii="Times New Roman" w:hAnsi="Times New Roman"/>
              </w:rPr>
              <w:t>почта</w:t>
            </w:r>
            <w:r w:rsidRPr="000F4E12"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om</w:t>
            </w:r>
            <w:r w:rsidRPr="000F4E12">
              <w:rPr>
                <w:rFonts w:ascii="Times New Roman" w:hAnsi="Times New Roman"/>
                <w:lang w:val="en-US"/>
              </w:rPr>
              <w:t xml:space="preserve"> @</w:t>
            </w:r>
            <w:r>
              <w:rPr>
                <w:rFonts w:ascii="Times New Roman" w:hAnsi="Times New Roman"/>
                <w:lang w:val="en-US"/>
              </w:rPr>
              <w:t>mile</w:t>
            </w:r>
            <w:r w:rsidRPr="000F4E12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by</w:t>
            </w:r>
            <w:r w:rsidRPr="000F4E12">
              <w:rPr>
                <w:rFonts w:ascii="Times New Roman" w:hAnsi="Times New Roman"/>
                <w:lang w:val="en-US"/>
              </w:rPr>
              <w:t xml:space="preserve">  </w:t>
            </w:r>
          </w:p>
          <w:p w:rsidR="009C3D42" w:rsidRPr="004A3711" w:rsidRDefault="009C3D42" w:rsidP="00A50184">
            <w:pPr>
              <w:pStyle w:val="a4"/>
              <w:jc w:val="both"/>
              <w:rPr>
                <w:rFonts w:ascii="Times New Roman" w:hAnsi="Times New Roman"/>
                <w:lang w:val="en-US"/>
              </w:rPr>
            </w:pPr>
            <w:r w:rsidRPr="004A3711">
              <w:rPr>
                <w:rFonts w:ascii="Times New Roman" w:hAnsi="Times New Roman"/>
                <w:lang w:val="en-US"/>
              </w:rPr>
              <w:t>IBAN</w:t>
            </w:r>
            <w:r>
              <w:rPr>
                <w:rFonts w:ascii="Times New Roman" w:hAnsi="Times New Roman"/>
                <w:lang w:val="en-US"/>
              </w:rPr>
              <w:t xml:space="preserve"> BY04PJCB30120232661000000933</w:t>
            </w:r>
            <w:r w:rsidRPr="004A3711">
              <w:rPr>
                <w:rFonts w:ascii="Times New Roman" w:hAnsi="Times New Roman"/>
                <w:lang w:val="en-US"/>
              </w:rPr>
              <w:t>,</w:t>
            </w:r>
          </w:p>
          <w:p w:rsidR="009C3D42" w:rsidRPr="004A3711" w:rsidRDefault="009C3D42" w:rsidP="00A50184">
            <w:pPr>
              <w:pStyle w:val="a4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SWIFT (</w:t>
            </w:r>
            <w:r w:rsidRPr="00A0047D">
              <w:rPr>
                <w:rFonts w:ascii="Times New Roman" w:hAnsi="Times New Roman"/>
              </w:rPr>
              <w:t>БИК</w:t>
            </w:r>
            <w:r>
              <w:rPr>
                <w:rFonts w:ascii="Times New Roman" w:hAnsi="Times New Roman"/>
                <w:lang w:val="en-US"/>
              </w:rPr>
              <w:t>): PJ</w:t>
            </w:r>
            <w:r w:rsidRPr="004A3711">
              <w:rPr>
                <w:rFonts w:ascii="Times New Roman" w:hAnsi="Times New Roman"/>
                <w:lang w:val="en-US"/>
              </w:rPr>
              <w:t xml:space="preserve">CBBY2X </w:t>
            </w:r>
          </w:p>
          <w:p w:rsidR="009C3D42" w:rsidRPr="00A0047D" w:rsidRDefault="009C3D42" w:rsidP="00A50184">
            <w:pPr>
              <w:pStyle w:val="a4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в</w:t>
            </w:r>
            <w:r w:rsidRPr="000F4E12">
              <w:rPr>
                <w:rFonts w:ascii="Times New Roman" w:hAnsi="Times New Roman"/>
                <w:lang w:val="en-US"/>
              </w:rPr>
              <w:t xml:space="preserve"> </w:t>
            </w:r>
            <w:r w:rsidRPr="00A0047D">
              <w:rPr>
                <w:rFonts w:ascii="Times New Roman" w:hAnsi="Times New Roman"/>
              </w:rPr>
              <w:t>ЦБУ</w:t>
            </w:r>
            <w:r w:rsidRPr="000F4E12">
              <w:rPr>
                <w:rFonts w:ascii="Times New Roman" w:hAnsi="Times New Roman"/>
                <w:lang w:val="en-US"/>
              </w:rPr>
              <w:t xml:space="preserve"> № 100 </w:t>
            </w:r>
            <w:r>
              <w:rPr>
                <w:rFonts w:ascii="Times New Roman" w:hAnsi="Times New Roman"/>
              </w:rPr>
              <w:t>ОАО</w:t>
            </w:r>
            <w:r w:rsidRPr="000F4E12">
              <w:rPr>
                <w:rFonts w:ascii="Times New Roman" w:hAnsi="Times New Roman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/>
              </w:rPr>
              <w:t>Приорбанк</w:t>
            </w:r>
            <w:proofErr w:type="spellEnd"/>
            <w:r w:rsidRPr="000F4E12">
              <w:rPr>
                <w:rFonts w:ascii="Times New Roman" w:hAnsi="Times New Roman"/>
                <w:lang w:val="en-US"/>
              </w:rPr>
              <w:t xml:space="preserve">», </w:t>
            </w:r>
            <w:r>
              <w:rPr>
                <w:rFonts w:ascii="Times New Roman" w:hAnsi="Times New Roman"/>
              </w:rPr>
              <w:t>г</w:t>
            </w:r>
            <w:r w:rsidRPr="000F4E12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</w:rPr>
              <w:t>Минск</w:t>
            </w:r>
            <w:r w:rsidRPr="000F4E12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ул</w:t>
            </w:r>
            <w:proofErr w:type="spellEnd"/>
            <w:r w:rsidRPr="000F4E12">
              <w:rPr>
                <w:rFonts w:ascii="Times New Roman" w:hAnsi="Times New Roman"/>
                <w:lang w:val="en-US"/>
              </w:rPr>
              <w:t xml:space="preserve">. </w:t>
            </w:r>
            <w:r>
              <w:rPr>
                <w:rFonts w:ascii="Times New Roman" w:hAnsi="Times New Roman"/>
              </w:rPr>
              <w:t>Радиальная,38А.</w:t>
            </w:r>
            <w:r w:rsidRPr="00A0047D">
              <w:rPr>
                <w:rFonts w:ascii="Times New Roman" w:hAnsi="Times New Roman"/>
              </w:rPr>
              <w:t xml:space="preserve"> </w:t>
            </w:r>
          </w:p>
          <w:p w:rsidR="009C3D42" w:rsidRPr="00A0047D" w:rsidDel="00876326" w:rsidRDefault="009C3D42" w:rsidP="00A50184">
            <w:pPr>
              <w:ind w:firstLine="0"/>
              <w:jc w:val="both"/>
              <w:rPr>
                <w:sz w:val="23"/>
                <w:szCs w:val="23"/>
              </w:rPr>
            </w:pP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9C3D42" w:rsidRPr="00FB4C4C" w:rsidRDefault="009C3D42" w:rsidP="00A50184">
            <w:pPr>
              <w:ind w:firstLine="0"/>
              <w:rPr>
                <w:sz w:val="23"/>
                <w:szCs w:val="23"/>
              </w:rPr>
            </w:pPr>
            <w:r w:rsidRPr="00FB4C4C">
              <w:rPr>
                <w:sz w:val="23"/>
                <w:szCs w:val="23"/>
              </w:rPr>
              <w:t>СТОРОНА-2:</w:t>
            </w:r>
          </w:p>
          <w:p w:rsidR="009C3D42" w:rsidRPr="00FB4C4C" w:rsidRDefault="009C3D42" w:rsidP="00A50184">
            <w:pPr>
              <w:ind w:firstLine="0"/>
              <w:rPr>
                <w:b/>
                <w:sz w:val="23"/>
                <w:szCs w:val="23"/>
              </w:rPr>
            </w:pPr>
            <w:r w:rsidRPr="00FD59EC">
              <w:rPr>
                <w:b/>
                <w:sz w:val="23"/>
                <w:szCs w:val="23"/>
                <w:highlight w:val="lightGray"/>
              </w:rPr>
              <w:t>_____________________________</w:t>
            </w:r>
          </w:p>
          <w:p w:rsidR="009C3D42" w:rsidRPr="00FB4C4C" w:rsidRDefault="009C3D42" w:rsidP="00A50184">
            <w:pPr>
              <w:ind w:firstLine="0"/>
              <w:rPr>
                <w:b/>
                <w:sz w:val="23"/>
                <w:szCs w:val="23"/>
              </w:rPr>
            </w:pPr>
          </w:p>
          <w:p w:rsidR="009C3D42" w:rsidRPr="00FB4C4C" w:rsidRDefault="009C3D42" w:rsidP="00A50184">
            <w:pPr>
              <w:ind w:firstLine="0"/>
              <w:rPr>
                <w:b/>
                <w:sz w:val="23"/>
                <w:szCs w:val="23"/>
              </w:rPr>
            </w:pPr>
          </w:p>
          <w:p w:rsidR="009C3D42" w:rsidRPr="00FB4C4C" w:rsidRDefault="009C3D42" w:rsidP="00A50184">
            <w:pPr>
              <w:ind w:firstLine="0"/>
              <w:rPr>
                <w:sz w:val="23"/>
                <w:szCs w:val="23"/>
              </w:rPr>
            </w:pPr>
            <w:r w:rsidRPr="00FB4C4C">
              <w:rPr>
                <w:sz w:val="23"/>
                <w:szCs w:val="23"/>
              </w:rPr>
              <w:t xml:space="preserve">паспорт </w:t>
            </w:r>
            <w:r w:rsidRPr="00FD59EC">
              <w:rPr>
                <w:sz w:val="23"/>
                <w:szCs w:val="23"/>
                <w:highlight w:val="lightGray"/>
              </w:rPr>
              <w:t>___________</w:t>
            </w:r>
            <w:r w:rsidRPr="00FB4C4C">
              <w:rPr>
                <w:sz w:val="23"/>
                <w:szCs w:val="23"/>
              </w:rPr>
              <w:t xml:space="preserve">, выдан </w:t>
            </w:r>
            <w:r w:rsidRPr="00FD59EC">
              <w:rPr>
                <w:sz w:val="23"/>
                <w:szCs w:val="23"/>
                <w:highlight w:val="lightGray"/>
              </w:rPr>
              <w:t>_____________</w:t>
            </w:r>
            <w:r w:rsidRPr="00FB4C4C">
              <w:rPr>
                <w:sz w:val="23"/>
                <w:szCs w:val="23"/>
              </w:rPr>
              <w:t xml:space="preserve"> </w:t>
            </w:r>
            <w:r w:rsidRPr="00FD59EC">
              <w:rPr>
                <w:sz w:val="23"/>
                <w:szCs w:val="23"/>
                <w:highlight w:val="lightGray"/>
              </w:rPr>
              <w:t>_</w:t>
            </w:r>
            <w:proofErr w:type="gramStart"/>
            <w:r w:rsidRPr="00FD59EC">
              <w:rPr>
                <w:sz w:val="23"/>
                <w:szCs w:val="23"/>
                <w:highlight w:val="lightGray"/>
              </w:rPr>
              <w:t>_._</w:t>
            </w:r>
            <w:proofErr w:type="gramEnd"/>
            <w:r w:rsidRPr="00FD59EC">
              <w:rPr>
                <w:sz w:val="23"/>
                <w:szCs w:val="23"/>
                <w:highlight w:val="lightGray"/>
              </w:rPr>
              <w:t>_.____</w:t>
            </w:r>
            <w:r w:rsidRPr="00FB4C4C">
              <w:rPr>
                <w:sz w:val="23"/>
                <w:szCs w:val="23"/>
              </w:rPr>
              <w:t xml:space="preserve"> года, идентификационный номер </w:t>
            </w:r>
            <w:r w:rsidRPr="00FD59EC">
              <w:rPr>
                <w:sz w:val="23"/>
                <w:szCs w:val="23"/>
                <w:highlight w:val="lightGray"/>
              </w:rPr>
              <w:t>_____________________________</w:t>
            </w:r>
            <w:r w:rsidRPr="00FB4C4C">
              <w:rPr>
                <w:sz w:val="23"/>
                <w:szCs w:val="23"/>
              </w:rPr>
              <w:t>,</w:t>
            </w:r>
          </w:p>
          <w:p w:rsidR="009C3D42" w:rsidRPr="00FD59EC" w:rsidRDefault="009C3D42" w:rsidP="00A50184">
            <w:pPr>
              <w:ind w:firstLine="0"/>
              <w:rPr>
                <w:sz w:val="23"/>
                <w:szCs w:val="23"/>
                <w:highlight w:val="lightGray"/>
              </w:rPr>
            </w:pPr>
            <w:r w:rsidRPr="00FB4C4C">
              <w:rPr>
                <w:sz w:val="23"/>
                <w:szCs w:val="23"/>
              </w:rPr>
              <w:t xml:space="preserve">зарегистрирован по адресу: </w:t>
            </w:r>
            <w:r w:rsidRPr="00FD59EC">
              <w:rPr>
                <w:sz w:val="23"/>
                <w:szCs w:val="23"/>
                <w:highlight w:val="lightGray"/>
              </w:rPr>
              <w:t>_________________</w:t>
            </w:r>
          </w:p>
          <w:p w:rsidR="009C3D42" w:rsidRPr="00FB4C4C" w:rsidRDefault="009C3D42" w:rsidP="00A50184">
            <w:pPr>
              <w:ind w:firstLine="0"/>
              <w:rPr>
                <w:b/>
                <w:sz w:val="23"/>
                <w:szCs w:val="23"/>
              </w:rPr>
            </w:pPr>
            <w:r w:rsidRPr="00FD59EC">
              <w:rPr>
                <w:sz w:val="23"/>
                <w:szCs w:val="23"/>
                <w:highlight w:val="lightGray"/>
              </w:rPr>
              <w:t>_________________________________________.</w:t>
            </w:r>
          </w:p>
        </w:tc>
      </w:tr>
      <w:tr w:rsidR="009C3D42" w:rsidRPr="00FB4C4C" w:rsidTr="00A50184"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</w:tcPr>
          <w:p w:rsidR="009C3D42" w:rsidRDefault="009C3D42" w:rsidP="00A50184">
            <w:pPr>
              <w:ind w:firstLine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От лица ООО «</w:t>
            </w:r>
            <w:proofErr w:type="spellStart"/>
            <w:r>
              <w:rPr>
                <w:sz w:val="23"/>
                <w:szCs w:val="23"/>
              </w:rPr>
              <w:t>Астомстрой</w:t>
            </w:r>
            <w:proofErr w:type="spellEnd"/>
            <w:r>
              <w:rPr>
                <w:sz w:val="23"/>
                <w:szCs w:val="23"/>
              </w:rPr>
              <w:t>»</w:t>
            </w:r>
            <w:r w:rsidRPr="00FB4C4C">
              <w:rPr>
                <w:sz w:val="23"/>
                <w:szCs w:val="23"/>
              </w:rPr>
              <w:t>:</w:t>
            </w:r>
          </w:p>
          <w:p w:rsidR="009C3D42" w:rsidRPr="00FB4C4C" w:rsidRDefault="009C3D42" w:rsidP="00A50184">
            <w:pPr>
              <w:ind w:firstLine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</w:t>
            </w:r>
          </w:p>
          <w:p w:rsidR="009C3D42" w:rsidRPr="00FB4C4C" w:rsidRDefault="009C3D42" w:rsidP="00A50184">
            <w:pPr>
              <w:ind w:firstLine="0"/>
              <w:jc w:val="both"/>
              <w:rPr>
                <w:sz w:val="23"/>
                <w:szCs w:val="23"/>
              </w:rPr>
            </w:pPr>
            <w:r w:rsidRPr="00FB4C4C">
              <w:rPr>
                <w:sz w:val="23"/>
                <w:szCs w:val="23"/>
              </w:rPr>
              <w:t>/___________________/</w:t>
            </w:r>
            <w:r w:rsidRPr="00FD59EC">
              <w:rPr>
                <w:sz w:val="23"/>
                <w:szCs w:val="23"/>
                <w:highlight w:val="lightGray"/>
              </w:rPr>
              <w:t>[</w:t>
            </w:r>
            <w:r>
              <w:rPr>
                <w:sz w:val="23"/>
                <w:szCs w:val="23"/>
              </w:rPr>
              <w:t>_________________</w:t>
            </w:r>
          </w:p>
          <w:p w:rsidR="009C3D42" w:rsidRPr="00FB4C4C" w:rsidRDefault="009C3D42" w:rsidP="00A50184">
            <w:pPr>
              <w:ind w:firstLine="0"/>
              <w:jc w:val="both"/>
              <w:rPr>
                <w:sz w:val="23"/>
                <w:szCs w:val="23"/>
              </w:rPr>
            </w:pPr>
            <w:r w:rsidRPr="00FB4C4C">
              <w:rPr>
                <w:sz w:val="23"/>
                <w:szCs w:val="23"/>
              </w:rPr>
              <w:t>«__» _________ 20</w:t>
            </w:r>
            <w:r>
              <w:rPr>
                <w:sz w:val="23"/>
                <w:szCs w:val="23"/>
              </w:rPr>
              <w:t>_</w:t>
            </w:r>
            <w:r w:rsidRPr="00FB4C4C">
              <w:rPr>
                <w:sz w:val="23"/>
                <w:szCs w:val="23"/>
              </w:rPr>
              <w:t>_ г.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9C3D42" w:rsidRPr="00FB4C4C" w:rsidRDefault="009C3D42" w:rsidP="00A50184">
            <w:pPr>
              <w:ind w:firstLine="0"/>
              <w:rPr>
                <w:sz w:val="23"/>
                <w:szCs w:val="23"/>
              </w:rPr>
            </w:pPr>
          </w:p>
          <w:p w:rsidR="009C3D42" w:rsidRPr="00FB4C4C" w:rsidRDefault="009C3D42" w:rsidP="00A50184">
            <w:pPr>
              <w:ind w:firstLine="0"/>
              <w:rPr>
                <w:sz w:val="23"/>
                <w:szCs w:val="23"/>
              </w:rPr>
            </w:pPr>
          </w:p>
          <w:p w:rsidR="009C3D42" w:rsidRPr="00FB4C4C" w:rsidRDefault="009C3D42" w:rsidP="00A50184">
            <w:pPr>
              <w:ind w:firstLine="0"/>
              <w:rPr>
                <w:sz w:val="23"/>
                <w:szCs w:val="23"/>
              </w:rPr>
            </w:pPr>
            <w:r w:rsidRPr="00FB4C4C">
              <w:rPr>
                <w:sz w:val="23"/>
                <w:szCs w:val="23"/>
              </w:rPr>
              <w:t>/___________________/____________________ «__» ___________ 20</w:t>
            </w:r>
            <w:r>
              <w:rPr>
                <w:sz w:val="23"/>
                <w:szCs w:val="23"/>
              </w:rPr>
              <w:t>_</w:t>
            </w:r>
            <w:r w:rsidRPr="00FB4C4C">
              <w:rPr>
                <w:sz w:val="23"/>
                <w:szCs w:val="23"/>
              </w:rPr>
              <w:t>_ г.</w:t>
            </w:r>
          </w:p>
        </w:tc>
      </w:tr>
    </w:tbl>
    <w:p w:rsidR="00236987" w:rsidRDefault="00236987"/>
    <w:sectPr w:rsidR="0023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12499"/>
    <w:multiLevelType w:val="hybridMultilevel"/>
    <w:tmpl w:val="E7728BEC"/>
    <w:lvl w:ilvl="0" w:tplc="DFD0D0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42"/>
    <w:rsid w:val="00046296"/>
    <w:rsid w:val="00236987"/>
    <w:rsid w:val="002C1EF0"/>
    <w:rsid w:val="00867085"/>
    <w:rsid w:val="009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E383"/>
  <w15:chartTrackingRefBased/>
  <w15:docId w15:val="{DE7B164A-83B2-4CA7-AB0C-AD4990AB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D42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D42"/>
    <w:pPr>
      <w:ind w:left="720"/>
      <w:contextualSpacing/>
    </w:pPr>
  </w:style>
  <w:style w:type="paragraph" w:customStyle="1" w:styleId="ConsPlusNormal">
    <w:name w:val="ConsPlusNormal"/>
    <w:rsid w:val="009C3D42"/>
    <w:pPr>
      <w:widowControl w:val="0"/>
      <w:autoSpaceDE w:val="0"/>
      <w:autoSpaceDN w:val="0"/>
      <w:adjustRightInd w:val="0"/>
      <w:spacing w:after="0" w:line="360" w:lineRule="atLeast"/>
      <w:ind w:firstLine="720"/>
      <w:jc w:val="both"/>
      <w:textAlignment w:val="baseline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No Spacing"/>
    <w:uiPriority w:val="1"/>
    <w:qFormat/>
    <w:rsid w:val="009C3D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astomstroy</Company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Сергей</dc:creator>
  <cp:keywords/>
  <dc:description/>
  <cp:lastModifiedBy>Петухов Сергей</cp:lastModifiedBy>
  <cp:revision>3</cp:revision>
  <dcterms:created xsi:type="dcterms:W3CDTF">2025-06-10T07:39:00Z</dcterms:created>
  <dcterms:modified xsi:type="dcterms:W3CDTF">2025-06-10T07:42:00Z</dcterms:modified>
</cp:coreProperties>
</file>