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EABB" w14:textId="77777777" w:rsidR="00D72B8E" w:rsidRPr="00222204" w:rsidRDefault="003A68FD">
      <w:bookmarkStart w:id="0" w:name="61"/>
      <w:bookmarkEnd w:id="0"/>
      <w:r w:rsidRPr="00222204">
        <w:rPr>
          <w:noProof/>
        </w:rPr>
        <w:drawing>
          <wp:inline distT="0" distB="0" distL="0" distR="0" wp14:anchorId="0F753234" wp14:editId="1E13A9DE">
            <wp:extent cx="5940425" cy="1604546"/>
            <wp:effectExtent l="0" t="0" r="3175" b="0"/>
            <wp:docPr id="1" name="Рисунок 2" descr="K:\Азарёнок\Диз\Астомстрой\blank Astomstroy Prior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K:\Азарёнок\Диз\Астомстрой\blank Astomstroy Prior20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F15C" w14:textId="1BAEFDAF" w:rsidR="00DA0CC3" w:rsidRPr="0086060D" w:rsidRDefault="00DA0CC3" w:rsidP="000C6EAA">
      <w:pPr>
        <w:pStyle w:val="3"/>
        <w:spacing w:before="0" w:beforeAutospacing="0" w:after="0" w:afterAutospacing="0"/>
        <w:rPr>
          <w:rStyle w:val="a3"/>
          <w:sz w:val="28"/>
          <w:szCs w:val="28"/>
        </w:rPr>
      </w:pPr>
      <w:r w:rsidRPr="0086060D">
        <w:rPr>
          <w:rStyle w:val="a3"/>
          <w:sz w:val="28"/>
          <w:szCs w:val="28"/>
        </w:rPr>
        <w:t>Приказ №</w:t>
      </w:r>
      <w:r w:rsidR="0086060D" w:rsidRPr="0086060D">
        <w:rPr>
          <w:rStyle w:val="a3"/>
          <w:sz w:val="28"/>
          <w:szCs w:val="28"/>
        </w:rPr>
        <w:t>234</w:t>
      </w:r>
      <w:r w:rsidRPr="0086060D">
        <w:rPr>
          <w:rStyle w:val="a3"/>
          <w:sz w:val="28"/>
          <w:szCs w:val="28"/>
        </w:rPr>
        <w:t xml:space="preserve"> от </w:t>
      </w:r>
      <w:r w:rsidR="0086060D" w:rsidRPr="0086060D">
        <w:rPr>
          <w:rStyle w:val="a3"/>
          <w:sz w:val="28"/>
          <w:szCs w:val="28"/>
        </w:rPr>
        <w:t>21.08.2025</w:t>
      </w:r>
    </w:p>
    <w:p w14:paraId="1FEB1FC7" w14:textId="77777777" w:rsidR="00DA0CC3" w:rsidRPr="00222204" w:rsidRDefault="00DA0CC3" w:rsidP="000C6EAA">
      <w:pPr>
        <w:pStyle w:val="3"/>
        <w:spacing w:before="0" w:beforeAutospacing="0" w:after="0" w:afterAutospacing="0"/>
        <w:rPr>
          <w:rStyle w:val="a3"/>
          <w:b/>
          <w:bCs/>
          <w:sz w:val="28"/>
          <w:szCs w:val="28"/>
        </w:rPr>
      </w:pPr>
    </w:p>
    <w:p w14:paraId="1498E889" w14:textId="71625335" w:rsidR="000C6EAA" w:rsidRPr="00222204" w:rsidRDefault="00567E68" w:rsidP="000C6EAA">
      <w:pPr>
        <w:pStyle w:val="3"/>
        <w:spacing w:before="0" w:beforeAutospacing="0" w:after="0" w:afterAutospacing="0"/>
        <w:rPr>
          <w:sz w:val="28"/>
          <w:szCs w:val="28"/>
        </w:rPr>
      </w:pPr>
      <w:r w:rsidRPr="00222204">
        <w:rPr>
          <w:sz w:val="28"/>
          <w:szCs w:val="28"/>
        </w:rPr>
        <w:t xml:space="preserve">О введении политики </w:t>
      </w:r>
      <w:r w:rsidR="005755CD">
        <w:rPr>
          <w:sz w:val="28"/>
          <w:szCs w:val="28"/>
        </w:rPr>
        <w:t>обработки персональных данных</w:t>
      </w:r>
    </w:p>
    <w:p w14:paraId="01625C85" w14:textId="77777777" w:rsidR="00567E68" w:rsidRPr="00222204" w:rsidRDefault="00567E68" w:rsidP="000C6EAA">
      <w:pPr>
        <w:pStyle w:val="3"/>
        <w:spacing w:before="0" w:beforeAutospacing="0" w:after="0" w:afterAutospacing="0"/>
        <w:rPr>
          <w:sz w:val="28"/>
          <w:szCs w:val="28"/>
        </w:rPr>
      </w:pPr>
    </w:p>
    <w:p w14:paraId="491D984D" w14:textId="670ABC0A" w:rsidR="006063C3" w:rsidRPr="00222204" w:rsidRDefault="006063C3" w:rsidP="000C6EA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color w:val="000000"/>
        </w:rPr>
      </w:pPr>
      <w:r w:rsidRPr="00222204">
        <w:rPr>
          <w:color w:val="000000"/>
        </w:rPr>
        <w:t>В целях исполнения Закона Республики Беларусь №99-З «О защите персональных данных»</w:t>
      </w:r>
      <w:r w:rsidRPr="00222204">
        <w:t>,</w:t>
      </w:r>
    </w:p>
    <w:p w14:paraId="0F689539" w14:textId="49D1270D" w:rsidR="006063C3" w:rsidRPr="00222204" w:rsidRDefault="006063C3" w:rsidP="000C6EAA">
      <w:pPr>
        <w:pStyle w:val="a4"/>
        <w:spacing w:before="0" w:beforeAutospacing="0" w:after="0" w:afterAutospacing="0"/>
        <w:ind w:firstLine="720"/>
        <w:jc w:val="both"/>
        <w:rPr>
          <w:rStyle w:val="a3"/>
          <w:b w:val="0"/>
          <w:sz w:val="28"/>
          <w:szCs w:val="28"/>
        </w:rPr>
      </w:pPr>
      <w:r w:rsidRPr="00222204">
        <w:rPr>
          <w:rStyle w:val="a3"/>
          <w:b w:val="0"/>
          <w:sz w:val="28"/>
          <w:szCs w:val="28"/>
        </w:rPr>
        <w:t>ПРИКАЗЫВАЮ:</w:t>
      </w:r>
    </w:p>
    <w:p w14:paraId="089C2352" w14:textId="1A0D19DF" w:rsidR="00460A2E" w:rsidRPr="00222204" w:rsidRDefault="00460A2E" w:rsidP="00460A2E">
      <w:pPr>
        <w:pStyle w:val="a4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222204">
        <w:rPr>
          <w:sz w:val="28"/>
          <w:szCs w:val="28"/>
        </w:rPr>
        <w:t xml:space="preserve">Признать утратившей силу ранее действующую Политику </w:t>
      </w:r>
      <w:r w:rsidR="0086060D">
        <w:rPr>
          <w:sz w:val="28"/>
          <w:szCs w:val="28"/>
        </w:rPr>
        <w:t>обра</w:t>
      </w:r>
      <w:r w:rsidR="005755CD">
        <w:rPr>
          <w:sz w:val="28"/>
          <w:szCs w:val="28"/>
        </w:rPr>
        <w:t>ботки персональных данных</w:t>
      </w:r>
      <w:r w:rsidRPr="00222204">
        <w:rPr>
          <w:sz w:val="28"/>
          <w:szCs w:val="28"/>
        </w:rPr>
        <w:t xml:space="preserve">, утверждённую </w:t>
      </w:r>
      <w:r w:rsidR="00597334">
        <w:rPr>
          <w:sz w:val="28"/>
          <w:szCs w:val="28"/>
          <w:lang w:val="en-US"/>
        </w:rPr>
        <w:t>14</w:t>
      </w:r>
      <w:r w:rsidRPr="00222204">
        <w:rPr>
          <w:sz w:val="28"/>
          <w:szCs w:val="28"/>
        </w:rPr>
        <w:t>.0</w:t>
      </w:r>
      <w:r w:rsidR="00597334">
        <w:rPr>
          <w:sz w:val="28"/>
          <w:szCs w:val="28"/>
          <w:lang w:val="en-US"/>
        </w:rPr>
        <w:t>1</w:t>
      </w:r>
      <w:r w:rsidRPr="00222204">
        <w:rPr>
          <w:sz w:val="28"/>
          <w:szCs w:val="28"/>
        </w:rPr>
        <w:t>.202</w:t>
      </w:r>
      <w:r w:rsidR="00597334">
        <w:rPr>
          <w:sz w:val="28"/>
          <w:szCs w:val="28"/>
          <w:lang w:val="en-US"/>
        </w:rPr>
        <w:t>5</w:t>
      </w:r>
      <w:r w:rsidRPr="00222204">
        <w:rPr>
          <w:sz w:val="28"/>
          <w:szCs w:val="28"/>
        </w:rPr>
        <w:t xml:space="preserve"> года.</w:t>
      </w:r>
    </w:p>
    <w:p w14:paraId="6903BEAD" w14:textId="3E9A9754" w:rsidR="00460A2E" w:rsidRPr="00222204" w:rsidRDefault="00460A2E" w:rsidP="00460A2E">
      <w:pPr>
        <w:pStyle w:val="a4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222204">
        <w:rPr>
          <w:sz w:val="28"/>
          <w:szCs w:val="28"/>
        </w:rPr>
        <w:t xml:space="preserve">Утвердить новую </w:t>
      </w:r>
      <w:r w:rsidR="00597334" w:rsidRPr="00222204">
        <w:rPr>
          <w:sz w:val="28"/>
          <w:szCs w:val="28"/>
        </w:rPr>
        <w:t xml:space="preserve">Политику </w:t>
      </w:r>
      <w:r w:rsidR="00597334">
        <w:rPr>
          <w:sz w:val="28"/>
          <w:szCs w:val="28"/>
        </w:rPr>
        <w:t>обработки персональных данных</w:t>
      </w:r>
      <w:r w:rsidRPr="00222204">
        <w:rPr>
          <w:sz w:val="28"/>
          <w:szCs w:val="28"/>
        </w:rPr>
        <w:t xml:space="preserve"> согласно приложению к настоящему приказу.</w:t>
      </w:r>
    </w:p>
    <w:p w14:paraId="4FB6F466" w14:textId="18CAD2BB" w:rsidR="00460A2E" w:rsidRPr="00222204" w:rsidRDefault="00460A2E" w:rsidP="00460A2E">
      <w:pPr>
        <w:pStyle w:val="a4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222204">
        <w:rPr>
          <w:sz w:val="28"/>
          <w:szCs w:val="28"/>
        </w:rPr>
        <w:t>Обеспечить свободный доступ работников и посетителей к Политике, включая размещение документа на информационных стендах в виде QR-кода, а также на официальном сайте организации.</w:t>
      </w:r>
    </w:p>
    <w:p w14:paraId="56906D1D" w14:textId="268F049F" w:rsidR="00460A2E" w:rsidRPr="00222204" w:rsidRDefault="00460A2E" w:rsidP="00460A2E">
      <w:pPr>
        <w:pStyle w:val="a4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222204">
        <w:rPr>
          <w:sz w:val="28"/>
          <w:szCs w:val="28"/>
        </w:rPr>
        <w:t>Настоящий приказ вступает в силу с даты его подписания и обязателен для исполнения всеми структурными подразделениями организации.</w:t>
      </w:r>
    </w:p>
    <w:p w14:paraId="7DB6C680" w14:textId="64429081" w:rsidR="00460A2E" w:rsidRPr="00222204" w:rsidRDefault="00460A2E" w:rsidP="00460A2E">
      <w:pPr>
        <w:pStyle w:val="a4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222204">
        <w:rPr>
          <w:sz w:val="28"/>
          <w:szCs w:val="28"/>
        </w:rPr>
        <w:t>Контроль за исполнением настоящего приказа возложить на специалиста по внутреннему контролю за обработкой персональных данных.</w:t>
      </w:r>
    </w:p>
    <w:p w14:paraId="5036B43C" w14:textId="77777777" w:rsidR="003711F8" w:rsidRPr="00222204" w:rsidRDefault="003711F8" w:rsidP="000C6EA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0253E0C3" w14:textId="77777777" w:rsidR="00222204" w:rsidRDefault="00222204" w:rsidP="00222204">
      <w:pPr>
        <w:pStyle w:val="4"/>
        <w:shd w:val="clear" w:color="auto" w:fill="auto"/>
        <w:spacing w:after="0" w:line="240" w:lineRule="auto"/>
        <w:jc w:val="both"/>
        <w:rPr>
          <w:sz w:val="28"/>
          <w:szCs w:val="28"/>
        </w:rPr>
      </w:pPr>
    </w:p>
    <w:p w14:paraId="20C4196E" w14:textId="436236E5" w:rsidR="00222204" w:rsidRDefault="00DA0CC3" w:rsidP="00222204">
      <w:pPr>
        <w:pStyle w:val="4"/>
        <w:shd w:val="clear" w:color="auto" w:fill="auto"/>
        <w:spacing w:after="0" w:line="240" w:lineRule="auto"/>
        <w:jc w:val="both"/>
        <w:rPr>
          <w:sz w:val="28"/>
          <w:szCs w:val="28"/>
        </w:rPr>
      </w:pPr>
      <w:r w:rsidRPr="00222204">
        <w:rPr>
          <w:sz w:val="28"/>
          <w:szCs w:val="28"/>
        </w:rPr>
        <w:t>Директор</w:t>
      </w:r>
      <w:r w:rsidRPr="00222204">
        <w:rPr>
          <w:sz w:val="28"/>
          <w:szCs w:val="28"/>
        </w:rPr>
        <w:tab/>
      </w:r>
      <w:r w:rsidR="00222204">
        <w:rPr>
          <w:sz w:val="28"/>
          <w:szCs w:val="28"/>
        </w:rPr>
        <w:tab/>
      </w:r>
      <w:r w:rsidR="00222204">
        <w:rPr>
          <w:sz w:val="28"/>
          <w:szCs w:val="28"/>
        </w:rPr>
        <w:tab/>
      </w:r>
      <w:r w:rsidR="00222204">
        <w:rPr>
          <w:sz w:val="28"/>
          <w:szCs w:val="28"/>
        </w:rPr>
        <w:tab/>
      </w:r>
      <w:r w:rsidR="00222204">
        <w:rPr>
          <w:sz w:val="28"/>
          <w:szCs w:val="28"/>
        </w:rPr>
        <w:tab/>
      </w:r>
      <w:r w:rsidR="00222204">
        <w:rPr>
          <w:sz w:val="28"/>
          <w:szCs w:val="28"/>
        </w:rPr>
        <w:tab/>
      </w:r>
      <w:r w:rsidR="00222204">
        <w:rPr>
          <w:sz w:val="28"/>
          <w:szCs w:val="28"/>
        </w:rPr>
        <w:tab/>
      </w:r>
      <w:r w:rsidR="00222204">
        <w:rPr>
          <w:sz w:val="28"/>
          <w:szCs w:val="28"/>
        </w:rPr>
        <w:tab/>
      </w:r>
      <w:r w:rsidR="00222204">
        <w:rPr>
          <w:sz w:val="28"/>
          <w:szCs w:val="28"/>
        </w:rPr>
        <w:tab/>
      </w:r>
      <w:r w:rsidR="00222204">
        <w:rPr>
          <w:sz w:val="28"/>
          <w:szCs w:val="28"/>
        </w:rPr>
        <w:tab/>
      </w:r>
      <w:proofErr w:type="spellStart"/>
      <w:r w:rsidR="00597334">
        <w:rPr>
          <w:sz w:val="28"/>
          <w:szCs w:val="28"/>
        </w:rPr>
        <w:t>Н.Ю.</w:t>
      </w:r>
      <w:r w:rsidR="00222204">
        <w:rPr>
          <w:sz w:val="28"/>
          <w:szCs w:val="28"/>
        </w:rPr>
        <w:t>Кольцов</w:t>
      </w:r>
      <w:proofErr w:type="spellEnd"/>
    </w:p>
    <w:p w14:paraId="5DAD4407" w14:textId="1E10469D" w:rsidR="00DA0CC3" w:rsidRPr="00222204" w:rsidRDefault="00DA0CC3" w:rsidP="00222204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5B179F67" w14:textId="77777777" w:rsidR="00DA0CC3" w:rsidRPr="00222204" w:rsidRDefault="00DA0CC3" w:rsidP="000C6EAA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3DF8F361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43706B82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0BF9A778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3EB714C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0B8F5A9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6D07E1E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6B8C9F6" w14:textId="29E0B613" w:rsidR="001C68B5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CB5CA4D" w14:textId="551EA5D1" w:rsidR="00597334" w:rsidRDefault="0059733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3CC2576" w14:textId="19C5CDE0" w:rsidR="00597334" w:rsidRDefault="0059733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477D215" w14:textId="13C342F4" w:rsidR="00597334" w:rsidRDefault="0059733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44EC3D84" w14:textId="3600D79B" w:rsidR="00597334" w:rsidRDefault="0059733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95C294D" w14:textId="77777777" w:rsidR="00597334" w:rsidRPr="00222204" w:rsidRDefault="0059733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6DD5988" w14:textId="77777777" w:rsidR="001C68B5" w:rsidRPr="0022220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0"/>
        <w:gridCol w:w="1390"/>
        <w:gridCol w:w="4281"/>
      </w:tblGrid>
      <w:tr w:rsidR="00222204" w:rsidRPr="00222204" w14:paraId="21A0C159" w14:textId="77777777" w:rsidTr="00DD5DBD">
        <w:tc>
          <w:tcPr>
            <w:tcW w:w="3680" w:type="dxa"/>
          </w:tcPr>
          <w:p w14:paraId="7233B42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22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 приказом ознакомлены:</w:t>
            </w:r>
          </w:p>
        </w:tc>
        <w:tc>
          <w:tcPr>
            <w:tcW w:w="1390" w:type="dxa"/>
          </w:tcPr>
          <w:p w14:paraId="44929894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46F434F7" w14:textId="3FA96090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222204" w:rsidRPr="00222204" w14:paraId="59D18EC9" w14:textId="77777777" w:rsidTr="00DD5DBD">
        <w:tc>
          <w:tcPr>
            <w:tcW w:w="3680" w:type="dxa"/>
          </w:tcPr>
          <w:p w14:paraId="2F26301A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90" w:type="dxa"/>
          </w:tcPr>
          <w:p w14:paraId="671014D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6EFC22D7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6822FFD9" w14:textId="77777777" w:rsidTr="00DD5DBD">
        <w:tc>
          <w:tcPr>
            <w:tcW w:w="3680" w:type="dxa"/>
          </w:tcPr>
          <w:p w14:paraId="575F987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9684F0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1AD159E" w14:textId="215C21BC" w:rsidR="00222204" w:rsidRPr="00222204" w:rsidRDefault="0059733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М.В.Франк</w:t>
            </w:r>
            <w:r w:rsidR="00F50A5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вич</w:t>
            </w:r>
            <w:proofErr w:type="spellEnd"/>
          </w:p>
        </w:tc>
      </w:tr>
      <w:tr w:rsidR="00222204" w:rsidRPr="00222204" w14:paraId="72243C0A" w14:textId="77777777" w:rsidTr="00DD5DBD">
        <w:tc>
          <w:tcPr>
            <w:tcW w:w="3680" w:type="dxa"/>
          </w:tcPr>
          <w:p w14:paraId="21BE238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66651B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6E5947C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362FBF24" w14:textId="77777777" w:rsidTr="00DD5DBD">
        <w:tc>
          <w:tcPr>
            <w:tcW w:w="3680" w:type="dxa"/>
          </w:tcPr>
          <w:p w14:paraId="7320513A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39D9192E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8A7BDF8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Т.Л.Романовская</w:t>
            </w:r>
            <w:proofErr w:type="spellEnd"/>
          </w:p>
        </w:tc>
      </w:tr>
      <w:tr w:rsidR="00222204" w:rsidRPr="00222204" w14:paraId="53E1158F" w14:textId="77777777" w:rsidTr="00DD5DBD">
        <w:tc>
          <w:tcPr>
            <w:tcW w:w="3680" w:type="dxa"/>
          </w:tcPr>
          <w:p w14:paraId="60C49F11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2174AF4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2A3758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31472369" w14:textId="77777777" w:rsidTr="00DD5DBD">
        <w:tc>
          <w:tcPr>
            <w:tcW w:w="3680" w:type="dxa"/>
          </w:tcPr>
          <w:p w14:paraId="7D04F467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42210203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7570AD4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Н.А.Колтович</w:t>
            </w:r>
            <w:proofErr w:type="spellEnd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22204" w:rsidRPr="00222204" w14:paraId="6A8DBE7A" w14:textId="77777777" w:rsidTr="00DD5DBD">
        <w:tc>
          <w:tcPr>
            <w:tcW w:w="3680" w:type="dxa"/>
          </w:tcPr>
          <w:p w14:paraId="1126360F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1F498CC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F967831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2204" w:rsidRPr="00222204" w14:paraId="299DBDDC" w14:textId="77777777" w:rsidTr="00DD5DBD">
        <w:tc>
          <w:tcPr>
            <w:tcW w:w="3680" w:type="dxa"/>
          </w:tcPr>
          <w:p w14:paraId="5AD13485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200365443"/>
          </w:p>
        </w:tc>
        <w:tc>
          <w:tcPr>
            <w:tcW w:w="1390" w:type="dxa"/>
          </w:tcPr>
          <w:p w14:paraId="26D8C93B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65AC9A06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А.Г.Жарич</w:t>
            </w:r>
            <w:proofErr w:type="spellEnd"/>
          </w:p>
        </w:tc>
      </w:tr>
      <w:tr w:rsidR="00222204" w:rsidRPr="00222204" w14:paraId="5F179414" w14:textId="77777777" w:rsidTr="00DD5DBD">
        <w:tc>
          <w:tcPr>
            <w:tcW w:w="3680" w:type="dxa"/>
          </w:tcPr>
          <w:p w14:paraId="2389670F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9435E86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88E1DBC" w14:textId="77777777" w:rsidR="00222204" w:rsidRPr="00222204" w:rsidRDefault="00222204" w:rsidP="00DD5DBD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1"/>
      <w:tr w:rsidR="00F50A52" w:rsidRPr="00222204" w14:paraId="307EC5A1" w14:textId="77777777" w:rsidTr="00DD5DBD">
        <w:tc>
          <w:tcPr>
            <w:tcW w:w="3680" w:type="dxa"/>
          </w:tcPr>
          <w:p w14:paraId="2698BADA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4C451323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0FC0CAB" w14:textId="64CA4BF8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С.В.Кольцов</w:t>
            </w:r>
            <w:proofErr w:type="spellEnd"/>
          </w:p>
        </w:tc>
      </w:tr>
      <w:tr w:rsidR="00F50A52" w:rsidRPr="00222204" w14:paraId="64BF9017" w14:textId="77777777" w:rsidTr="00DD5DBD">
        <w:tc>
          <w:tcPr>
            <w:tcW w:w="3680" w:type="dxa"/>
          </w:tcPr>
          <w:p w14:paraId="0A706C3C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5F4FCDC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72954D33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A52" w:rsidRPr="00222204" w14:paraId="630D8469" w14:textId="77777777" w:rsidTr="00DD5DBD">
        <w:tc>
          <w:tcPr>
            <w:tcW w:w="3680" w:type="dxa"/>
          </w:tcPr>
          <w:p w14:paraId="2407B838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57330B78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C4BCD3D" w14:textId="5A15BB9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Г.А.Колещук</w:t>
            </w:r>
            <w:proofErr w:type="spellEnd"/>
          </w:p>
        </w:tc>
      </w:tr>
      <w:tr w:rsidR="00F50A52" w:rsidRPr="00222204" w14:paraId="6BAA0CD2" w14:textId="77777777" w:rsidTr="00DD5DBD">
        <w:tc>
          <w:tcPr>
            <w:tcW w:w="3680" w:type="dxa"/>
          </w:tcPr>
          <w:p w14:paraId="189D9586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07E064D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2DC4A2E6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A52" w:rsidRPr="00222204" w14:paraId="610FD441" w14:textId="77777777" w:rsidTr="00DD5DBD">
        <w:tc>
          <w:tcPr>
            <w:tcW w:w="3680" w:type="dxa"/>
          </w:tcPr>
          <w:p w14:paraId="75BAC820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99C6CF0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210BE9AA" w14:textId="07A173B1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С.Н.Петухов</w:t>
            </w:r>
            <w:proofErr w:type="spellEnd"/>
          </w:p>
        </w:tc>
      </w:tr>
      <w:tr w:rsidR="00F50A52" w:rsidRPr="00222204" w14:paraId="744BCCA4" w14:textId="77777777" w:rsidTr="00DD5DBD">
        <w:tc>
          <w:tcPr>
            <w:tcW w:w="3680" w:type="dxa"/>
          </w:tcPr>
          <w:p w14:paraId="374EB5FA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1A81508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83BAC40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A52" w:rsidRPr="00222204" w14:paraId="2D4F4298" w14:textId="77777777" w:rsidTr="00DD5DBD">
        <w:tc>
          <w:tcPr>
            <w:tcW w:w="3680" w:type="dxa"/>
          </w:tcPr>
          <w:p w14:paraId="1AF6B507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58B945B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6C70D1F" w14:textId="477C449C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Л.В.Щипачева</w:t>
            </w:r>
            <w:proofErr w:type="spellEnd"/>
          </w:p>
        </w:tc>
      </w:tr>
      <w:tr w:rsidR="00F50A52" w:rsidRPr="00222204" w14:paraId="1DC95996" w14:textId="77777777" w:rsidTr="00DD5DBD">
        <w:tc>
          <w:tcPr>
            <w:tcW w:w="3680" w:type="dxa"/>
          </w:tcPr>
          <w:p w14:paraId="54BA7D03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115AB3FC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5FB7807E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A52" w:rsidRPr="00222204" w14:paraId="3E0AA879" w14:textId="77777777" w:rsidTr="00DD5DBD">
        <w:tc>
          <w:tcPr>
            <w:tcW w:w="3680" w:type="dxa"/>
          </w:tcPr>
          <w:p w14:paraId="507E93FA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22FFB869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47525EC6" w14:textId="75B02678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В.Е.Неведомский</w:t>
            </w:r>
            <w:proofErr w:type="spellEnd"/>
          </w:p>
        </w:tc>
      </w:tr>
      <w:tr w:rsidR="00F50A52" w:rsidRPr="00222204" w14:paraId="41A1C94B" w14:textId="77777777" w:rsidTr="00DD5DBD">
        <w:tc>
          <w:tcPr>
            <w:tcW w:w="3680" w:type="dxa"/>
          </w:tcPr>
          <w:p w14:paraId="39EDFBEE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9E6A85B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20D5B587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A52" w:rsidRPr="00222204" w14:paraId="56376429" w14:textId="77777777" w:rsidTr="00DD5DBD">
        <w:tc>
          <w:tcPr>
            <w:tcW w:w="3680" w:type="dxa"/>
          </w:tcPr>
          <w:p w14:paraId="76B4267F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835D7AF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44A05706" w14:textId="5C9182DA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К.С.Ревеко</w:t>
            </w:r>
            <w:proofErr w:type="spellEnd"/>
          </w:p>
        </w:tc>
      </w:tr>
      <w:tr w:rsidR="00F50A52" w:rsidRPr="00222204" w14:paraId="4CEB43F2" w14:textId="77777777" w:rsidTr="00DD5DBD">
        <w:tc>
          <w:tcPr>
            <w:tcW w:w="3680" w:type="dxa"/>
          </w:tcPr>
          <w:p w14:paraId="260A50B6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74C72B75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7DB2370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A52" w:rsidRPr="00222204" w14:paraId="44EE4C83" w14:textId="77777777" w:rsidTr="00DD5DBD">
        <w:tc>
          <w:tcPr>
            <w:tcW w:w="3680" w:type="dxa"/>
          </w:tcPr>
          <w:p w14:paraId="789A86F5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5B38625C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1D2238EB" w14:textId="574C30E6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О.Н.Ярош</w:t>
            </w:r>
            <w:proofErr w:type="spellEnd"/>
          </w:p>
        </w:tc>
      </w:tr>
      <w:tr w:rsidR="00F50A52" w:rsidRPr="00222204" w14:paraId="3A6AB776" w14:textId="77777777" w:rsidTr="00DD5DBD">
        <w:tc>
          <w:tcPr>
            <w:tcW w:w="3680" w:type="dxa"/>
          </w:tcPr>
          <w:p w14:paraId="04FA1FD3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AA39A27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415D7BFF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A52" w:rsidRPr="00222204" w14:paraId="1B8AB2D2" w14:textId="77777777" w:rsidTr="00DD5DBD">
        <w:tc>
          <w:tcPr>
            <w:tcW w:w="3680" w:type="dxa"/>
          </w:tcPr>
          <w:p w14:paraId="2B0CEAD5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2999B35D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1" w:type="dxa"/>
          </w:tcPr>
          <w:p w14:paraId="0882C34A" w14:textId="77777777" w:rsidR="00F50A52" w:rsidRPr="00222204" w:rsidRDefault="00F50A52" w:rsidP="00F50A52">
            <w:pPr>
              <w:pStyle w:val="a9"/>
              <w:tabs>
                <w:tab w:val="left" w:pos="6804"/>
              </w:tabs>
              <w:spacing w:after="0"/>
              <w:ind w:left="0" w:firstLine="145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2204">
              <w:rPr>
                <w:rFonts w:ascii="Times New Roman" w:hAnsi="Times New Roman" w:cs="Times New Roman"/>
                <w:sz w:val="28"/>
                <w:szCs w:val="28"/>
              </w:rPr>
              <w:t>О.Н.Ярош</w:t>
            </w:r>
            <w:proofErr w:type="spellEnd"/>
          </w:p>
        </w:tc>
      </w:tr>
    </w:tbl>
    <w:p w14:paraId="228B0543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44B406F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571C74E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7102D24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497F390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8EB32DB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863D0DE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676E63AC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45FA58F2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317D6E4E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1E78D80A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ADF77E8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BFE7678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5FDB2DD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0E741D40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9861912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569A2F40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2B04606F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6584ABD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686575A8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4B90199F" w14:textId="77777777" w:rsidR="00222204" w:rsidRDefault="00222204" w:rsidP="001C68B5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14:paraId="741D75B4" w14:textId="77777777" w:rsidR="004970E4" w:rsidRPr="004970E4" w:rsidRDefault="004970E4" w:rsidP="004970E4">
      <w:pPr>
        <w:widowControl w:val="0"/>
        <w:autoSpaceDE w:val="0"/>
        <w:autoSpaceDN w:val="0"/>
        <w:spacing w:after="0" w:line="240" w:lineRule="auto"/>
        <w:ind w:right="3"/>
        <w:rPr>
          <w:rFonts w:eastAsia="Times New Roman"/>
        </w:rPr>
      </w:pPr>
      <w:r w:rsidRPr="004970E4">
        <w:rPr>
          <w:rFonts w:eastAsia="Times New Roman"/>
          <w:spacing w:val="-2"/>
        </w:rPr>
        <w:t>ПОЛИТИКА</w:t>
      </w:r>
    </w:p>
    <w:p w14:paraId="293963D1" w14:textId="77777777" w:rsidR="004970E4" w:rsidRPr="004970E4" w:rsidRDefault="004970E4" w:rsidP="004970E4">
      <w:pPr>
        <w:widowControl w:val="0"/>
        <w:autoSpaceDE w:val="0"/>
        <w:autoSpaceDN w:val="0"/>
        <w:spacing w:after="0" w:line="240" w:lineRule="auto"/>
        <w:ind w:right="3"/>
        <w:jc w:val="both"/>
        <w:rPr>
          <w:rFonts w:eastAsia="Times New Roman"/>
        </w:rPr>
      </w:pPr>
      <w:r w:rsidRPr="004970E4">
        <w:rPr>
          <w:rFonts w:eastAsia="Times New Roman"/>
        </w:rPr>
        <w:t>обработки</w:t>
      </w:r>
      <w:r w:rsidRPr="004970E4">
        <w:rPr>
          <w:rFonts w:eastAsia="Times New Roman"/>
          <w:spacing w:val="-6"/>
        </w:rPr>
        <w:t xml:space="preserve"> </w:t>
      </w:r>
      <w:r w:rsidRPr="004970E4">
        <w:rPr>
          <w:rFonts w:eastAsia="Times New Roman"/>
        </w:rPr>
        <w:t>персональных</w:t>
      </w:r>
      <w:r w:rsidRPr="004970E4">
        <w:rPr>
          <w:rFonts w:eastAsia="Times New Roman"/>
          <w:spacing w:val="-1"/>
        </w:rPr>
        <w:t xml:space="preserve"> </w:t>
      </w:r>
      <w:r w:rsidRPr="004970E4">
        <w:rPr>
          <w:rFonts w:eastAsia="Times New Roman"/>
        </w:rPr>
        <w:t xml:space="preserve">данных </w:t>
      </w:r>
      <w:r w:rsidRPr="004970E4">
        <w:rPr>
          <w:rFonts w:eastAsia="Times New Roman"/>
          <w:spacing w:val="-3"/>
        </w:rPr>
        <w:t xml:space="preserve"> </w:t>
      </w:r>
    </w:p>
    <w:p w14:paraId="19B71249" w14:textId="77777777" w:rsidR="004970E4" w:rsidRPr="004970E4" w:rsidRDefault="004970E4" w:rsidP="004970E4">
      <w:pPr>
        <w:widowControl w:val="0"/>
        <w:autoSpaceDE w:val="0"/>
        <w:autoSpaceDN w:val="0"/>
        <w:spacing w:after="0" w:line="240" w:lineRule="auto"/>
        <w:ind w:right="162"/>
        <w:jc w:val="both"/>
        <w:rPr>
          <w:rFonts w:eastAsia="Times New Roman"/>
        </w:rPr>
      </w:pPr>
    </w:p>
    <w:p w14:paraId="1F452754" w14:textId="77777777" w:rsidR="004970E4" w:rsidRPr="004970E4" w:rsidRDefault="004970E4" w:rsidP="004970E4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ind w:left="0" w:right="3" w:firstLine="426"/>
        <w:jc w:val="center"/>
        <w:rPr>
          <w:rFonts w:eastAsia="Times New Roman"/>
        </w:rPr>
      </w:pPr>
      <w:r w:rsidRPr="004970E4">
        <w:rPr>
          <w:rFonts w:eastAsia="Times New Roman"/>
        </w:rPr>
        <w:t>ОБЩИЕ ПОЛОЖЕНИЯ</w:t>
      </w:r>
    </w:p>
    <w:p w14:paraId="3B028CD2" w14:textId="77777777" w:rsidR="004970E4" w:rsidRPr="004970E4" w:rsidRDefault="004970E4" w:rsidP="004970E4">
      <w:pPr>
        <w:widowControl w:val="0"/>
        <w:autoSpaceDE w:val="0"/>
        <w:autoSpaceDN w:val="0"/>
        <w:spacing w:after="0" w:line="240" w:lineRule="auto"/>
        <w:ind w:right="162" w:firstLine="709"/>
        <w:jc w:val="both"/>
        <w:rPr>
          <w:rFonts w:eastAsia="Times New Roman"/>
        </w:rPr>
      </w:pPr>
    </w:p>
    <w:p w14:paraId="6BE11CD1" w14:textId="77777777" w:rsidR="004970E4" w:rsidRPr="004970E4" w:rsidRDefault="004970E4" w:rsidP="004970E4">
      <w:pPr>
        <w:widowControl w:val="0"/>
        <w:numPr>
          <w:ilvl w:val="1"/>
          <w:numId w:val="26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 xml:space="preserve"> Настоящая</w:t>
      </w:r>
      <w:r w:rsidRPr="004970E4">
        <w:rPr>
          <w:rFonts w:eastAsia="Times New Roman"/>
          <w:spacing w:val="80"/>
        </w:rPr>
        <w:t xml:space="preserve"> </w:t>
      </w:r>
      <w:r w:rsidRPr="004970E4">
        <w:rPr>
          <w:rFonts w:eastAsia="Times New Roman"/>
        </w:rPr>
        <w:t>Политика</w:t>
      </w:r>
      <w:r w:rsidRPr="004970E4">
        <w:rPr>
          <w:rFonts w:eastAsia="Times New Roman"/>
          <w:spacing w:val="80"/>
        </w:rPr>
        <w:t xml:space="preserve"> </w:t>
      </w:r>
      <w:r w:rsidRPr="004970E4">
        <w:rPr>
          <w:rFonts w:eastAsia="Times New Roman"/>
        </w:rPr>
        <w:t>обработки</w:t>
      </w:r>
      <w:r w:rsidRPr="004970E4">
        <w:rPr>
          <w:rFonts w:eastAsia="Times New Roman"/>
          <w:spacing w:val="80"/>
        </w:rPr>
        <w:t xml:space="preserve"> </w:t>
      </w:r>
      <w:r w:rsidRPr="004970E4">
        <w:rPr>
          <w:rFonts w:eastAsia="Times New Roman"/>
        </w:rPr>
        <w:t>персональных</w:t>
      </w:r>
      <w:r w:rsidRPr="004970E4">
        <w:rPr>
          <w:rFonts w:eastAsia="Times New Roman"/>
          <w:spacing w:val="80"/>
        </w:rPr>
        <w:t xml:space="preserve"> </w:t>
      </w:r>
      <w:r w:rsidRPr="004970E4">
        <w:rPr>
          <w:rFonts w:eastAsia="Times New Roman"/>
        </w:rPr>
        <w:t>данных</w:t>
      </w:r>
      <w:r w:rsidRPr="004970E4">
        <w:rPr>
          <w:rFonts w:eastAsia="Times New Roman"/>
          <w:spacing w:val="80"/>
        </w:rPr>
        <w:t xml:space="preserve"> </w:t>
      </w:r>
      <w:r w:rsidRPr="004970E4">
        <w:rPr>
          <w:rFonts w:eastAsia="Times New Roman"/>
        </w:rPr>
        <w:t>ООО "</w:t>
      </w:r>
      <w:proofErr w:type="spellStart"/>
      <w:r w:rsidRPr="004970E4">
        <w:rPr>
          <w:rFonts w:eastAsia="Times New Roman"/>
        </w:rPr>
        <w:t>Астомстрой</w:t>
      </w:r>
      <w:proofErr w:type="spellEnd"/>
      <w:r w:rsidRPr="004970E4">
        <w:rPr>
          <w:rFonts w:eastAsia="Times New Roman"/>
        </w:rPr>
        <w:t>" (далее</w:t>
      </w:r>
      <w:r w:rsidRPr="004970E4">
        <w:rPr>
          <w:rFonts w:eastAsia="Times New Roman"/>
          <w:spacing w:val="80"/>
          <w:w w:val="150"/>
        </w:rPr>
        <w:t xml:space="preserve"> </w:t>
      </w:r>
      <w:r w:rsidRPr="004970E4">
        <w:rPr>
          <w:rFonts w:eastAsia="Times New Roman"/>
        </w:rPr>
        <w:t>–</w:t>
      </w:r>
      <w:r w:rsidRPr="004970E4">
        <w:rPr>
          <w:rFonts w:eastAsia="Times New Roman"/>
          <w:spacing w:val="80"/>
          <w:w w:val="150"/>
        </w:rPr>
        <w:t xml:space="preserve"> </w:t>
      </w:r>
      <w:r w:rsidRPr="004970E4">
        <w:rPr>
          <w:rFonts w:eastAsia="Times New Roman"/>
        </w:rPr>
        <w:t>Политика)</w:t>
      </w:r>
      <w:r w:rsidRPr="004970E4">
        <w:rPr>
          <w:rFonts w:eastAsia="Times New Roman"/>
          <w:spacing w:val="80"/>
          <w:w w:val="150"/>
        </w:rPr>
        <w:t xml:space="preserve"> </w:t>
      </w:r>
      <w:r w:rsidRPr="004970E4">
        <w:rPr>
          <w:rFonts w:eastAsia="Times New Roman"/>
        </w:rPr>
        <w:t>разработана</w:t>
      </w:r>
      <w:r w:rsidRPr="004970E4">
        <w:rPr>
          <w:rFonts w:eastAsia="Times New Roman"/>
          <w:spacing w:val="80"/>
          <w:w w:val="150"/>
        </w:rPr>
        <w:t xml:space="preserve"> </w:t>
      </w:r>
      <w:r w:rsidRPr="004970E4">
        <w:rPr>
          <w:rFonts w:eastAsia="Times New Roman"/>
        </w:rPr>
        <w:t>во</w:t>
      </w:r>
      <w:r w:rsidRPr="004970E4">
        <w:rPr>
          <w:rFonts w:eastAsia="Times New Roman"/>
          <w:spacing w:val="80"/>
          <w:w w:val="150"/>
        </w:rPr>
        <w:t xml:space="preserve"> </w:t>
      </w:r>
      <w:r w:rsidRPr="004970E4">
        <w:rPr>
          <w:rFonts w:eastAsia="Times New Roman"/>
        </w:rPr>
        <w:t>исполнение требований Закона</w:t>
      </w:r>
      <w:r w:rsidRPr="004970E4">
        <w:rPr>
          <w:rFonts w:eastAsia="Times New Roman"/>
          <w:spacing w:val="80"/>
          <w:w w:val="150"/>
        </w:rPr>
        <w:t xml:space="preserve"> </w:t>
      </w:r>
      <w:r w:rsidRPr="004970E4">
        <w:rPr>
          <w:rFonts w:eastAsia="Times New Roman"/>
        </w:rPr>
        <w:t>Республики</w:t>
      </w:r>
      <w:r w:rsidRPr="004970E4">
        <w:rPr>
          <w:rFonts w:eastAsia="Times New Roman"/>
          <w:spacing w:val="80"/>
          <w:w w:val="150"/>
        </w:rPr>
        <w:t xml:space="preserve"> </w:t>
      </w:r>
      <w:r w:rsidRPr="004970E4">
        <w:rPr>
          <w:rFonts w:eastAsia="Times New Roman"/>
        </w:rPr>
        <w:t xml:space="preserve">Беларусь от 7 мая 2021 г. № 99-З «О защите персональных данных» (далее – Закон) в целях защиты персональных данных, прав и свобод физических лиц при обработке их персональных </w:t>
      </w:r>
      <w:proofErr w:type="spellStart"/>
      <w:r w:rsidRPr="004970E4">
        <w:rPr>
          <w:rFonts w:eastAsia="Times New Roman"/>
        </w:rPr>
        <w:t>данныхи</w:t>
      </w:r>
      <w:proofErr w:type="spellEnd"/>
      <w:r w:rsidRPr="004970E4">
        <w:rPr>
          <w:rFonts w:eastAsia="Times New Roman"/>
        </w:rPr>
        <w:t>(далее, если не определено иное, – Субъектов персональных данных).</w:t>
      </w:r>
    </w:p>
    <w:p w14:paraId="361B7789" w14:textId="77777777" w:rsidR="004970E4" w:rsidRPr="004970E4" w:rsidRDefault="004970E4" w:rsidP="004970E4">
      <w:pPr>
        <w:widowControl w:val="0"/>
        <w:numPr>
          <w:ilvl w:val="1"/>
          <w:numId w:val="26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Контакты ООО «</w:t>
      </w:r>
      <w:proofErr w:type="spellStart"/>
      <w:r w:rsidRPr="004970E4">
        <w:rPr>
          <w:rFonts w:eastAsia="Times New Roman"/>
        </w:rPr>
        <w:t>Астомстрой</w:t>
      </w:r>
      <w:proofErr w:type="spellEnd"/>
      <w:r w:rsidRPr="004970E4">
        <w:rPr>
          <w:rFonts w:eastAsia="Times New Roman"/>
        </w:rPr>
        <w:t>»:</w:t>
      </w:r>
    </w:p>
    <w:p w14:paraId="56C5951D" w14:textId="77777777" w:rsidR="004970E4" w:rsidRPr="004970E4" w:rsidRDefault="004970E4" w:rsidP="004970E4">
      <w:pPr>
        <w:widowControl w:val="0"/>
        <w:numPr>
          <w:ilvl w:val="0"/>
          <w:numId w:val="21"/>
        </w:numPr>
        <w:tabs>
          <w:tab w:val="left" w:pos="1068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 xml:space="preserve">адрес: 220113, Республика Беларусь, </w:t>
      </w:r>
      <w:proofErr w:type="spellStart"/>
      <w:r w:rsidRPr="004970E4">
        <w:rPr>
          <w:rFonts w:eastAsia="Times New Roman"/>
        </w:rPr>
        <w:t>г.Минск</w:t>
      </w:r>
      <w:proofErr w:type="spellEnd"/>
      <w:r w:rsidRPr="004970E4">
        <w:rPr>
          <w:rFonts w:eastAsia="Times New Roman"/>
        </w:rPr>
        <w:t xml:space="preserve">, </w:t>
      </w:r>
      <w:proofErr w:type="spellStart"/>
      <w:r w:rsidRPr="004970E4">
        <w:rPr>
          <w:rFonts w:eastAsia="Times New Roman"/>
        </w:rPr>
        <w:t>ул.Мележа</w:t>
      </w:r>
      <w:proofErr w:type="spellEnd"/>
      <w:r w:rsidRPr="004970E4">
        <w:rPr>
          <w:rFonts w:eastAsia="Times New Roman"/>
        </w:rPr>
        <w:t>, 5, корпус 2, пом. 1301, комната 1;</w:t>
      </w:r>
    </w:p>
    <w:p w14:paraId="74F66B46" w14:textId="77777777" w:rsidR="004970E4" w:rsidRPr="004970E4" w:rsidRDefault="004970E4" w:rsidP="004970E4">
      <w:pPr>
        <w:widowControl w:val="0"/>
        <w:numPr>
          <w:ilvl w:val="0"/>
          <w:numId w:val="21"/>
        </w:numPr>
        <w:tabs>
          <w:tab w:val="left" w:pos="1068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УНП: 190516148;</w:t>
      </w:r>
    </w:p>
    <w:p w14:paraId="2C7E524B" w14:textId="77777777" w:rsidR="004970E4" w:rsidRPr="004970E4" w:rsidRDefault="004970E4" w:rsidP="004970E4">
      <w:pPr>
        <w:widowControl w:val="0"/>
        <w:numPr>
          <w:ilvl w:val="0"/>
          <w:numId w:val="21"/>
        </w:numPr>
        <w:tabs>
          <w:tab w:val="left" w:pos="1068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контактные номера телефонов: (+375 17) 237-26-68, факс: (+375 17) 237-26-69;</w:t>
      </w:r>
    </w:p>
    <w:p w14:paraId="0527D673" w14:textId="77777777" w:rsidR="004970E4" w:rsidRPr="004970E4" w:rsidRDefault="004970E4" w:rsidP="004970E4">
      <w:pPr>
        <w:widowControl w:val="0"/>
        <w:numPr>
          <w:ilvl w:val="0"/>
          <w:numId w:val="21"/>
        </w:numPr>
        <w:tabs>
          <w:tab w:val="left" w:pos="1068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 xml:space="preserve">информационный ресурс: </w:t>
      </w:r>
      <w:hyperlink r:id="rId6" w:history="1">
        <w:r w:rsidRPr="004970E4">
          <w:rPr>
            <w:rFonts w:eastAsia="Times New Roman"/>
            <w:color w:val="0000FF"/>
            <w:u w:val="single"/>
          </w:rPr>
          <w:t>www.mile.by</w:t>
        </w:r>
      </w:hyperlink>
      <w:r w:rsidRPr="004970E4">
        <w:rPr>
          <w:rFonts w:eastAsia="Times New Roman"/>
        </w:rPr>
        <w:t xml:space="preserve"> (далее – Сайт);</w:t>
      </w:r>
    </w:p>
    <w:p w14:paraId="645AAD07" w14:textId="77777777" w:rsidR="004970E4" w:rsidRPr="004970E4" w:rsidRDefault="004970E4" w:rsidP="004970E4">
      <w:pPr>
        <w:widowControl w:val="0"/>
        <w:numPr>
          <w:ilvl w:val="0"/>
          <w:numId w:val="21"/>
        </w:numPr>
        <w:tabs>
          <w:tab w:val="left" w:pos="1068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  <w:lang w:val="en-US"/>
        </w:rPr>
      </w:pPr>
      <w:r w:rsidRPr="004970E4">
        <w:rPr>
          <w:rFonts w:eastAsia="Times New Roman"/>
          <w:lang w:val="en-US"/>
        </w:rPr>
        <w:t xml:space="preserve">e-mail: </w:t>
      </w:r>
      <w:hyperlink r:id="rId7" w:history="1">
        <w:r w:rsidRPr="004970E4">
          <w:rPr>
            <w:rFonts w:eastAsia="Times New Roman"/>
            <w:color w:val="0000FF"/>
            <w:u w:val="single"/>
            <w:lang w:val="en-US"/>
          </w:rPr>
          <w:t>info@mile.by</w:t>
        </w:r>
      </w:hyperlink>
      <w:r w:rsidRPr="004970E4">
        <w:rPr>
          <w:rFonts w:eastAsia="Times New Roman"/>
          <w:lang w:val="en-US"/>
        </w:rPr>
        <w:t>.</w:t>
      </w:r>
    </w:p>
    <w:p w14:paraId="05ACC8AD" w14:textId="77777777" w:rsidR="004970E4" w:rsidRPr="004970E4" w:rsidRDefault="004970E4" w:rsidP="004970E4">
      <w:pPr>
        <w:widowControl w:val="0"/>
        <w:numPr>
          <w:ilvl w:val="1"/>
          <w:numId w:val="26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Настоящая Политика определяет цели, правовые основания и способы обработки персональных данных, а также разъясняет права субъектов персональных данных и порядок их реализации.</w:t>
      </w:r>
    </w:p>
    <w:p w14:paraId="509B543C" w14:textId="77777777" w:rsidR="004970E4" w:rsidRPr="004970E4" w:rsidRDefault="004970E4" w:rsidP="004970E4">
      <w:pPr>
        <w:widowControl w:val="0"/>
        <w:numPr>
          <w:ilvl w:val="1"/>
          <w:numId w:val="26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Политика не применяется к отношениям, связанным с обработкой ООО «</w:t>
      </w:r>
      <w:proofErr w:type="spellStart"/>
      <w:r w:rsidRPr="004970E4">
        <w:rPr>
          <w:rFonts w:eastAsia="Times New Roman"/>
        </w:rPr>
        <w:t>Астомстрой</w:t>
      </w:r>
      <w:proofErr w:type="spellEnd"/>
      <w:r w:rsidRPr="004970E4">
        <w:rPr>
          <w:rFonts w:eastAsia="Times New Roman"/>
        </w:rPr>
        <w:t>» (далее - Общество, если не указано иное) персональных данных:</w:t>
      </w:r>
    </w:p>
    <w:p w14:paraId="71FB7542" w14:textId="77777777" w:rsidR="004970E4" w:rsidRPr="004970E4" w:rsidRDefault="004970E4" w:rsidP="004970E4">
      <w:pPr>
        <w:widowControl w:val="0"/>
        <w:numPr>
          <w:ilvl w:val="2"/>
          <w:numId w:val="19"/>
        </w:numPr>
        <w:tabs>
          <w:tab w:val="left" w:pos="1701"/>
        </w:tabs>
        <w:autoSpaceDE w:val="0"/>
        <w:autoSpaceDN w:val="0"/>
        <w:spacing w:after="0" w:line="240" w:lineRule="auto"/>
        <w:ind w:left="0" w:right="3" w:firstLine="708"/>
        <w:jc w:val="both"/>
        <w:rPr>
          <w:rFonts w:eastAsia="Times New Roman"/>
        </w:rPr>
      </w:pPr>
      <w:r w:rsidRPr="004970E4">
        <w:rPr>
          <w:rFonts w:eastAsia="Times New Roman"/>
        </w:rPr>
        <w:t>в процессе трудовой деятельности и при осуществлении административных процедур (в отношении работников и бывших работников);</w:t>
      </w:r>
    </w:p>
    <w:p w14:paraId="56CE61A8" w14:textId="77777777" w:rsidR="004970E4" w:rsidRPr="004970E4" w:rsidRDefault="004970E4" w:rsidP="004970E4">
      <w:pPr>
        <w:widowControl w:val="0"/>
        <w:numPr>
          <w:ilvl w:val="2"/>
          <w:numId w:val="19"/>
        </w:numPr>
        <w:tabs>
          <w:tab w:val="left" w:pos="1701"/>
        </w:tabs>
        <w:autoSpaceDE w:val="0"/>
        <w:autoSpaceDN w:val="0"/>
        <w:spacing w:after="0" w:line="240" w:lineRule="auto"/>
        <w:ind w:left="0" w:right="3" w:firstLine="708"/>
        <w:jc w:val="both"/>
        <w:rPr>
          <w:rFonts w:eastAsia="Times New Roman"/>
        </w:rPr>
      </w:pPr>
      <w:r w:rsidRPr="004970E4">
        <w:rPr>
          <w:rFonts w:eastAsia="Times New Roman"/>
        </w:rPr>
        <w:t xml:space="preserve">при обработке файлов </w:t>
      </w:r>
      <w:proofErr w:type="spellStart"/>
      <w:r w:rsidRPr="004970E4">
        <w:rPr>
          <w:rFonts w:eastAsia="Times New Roman"/>
        </w:rPr>
        <w:t>cookie</w:t>
      </w:r>
      <w:proofErr w:type="spellEnd"/>
      <w:r w:rsidRPr="004970E4">
        <w:rPr>
          <w:rFonts w:eastAsia="Times New Roman"/>
        </w:rPr>
        <w:t xml:space="preserve"> на Сайте (Политика обработки файлов </w:t>
      </w:r>
      <w:proofErr w:type="spellStart"/>
      <w:r w:rsidRPr="004970E4">
        <w:rPr>
          <w:rFonts w:eastAsia="Times New Roman"/>
        </w:rPr>
        <w:t>cookie</w:t>
      </w:r>
      <w:proofErr w:type="spellEnd"/>
      <w:r w:rsidRPr="004970E4">
        <w:rPr>
          <w:rFonts w:eastAsia="Times New Roman"/>
        </w:rPr>
        <w:t xml:space="preserve"> размещена в сети Интернет по адресу: </w:t>
      </w:r>
      <w:hyperlink r:id="rId8" w:history="1">
        <w:r w:rsidRPr="004970E4">
          <w:rPr>
            <w:rFonts w:eastAsia="Times New Roman"/>
            <w:color w:val="0000FF"/>
            <w:u w:val="single"/>
          </w:rPr>
          <w:t>https://mile.by/politika-obrabotki-kuki</w:t>
        </w:r>
      </w:hyperlink>
      <w:r w:rsidRPr="004970E4">
        <w:rPr>
          <w:rFonts w:eastAsia="Times New Roman"/>
        </w:rPr>
        <w:t>);</w:t>
      </w:r>
    </w:p>
    <w:p w14:paraId="46854D76" w14:textId="77777777" w:rsidR="004970E4" w:rsidRPr="004970E4" w:rsidRDefault="004970E4" w:rsidP="004970E4">
      <w:pPr>
        <w:widowControl w:val="0"/>
        <w:numPr>
          <w:ilvl w:val="2"/>
          <w:numId w:val="19"/>
        </w:numPr>
        <w:tabs>
          <w:tab w:val="left" w:pos="1701"/>
        </w:tabs>
        <w:autoSpaceDE w:val="0"/>
        <w:autoSpaceDN w:val="0"/>
        <w:spacing w:after="0" w:line="240" w:lineRule="auto"/>
        <w:ind w:left="0" w:right="3" w:firstLine="708"/>
        <w:jc w:val="both"/>
        <w:rPr>
          <w:rFonts w:eastAsia="Times New Roman"/>
        </w:rPr>
      </w:pPr>
      <w:r w:rsidRPr="004970E4">
        <w:rPr>
          <w:rFonts w:eastAsia="Times New Roman"/>
        </w:rPr>
        <w:t xml:space="preserve">при аудиозаписи разговоров, осуществляемой на информационных стойках и в </w:t>
      </w:r>
      <w:proofErr w:type="spellStart"/>
      <w:r w:rsidRPr="004970E4">
        <w:rPr>
          <w:rFonts w:eastAsia="Times New Roman"/>
        </w:rPr>
        <w:t>прикассовых</w:t>
      </w:r>
      <w:proofErr w:type="spellEnd"/>
      <w:r w:rsidRPr="004970E4">
        <w:rPr>
          <w:rFonts w:eastAsia="Times New Roman"/>
        </w:rPr>
        <w:t xml:space="preserve"> зонах объектов розничной торговли, поскольку указанные отношения регулируются Политикой видеонаблюдения и аудиозаписи (</w:t>
      </w:r>
      <w:hyperlink r:id="rId9" w:history="1">
        <w:r w:rsidRPr="004970E4">
          <w:rPr>
            <w:rFonts w:eastAsia="Times New Roman"/>
            <w:color w:val="0000FF"/>
            <w:u w:val="single"/>
          </w:rPr>
          <w:t>https://mile.by/politika-videonablyudeniya</w:t>
        </w:r>
      </w:hyperlink>
      <w:r w:rsidRPr="004970E4">
        <w:rPr>
          <w:rFonts w:eastAsia="Times New Roman"/>
        </w:rPr>
        <w:t>).</w:t>
      </w:r>
    </w:p>
    <w:p w14:paraId="02F98322" w14:textId="77777777" w:rsidR="004970E4" w:rsidRPr="004970E4" w:rsidRDefault="004970E4" w:rsidP="004970E4">
      <w:pPr>
        <w:widowControl w:val="0"/>
        <w:numPr>
          <w:ilvl w:val="1"/>
          <w:numId w:val="26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  <w:kern w:val="2"/>
        </w:rPr>
      </w:pPr>
      <w:r w:rsidRPr="004970E4">
        <w:rPr>
          <w:rFonts w:eastAsia="Times New Roman"/>
          <w:kern w:val="2"/>
        </w:rPr>
        <w:t>Настоящая Политика действует с момента ее утверждения руководителем Общества.</w:t>
      </w:r>
    </w:p>
    <w:p w14:paraId="39286BF8" w14:textId="77777777" w:rsidR="004970E4" w:rsidRPr="004970E4" w:rsidRDefault="004970E4" w:rsidP="004970E4">
      <w:pPr>
        <w:widowControl w:val="0"/>
        <w:numPr>
          <w:ilvl w:val="1"/>
          <w:numId w:val="26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  <w:kern w:val="2"/>
        </w:rPr>
        <w:t xml:space="preserve">Политика публикуется в свободном доступе в сети Интернет по адресу: </w:t>
      </w:r>
      <w:hyperlink r:id="rId10" w:history="1">
        <w:r w:rsidRPr="004970E4">
          <w:rPr>
            <w:rFonts w:eastAsia="Times New Roman"/>
            <w:color w:val="0000FF"/>
            <w:u w:val="single"/>
          </w:rPr>
          <w:t>https://mile.by/privacy-policy</w:t>
        </w:r>
      </w:hyperlink>
      <w:r w:rsidRPr="004970E4">
        <w:rPr>
          <w:rFonts w:eastAsia="Times New Roman"/>
        </w:rPr>
        <w:t>.</w:t>
      </w:r>
    </w:p>
    <w:p w14:paraId="5EC2E0E9" w14:textId="77777777" w:rsidR="004970E4" w:rsidRPr="004970E4" w:rsidRDefault="004970E4" w:rsidP="004970E4">
      <w:pPr>
        <w:widowControl w:val="0"/>
        <w:numPr>
          <w:ilvl w:val="1"/>
          <w:numId w:val="26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Политика может быть изменена Обществом в любое время в одностороннем порядке без предварительного уведомления субъектов персональных данных. Новая редакция Политики вступает в силу с момента ее утверждения и публикации.</w:t>
      </w:r>
    </w:p>
    <w:p w14:paraId="753B36FD" w14:textId="77777777" w:rsidR="004970E4" w:rsidRPr="004970E4" w:rsidRDefault="004970E4" w:rsidP="004970E4">
      <w:pPr>
        <w:widowControl w:val="0"/>
        <w:tabs>
          <w:tab w:val="left" w:pos="1289"/>
        </w:tabs>
        <w:autoSpaceDE w:val="0"/>
        <w:autoSpaceDN w:val="0"/>
        <w:spacing w:after="0" w:line="240" w:lineRule="auto"/>
        <w:ind w:left="708" w:right="3"/>
        <w:jc w:val="center"/>
        <w:rPr>
          <w:rFonts w:eastAsia="Times New Roman"/>
        </w:rPr>
      </w:pPr>
    </w:p>
    <w:p w14:paraId="7BB97AC6" w14:textId="77777777" w:rsidR="004970E4" w:rsidRPr="004970E4" w:rsidRDefault="004970E4" w:rsidP="004970E4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ind w:left="0" w:right="3" w:firstLine="426"/>
        <w:jc w:val="center"/>
        <w:rPr>
          <w:rFonts w:eastAsia="Times New Roman"/>
        </w:rPr>
      </w:pPr>
      <w:r w:rsidRPr="004970E4">
        <w:rPr>
          <w:rFonts w:eastAsia="Times New Roman"/>
        </w:rPr>
        <w:lastRenderedPageBreak/>
        <w:t>ТЕРМИНЫ И ИХ ОПРЕДЕЛЕНИЯ</w:t>
      </w:r>
    </w:p>
    <w:p w14:paraId="15A7E94E" w14:textId="77777777" w:rsidR="004970E4" w:rsidRPr="004970E4" w:rsidRDefault="004970E4" w:rsidP="004970E4">
      <w:pPr>
        <w:widowControl w:val="0"/>
        <w:tabs>
          <w:tab w:val="left" w:pos="3570"/>
        </w:tabs>
        <w:autoSpaceDE w:val="0"/>
        <w:autoSpaceDN w:val="0"/>
        <w:spacing w:after="0" w:line="240" w:lineRule="auto"/>
        <w:ind w:left="3572" w:right="164"/>
        <w:jc w:val="center"/>
        <w:rPr>
          <w:rFonts w:eastAsia="Times New Roman"/>
        </w:rPr>
      </w:pPr>
    </w:p>
    <w:p w14:paraId="65AE140D" w14:textId="77777777" w:rsidR="004970E4" w:rsidRPr="004970E4" w:rsidRDefault="004970E4" w:rsidP="004970E4">
      <w:pPr>
        <w:widowControl w:val="0"/>
        <w:numPr>
          <w:ilvl w:val="1"/>
          <w:numId w:val="27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  <w:i/>
        </w:rPr>
        <w:t xml:space="preserve"> Блокирование персональных данных – </w:t>
      </w:r>
      <w:r w:rsidRPr="004970E4">
        <w:rPr>
          <w:rFonts w:eastAsia="Times New Roman"/>
        </w:rPr>
        <w:t>прекращение доступа к персональным данным без их удаления.</w:t>
      </w:r>
    </w:p>
    <w:p w14:paraId="624411D5" w14:textId="77777777" w:rsidR="004970E4" w:rsidRPr="004970E4" w:rsidRDefault="004970E4" w:rsidP="004970E4">
      <w:pPr>
        <w:widowControl w:val="0"/>
        <w:numPr>
          <w:ilvl w:val="1"/>
          <w:numId w:val="27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  <w:i/>
        </w:rPr>
      </w:pPr>
      <w:r w:rsidRPr="004970E4">
        <w:rPr>
          <w:rFonts w:eastAsia="Times New Roman"/>
          <w:i/>
        </w:rPr>
        <w:t xml:space="preserve"> Обработка персональных данных – </w:t>
      </w:r>
      <w:r w:rsidRPr="004970E4">
        <w:rPr>
          <w:rFonts w:eastAsia="Times New Roman"/>
        </w:rPr>
        <w:t>любое действие или совокупность действий, совершаемые с персональными данными, включая: сбор, систематизацию, хранение, изменение, использование, обезличивание, блокирование, распространение, предоставление, удаление персональных данных</w:t>
      </w:r>
      <w:r w:rsidRPr="004970E4">
        <w:rPr>
          <w:rFonts w:eastAsia="Times New Roman"/>
          <w:i/>
        </w:rPr>
        <w:t>.</w:t>
      </w:r>
    </w:p>
    <w:p w14:paraId="686D13C9" w14:textId="77777777" w:rsidR="004970E4" w:rsidRPr="004970E4" w:rsidRDefault="004970E4" w:rsidP="004970E4">
      <w:pPr>
        <w:widowControl w:val="0"/>
        <w:numPr>
          <w:ilvl w:val="1"/>
          <w:numId w:val="27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  <w:bCs/>
          <w:i/>
        </w:rPr>
        <w:t xml:space="preserve"> Оператор</w:t>
      </w:r>
      <w:r w:rsidRPr="004970E4">
        <w:rPr>
          <w:rFonts w:eastAsia="Times New Roman"/>
          <w:i/>
        </w:rPr>
        <w:t xml:space="preserve"> – </w:t>
      </w:r>
      <w:r w:rsidRPr="004970E4">
        <w:rPr>
          <w:rFonts w:eastAsia="Times New Roman"/>
        </w:rPr>
        <w:t>государственный орган, юридическое лицо Республики Беларусь, иная организация, физическое лицо, в том числе индивидуальный предприниматель, самостоятельно или совместно с иными указанными лицами организующие и (или) осуществляющие обработку персональных данных.</w:t>
      </w:r>
    </w:p>
    <w:p w14:paraId="3B9CE614" w14:textId="77777777" w:rsidR="004970E4" w:rsidRPr="004970E4" w:rsidRDefault="004970E4" w:rsidP="004970E4">
      <w:pPr>
        <w:widowControl w:val="0"/>
        <w:numPr>
          <w:ilvl w:val="1"/>
          <w:numId w:val="27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  <w:bCs/>
          <w:i/>
        </w:rPr>
        <w:t xml:space="preserve"> Персональные данные</w:t>
      </w:r>
      <w:r w:rsidRPr="004970E4">
        <w:rPr>
          <w:rFonts w:eastAsia="Times New Roman"/>
          <w:i/>
        </w:rPr>
        <w:t xml:space="preserve"> </w:t>
      </w:r>
      <w:r w:rsidRPr="004970E4">
        <w:rPr>
          <w:rFonts w:eastAsia="Times New Roman"/>
        </w:rPr>
        <w:t>– любая информация, относящаяся к идентифицированному физическому лицу или физическому лицу, которое может быть идентифицировано.</w:t>
      </w:r>
    </w:p>
    <w:p w14:paraId="0D3361DD" w14:textId="77777777" w:rsidR="004970E4" w:rsidRPr="004970E4" w:rsidRDefault="004970E4" w:rsidP="004970E4">
      <w:pPr>
        <w:widowControl w:val="0"/>
        <w:numPr>
          <w:ilvl w:val="1"/>
          <w:numId w:val="27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  <w:i/>
        </w:rPr>
      </w:pPr>
      <w:r w:rsidRPr="004970E4">
        <w:rPr>
          <w:rFonts w:eastAsia="Times New Roman"/>
          <w:bCs/>
          <w:i/>
        </w:rPr>
        <w:t xml:space="preserve"> Предоставление персональных данных</w:t>
      </w:r>
      <w:r w:rsidRPr="004970E4">
        <w:rPr>
          <w:rFonts w:eastAsia="Times New Roman"/>
          <w:i/>
        </w:rPr>
        <w:t xml:space="preserve"> </w:t>
      </w:r>
      <w:r w:rsidRPr="004970E4">
        <w:rPr>
          <w:rFonts w:eastAsia="Times New Roman"/>
        </w:rPr>
        <w:t>– действия, направленные на ознакомление с персональными данными определенных лица или круга лиц.</w:t>
      </w:r>
    </w:p>
    <w:p w14:paraId="073E1189" w14:textId="77777777" w:rsidR="004970E4" w:rsidRPr="004970E4" w:rsidRDefault="004970E4" w:rsidP="004970E4">
      <w:pPr>
        <w:widowControl w:val="0"/>
        <w:numPr>
          <w:ilvl w:val="1"/>
          <w:numId w:val="27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  <w:i/>
        </w:rPr>
      </w:pPr>
      <w:r w:rsidRPr="004970E4">
        <w:rPr>
          <w:rFonts w:eastAsia="Times New Roman"/>
          <w:bCs/>
          <w:i/>
        </w:rPr>
        <w:t xml:space="preserve"> Распространение персональных данных</w:t>
      </w:r>
      <w:r w:rsidRPr="004970E4">
        <w:rPr>
          <w:rFonts w:eastAsia="Times New Roman"/>
          <w:i/>
        </w:rPr>
        <w:t xml:space="preserve"> </w:t>
      </w:r>
      <w:r w:rsidRPr="004970E4">
        <w:rPr>
          <w:rFonts w:eastAsia="Times New Roman"/>
        </w:rPr>
        <w:t>– действия, направленные на ознакомление с персональными данными неопределенного круга лиц.</w:t>
      </w:r>
    </w:p>
    <w:p w14:paraId="73337BB9" w14:textId="77777777" w:rsidR="004970E4" w:rsidRPr="004970E4" w:rsidRDefault="004970E4" w:rsidP="004970E4">
      <w:pPr>
        <w:widowControl w:val="0"/>
        <w:numPr>
          <w:ilvl w:val="1"/>
          <w:numId w:val="27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  <w:bCs/>
          <w:i/>
        </w:rPr>
        <w:t xml:space="preserve"> Специальные персональные данные</w:t>
      </w:r>
      <w:r w:rsidRPr="004970E4">
        <w:rPr>
          <w:rFonts w:eastAsia="Times New Roman"/>
          <w:i/>
        </w:rPr>
        <w:t xml:space="preserve"> </w:t>
      </w:r>
      <w:r w:rsidRPr="004970E4">
        <w:rPr>
          <w:rFonts w:eastAsia="Times New Roman"/>
        </w:rPr>
        <w:t>– персональные данные, касающиеся расовой либо национальной принадлежности, политических взглядов, членства в профессиональных союзах, религиозных или других убеждений, здоровья или половой жизни, привлечения к административной или уголовной ответственности, а также биометрические и генетические персональные данные.</w:t>
      </w:r>
    </w:p>
    <w:p w14:paraId="191E68F0" w14:textId="77777777" w:rsidR="004970E4" w:rsidRPr="004970E4" w:rsidRDefault="004970E4" w:rsidP="004970E4">
      <w:pPr>
        <w:widowControl w:val="0"/>
        <w:numPr>
          <w:ilvl w:val="1"/>
          <w:numId w:val="27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  <w:bCs/>
          <w:i/>
        </w:rPr>
        <w:t xml:space="preserve"> Субъект персональных данных</w:t>
      </w:r>
      <w:r w:rsidRPr="004970E4">
        <w:rPr>
          <w:rFonts w:eastAsia="Times New Roman"/>
          <w:i/>
        </w:rPr>
        <w:t xml:space="preserve"> </w:t>
      </w:r>
      <w:r w:rsidRPr="004970E4">
        <w:rPr>
          <w:rFonts w:eastAsia="Times New Roman"/>
        </w:rPr>
        <w:t>– физическое лицо, в отношении которого осуществляется обработка персональных данных.</w:t>
      </w:r>
    </w:p>
    <w:p w14:paraId="3EAC7510" w14:textId="77777777" w:rsidR="004970E4" w:rsidRPr="004970E4" w:rsidRDefault="004970E4" w:rsidP="004970E4">
      <w:pPr>
        <w:widowControl w:val="0"/>
        <w:numPr>
          <w:ilvl w:val="1"/>
          <w:numId w:val="27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  <w:bCs/>
          <w:i/>
        </w:rPr>
        <w:t xml:space="preserve"> Трансграничная передача персональных данных</w:t>
      </w:r>
      <w:r w:rsidRPr="004970E4">
        <w:rPr>
          <w:rFonts w:eastAsia="Times New Roman"/>
          <w:i/>
        </w:rPr>
        <w:t xml:space="preserve"> </w:t>
      </w:r>
      <w:r w:rsidRPr="004970E4">
        <w:rPr>
          <w:rFonts w:eastAsia="Times New Roman"/>
        </w:rPr>
        <w:t>– передача персональных данных на территорию иностранного государства.</w:t>
      </w:r>
    </w:p>
    <w:p w14:paraId="7913B14A" w14:textId="77777777" w:rsidR="004970E4" w:rsidRPr="004970E4" w:rsidRDefault="004970E4" w:rsidP="004970E4">
      <w:pPr>
        <w:widowControl w:val="0"/>
        <w:numPr>
          <w:ilvl w:val="1"/>
          <w:numId w:val="27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  <w:i/>
        </w:rPr>
        <w:t xml:space="preserve"> </w:t>
      </w:r>
      <w:r w:rsidRPr="004970E4">
        <w:rPr>
          <w:rFonts w:eastAsia="Times New Roman"/>
          <w:bCs/>
          <w:i/>
        </w:rPr>
        <w:t>Удаление персональных данных</w:t>
      </w:r>
      <w:r w:rsidRPr="004970E4">
        <w:rPr>
          <w:rFonts w:eastAsia="Times New Roman"/>
          <w:i/>
        </w:rPr>
        <w:t xml:space="preserve"> </w:t>
      </w:r>
      <w:r w:rsidRPr="004970E4">
        <w:rPr>
          <w:rFonts w:eastAsia="Times New Roman"/>
        </w:rPr>
        <w:t>– действия, в результате которых становится невозможным восстановить персональные данные в информационных ресурсах (системах), содержащих персональные данные, и (или) в результате которых уничтожаются материальные носители персональных данных.</w:t>
      </w:r>
    </w:p>
    <w:p w14:paraId="038552DB" w14:textId="77777777" w:rsidR="004970E4" w:rsidRPr="004970E4" w:rsidRDefault="004970E4" w:rsidP="004970E4">
      <w:pPr>
        <w:widowControl w:val="0"/>
        <w:numPr>
          <w:ilvl w:val="1"/>
          <w:numId w:val="27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  <w:bCs/>
          <w:i/>
        </w:rPr>
        <w:t>Уполномоченное лицо</w:t>
      </w:r>
      <w:r w:rsidRPr="004970E4">
        <w:rPr>
          <w:rFonts w:eastAsia="Times New Roman"/>
          <w:i/>
        </w:rPr>
        <w:t xml:space="preserve"> </w:t>
      </w:r>
      <w:r w:rsidRPr="004970E4">
        <w:rPr>
          <w:rFonts w:eastAsia="Times New Roman"/>
        </w:rPr>
        <w:t>– государственный орган, юридическое лицо Республики Беларусь, иная организация, физическое лицо, которые в соответствии с актом законодательства, решением государственного органа, являющегося оператором, либо на основании договора с оператором осуществляют обработку персональных данных от имени оператора или в его интересах.</w:t>
      </w:r>
    </w:p>
    <w:p w14:paraId="2CC84F7C" w14:textId="77777777" w:rsidR="004970E4" w:rsidRPr="004970E4" w:rsidRDefault="004970E4" w:rsidP="004970E4">
      <w:pPr>
        <w:widowControl w:val="0"/>
        <w:numPr>
          <w:ilvl w:val="1"/>
          <w:numId w:val="27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 xml:space="preserve"> Иные используемые в тексте Политики термины употребляются в значениях, принятых в действующем законодательстве Республики Беларусь.</w:t>
      </w:r>
    </w:p>
    <w:p w14:paraId="1B9E1D2B" w14:textId="77777777" w:rsidR="004970E4" w:rsidRPr="004970E4" w:rsidRDefault="004970E4" w:rsidP="004970E4">
      <w:pPr>
        <w:widowControl w:val="0"/>
        <w:autoSpaceDE w:val="0"/>
        <w:autoSpaceDN w:val="0"/>
        <w:spacing w:after="0" w:line="240" w:lineRule="auto"/>
        <w:ind w:right="162"/>
        <w:rPr>
          <w:rFonts w:eastAsia="Times New Roman"/>
        </w:rPr>
      </w:pPr>
    </w:p>
    <w:p w14:paraId="1BD1BB49" w14:textId="77777777" w:rsidR="004970E4" w:rsidRPr="004970E4" w:rsidRDefault="004970E4" w:rsidP="004970E4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ind w:left="0" w:right="3" w:firstLine="426"/>
        <w:jc w:val="center"/>
        <w:rPr>
          <w:rFonts w:eastAsia="Times New Roman"/>
        </w:rPr>
      </w:pPr>
      <w:r w:rsidRPr="004970E4">
        <w:rPr>
          <w:rFonts w:eastAsia="Times New Roman"/>
        </w:rPr>
        <w:t>ПОРЯДОК И УСЛОВИЯ ОБРАБОТКИ ПЕРСОНАЛЬНЫХ ДАННЫХ</w:t>
      </w:r>
    </w:p>
    <w:p w14:paraId="580AAFFE" w14:textId="77777777" w:rsidR="004970E4" w:rsidRPr="004970E4" w:rsidRDefault="004970E4" w:rsidP="004970E4">
      <w:pPr>
        <w:widowControl w:val="0"/>
        <w:autoSpaceDE w:val="0"/>
        <w:autoSpaceDN w:val="0"/>
        <w:spacing w:after="0" w:line="240" w:lineRule="auto"/>
        <w:ind w:right="162"/>
        <w:rPr>
          <w:rFonts w:eastAsia="Times New Roman"/>
        </w:rPr>
      </w:pPr>
    </w:p>
    <w:p w14:paraId="2D0E8043" w14:textId="77777777" w:rsidR="004970E4" w:rsidRPr="004970E4" w:rsidRDefault="004970E4" w:rsidP="004970E4">
      <w:pPr>
        <w:widowControl w:val="0"/>
        <w:numPr>
          <w:ilvl w:val="1"/>
          <w:numId w:val="28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Общество осуществляет обработку только тех персональных данных, которые необходимы для достижения заявленных целей и не допускает их избыточной обработки.</w:t>
      </w:r>
    </w:p>
    <w:p w14:paraId="205B4DC7" w14:textId="77777777" w:rsidR="004970E4" w:rsidRPr="004970E4" w:rsidRDefault="004970E4" w:rsidP="004970E4">
      <w:pPr>
        <w:widowControl w:val="0"/>
        <w:numPr>
          <w:ilvl w:val="1"/>
          <w:numId w:val="28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Обработка персональных данных Обществом осуществляется на основании согласия субъекта персональных данных, а также на иных правовых основаниях, предусмотренных законодательством Республики Беларусь, включая:</w:t>
      </w:r>
    </w:p>
    <w:p w14:paraId="69C3910D" w14:textId="77777777" w:rsidR="004970E4" w:rsidRPr="004970E4" w:rsidRDefault="004970E4" w:rsidP="004970E4">
      <w:pPr>
        <w:widowControl w:val="0"/>
        <w:numPr>
          <w:ilvl w:val="2"/>
          <w:numId w:val="22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 xml:space="preserve"> заключение и исполнение договора с субъектом персональных данных;</w:t>
      </w:r>
    </w:p>
    <w:p w14:paraId="0EA07DB0" w14:textId="77777777" w:rsidR="004970E4" w:rsidRPr="004970E4" w:rsidRDefault="004970E4" w:rsidP="004970E4">
      <w:pPr>
        <w:widowControl w:val="0"/>
        <w:numPr>
          <w:ilvl w:val="2"/>
          <w:numId w:val="22"/>
        </w:numPr>
        <w:tabs>
          <w:tab w:val="left" w:pos="70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выполнение обязанностей или осуществление полномочий, возложенных на Общество законодательными актами;</w:t>
      </w:r>
    </w:p>
    <w:p w14:paraId="3E0273DF" w14:textId="77777777" w:rsidR="004970E4" w:rsidRPr="004970E4" w:rsidRDefault="004970E4" w:rsidP="004970E4">
      <w:pPr>
        <w:widowControl w:val="0"/>
        <w:numPr>
          <w:ilvl w:val="2"/>
          <w:numId w:val="22"/>
        </w:numPr>
        <w:tabs>
          <w:tab w:val="left" w:pos="70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обработку персональных данных, ранее распространённых субъектом либо с его согласия;</w:t>
      </w:r>
    </w:p>
    <w:p w14:paraId="7F240EEB" w14:textId="77777777" w:rsidR="004970E4" w:rsidRPr="004970E4" w:rsidRDefault="004970E4" w:rsidP="004970E4">
      <w:pPr>
        <w:widowControl w:val="0"/>
        <w:numPr>
          <w:ilvl w:val="2"/>
          <w:numId w:val="22"/>
        </w:numPr>
        <w:tabs>
          <w:tab w:val="left" w:pos="70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обработку персональных данных, указанных в документе, адресованном Обществу и подписанном субъектом персональных данных, в соответствии с содержанием такого документа.</w:t>
      </w:r>
    </w:p>
    <w:p w14:paraId="255D5691" w14:textId="77777777" w:rsidR="004970E4" w:rsidRPr="004970E4" w:rsidRDefault="004970E4" w:rsidP="004970E4">
      <w:pPr>
        <w:widowControl w:val="0"/>
        <w:numPr>
          <w:ilvl w:val="1"/>
          <w:numId w:val="28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Общество определяет цели обработки персональных данных, категории субъектов, чьи данные обрабатываются, перечень обрабатываемых персональных данных, правовые основания обработки, а также сроки хранения персональных данных - в соответствии с Приложением, являющимся неотъемлемой частью настоящей Политики.</w:t>
      </w:r>
    </w:p>
    <w:p w14:paraId="08CEC2A2" w14:textId="77777777" w:rsidR="004970E4" w:rsidRPr="004970E4" w:rsidRDefault="004970E4" w:rsidP="004970E4">
      <w:pPr>
        <w:widowControl w:val="0"/>
        <w:numPr>
          <w:ilvl w:val="1"/>
          <w:numId w:val="28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Общество осуществляет обработку персональных данных как с использованием средств автоматизации, так и без их использования, путём совершения следующих действий в зависимости от цели обработки: сбор, систематизация, хранение, изменение, использование, обезличивание, предоставление (в том числе трансграничная передача), удаление, блокирование.</w:t>
      </w:r>
    </w:p>
    <w:p w14:paraId="7F0D7F0A" w14:textId="77777777" w:rsidR="004970E4" w:rsidRPr="004970E4" w:rsidRDefault="004970E4" w:rsidP="004970E4">
      <w:pPr>
        <w:widowControl w:val="0"/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Общество также осуществляет распространение персональных данных путём размещения информации об участниках проводимых мероприятий на Сайте, в мобильном приложении, социальных сетях и мессенджерах.</w:t>
      </w:r>
    </w:p>
    <w:p w14:paraId="43CF99B2" w14:textId="77777777" w:rsidR="004970E4" w:rsidRPr="004970E4" w:rsidRDefault="004970E4" w:rsidP="004970E4">
      <w:pPr>
        <w:widowControl w:val="0"/>
        <w:numPr>
          <w:ilvl w:val="1"/>
          <w:numId w:val="28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Общество осуществляет обработку персональных данных исключительно в целях, заранее определённых и заявленных. Хранение персональных данных осуществляется в форме, позволяющей идентифицировать субъекта персональных данных, не дольше, чем это требуют заявленные цели обработки.</w:t>
      </w:r>
    </w:p>
    <w:p w14:paraId="0E480D45" w14:textId="77777777" w:rsidR="004970E4" w:rsidRPr="004970E4" w:rsidRDefault="004970E4" w:rsidP="004970E4">
      <w:pPr>
        <w:widowControl w:val="0"/>
        <w:numPr>
          <w:ilvl w:val="1"/>
          <w:numId w:val="28"/>
        </w:numPr>
        <w:tabs>
          <w:tab w:val="left" w:pos="1289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При определении сроков хранения персональных данных Общество руководствуется Перечнем типовых документов, образующихся в процессе деятельности государственных органов, иных организаций и индивидуальных предпринимателей, с указанием сроков хранения, утверждённым постановлением Министерства юстиции Республики Беларусь от 24 мая 2012 г. № 140 «О перечне типовых документов» (далее — Перечень). В случаях, когда срок хранения персональных данных не установлен Перечнем, Общество определяет его самостоятельно, исходя из целей обработки и специфики своей деятельности, при этом исключая избыточную обработку персональных данных.</w:t>
      </w:r>
    </w:p>
    <w:p w14:paraId="7D31CE1B" w14:textId="77777777" w:rsidR="004970E4" w:rsidRPr="004970E4" w:rsidRDefault="004970E4" w:rsidP="004970E4">
      <w:pPr>
        <w:widowControl w:val="0"/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 xml:space="preserve">По истечении установленных сроков хранения документы, содержащие </w:t>
      </w:r>
      <w:r w:rsidRPr="004970E4">
        <w:rPr>
          <w:rFonts w:eastAsia="Times New Roman"/>
        </w:rPr>
        <w:lastRenderedPageBreak/>
        <w:t>персональные данные, уничтожаются в порядке, предусмотренном законодательством об архивном деле и делопроизводстве. Персональные данные, содержащиеся в информационных системах (ресурсах) Общества, удаляются. В случае невозможности удаления по техническим причинам такие данные подлежат блокированию.</w:t>
      </w:r>
    </w:p>
    <w:p w14:paraId="7ABCCAEE" w14:textId="77777777" w:rsidR="004970E4" w:rsidRPr="004970E4" w:rsidRDefault="004970E4" w:rsidP="004970E4">
      <w:pPr>
        <w:widowControl w:val="0"/>
        <w:autoSpaceDE w:val="0"/>
        <w:autoSpaceDN w:val="0"/>
        <w:spacing w:after="0" w:line="240" w:lineRule="auto"/>
        <w:ind w:left="426" w:right="3"/>
        <w:jc w:val="both"/>
        <w:rPr>
          <w:rFonts w:eastAsia="Times New Roman"/>
        </w:rPr>
      </w:pPr>
    </w:p>
    <w:p w14:paraId="37C206AB" w14:textId="77777777" w:rsidR="004970E4" w:rsidRPr="004970E4" w:rsidRDefault="004970E4" w:rsidP="004970E4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ind w:left="0" w:right="3" w:firstLine="426"/>
        <w:jc w:val="center"/>
        <w:rPr>
          <w:rFonts w:eastAsia="Times New Roman"/>
        </w:rPr>
      </w:pPr>
      <w:r w:rsidRPr="004970E4">
        <w:rPr>
          <w:rFonts w:eastAsia="Times New Roman"/>
        </w:rPr>
        <w:t>УПОЛНОМОЧЕННЫЕ ЛИЦА, ИНЫЕ ЛИЦА, УЧАСТВУЮЩИЕ В ОБРАБОТКЕ ПЕРСОНАЛЬНЫХ ДАННЫХ.</w:t>
      </w:r>
    </w:p>
    <w:p w14:paraId="2986B1DA" w14:textId="77777777" w:rsidR="004970E4" w:rsidRPr="004970E4" w:rsidRDefault="004970E4" w:rsidP="004970E4">
      <w:pPr>
        <w:widowControl w:val="0"/>
        <w:tabs>
          <w:tab w:val="left" w:pos="2552"/>
        </w:tabs>
        <w:autoSpaceDE w:val="0"/>
        <w:autoSpaceDN w:val="0"/>
        <w:spacing w:after="0" w:line="240" w:lineRule="auto"/>
        <w:ind w:right="3"/>
        <w:jc w:val="center"/>
        <w:rPr>
          <w:rFonts w:eastAsia="Times New Roman"/>
        </w:rPr>
      </w:pPr>
    </w:p>
    <w:p w14:paraId="2F61C8F8" w14:textId="77777777" w:rsidR="004970E4" w:rsidRPr="004970E4" w:rsidRDefault="004970E4" w:rsidP="004970E4">
      <w:pPr>
        <w:widowControl w:val="0"/>
        <w:numPr>
          <w:ilvl w:val="1"/>
          <w:numId w:val="29"/>
        </w:numPr>
        <w:tabs>
          <w:tab w:val="left" w:pos="1288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bookmarkStart w:id="2" w:name="_Hlk205716168"/>
      <w:bookmarkStart w:id="3" w:name="_Hlk174526621"/>
      <w:r w:rsidRPr="004970E4">
        <w:rPr>
          <w:rFonts w:eastAsia="Times New Roman"/>
        </w:rPr>
        <w:t xml:space="preserve">Общество привлекает уполномоченных лиц и третьих лиц для обработки персональных данных в целях, указанных в Приложении к настоящей Политике. Перечень таких лиц размещён на официальном сайте Общества по </w:t>
      </w:r>
      <w:r w:rsidRPr="004970E4">
        <w:rPr>
          <w:rFonts w:eastAsia="Times New Roman"/>
          <w:color w:val="FF0000"/>
        </w:rPr>
        <w:t>[адрес].</w:t>
      </w:r>
    </w:p>
    <w:bookmarkEnd w:id="2"/>
    <w:p w14:paraId="5567A497" w14:textId="77777777" w:rsidR="004970E4" w:rsidRPr="004970E4" w:rsidRDefault="004970E4" w:rsidP="004970E4">
      <w:pPr>
        <w:widowControl w:val="0"/>
        <w:numPr>
          <w:ilvl w:val="1"/>
          <w:numId w:val="29"/>
        </w:numPr>
        <w:tabs>
          <w:tab w:val="left" w:pos="1288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Уполномоченные лица осуществляют обработку персональных данных на основании заключённого с Обществом соглашения об обработке персональных данных и обязуются соблюдать принципы, правила обработки и защиты персональных данных, предусмотренные законодательством. В соглашении для каждого уполномоченного лица устанавливаются цели обработки, перечень допустимых действий с персональными данными, обязательство соблюдать конфиденциальность и обеспечивать безопасность персональных данных при их обработке, а также меры и требования, предъявляемые к защите обрабатываемых данных в соответствии с Законом.</w:t>
      </w:r>
    </w:p>
    <w:p w14:paraId="04220E2D" w14:textId="77777777" w:rsidR="004970E4" w:rsidRPr="004970E4" w:rsidRDefault="004970E4" w:rsidP="004970E4">
      <w:pPr>
        <w:widowControl w:val="0"/>
        <w:tabs>
          <w:tab w:val="left" w:pos="1288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Общество регулярно осуществляет контроль за соблюдением уполномоченными лицами мер, направленных на обеспечение защиты персональных данных, обрабатываемых ими по поручению Общества.</w:t>
      </w:r>
    </w:p>
    <w:p w14:paraId="2986753E" w14:textId="77777777" w:rsidR="004970E4" w:rsidRPr="004970E4" w:rsidRDefault="004970E4" w:rsidP="004970E4">
      <w:pPr>
        <w:widowControl w:val="0"/>
        <w:numPr>
          <w:ilvl w:val="1"/>
          <w:numId w:val="29"/>
        </w:numPr>
        <w:tabs>
          <w:tab w:val="left" w:pos="1288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Общество предоставляет персональные данные третьим лицам исключительно в целях, указанных в Приложении к настоящей Политике, включая следующие случаи:</w:t>
      </w:r>
    </w:p>
    <w:p w14:paraId="264C9B66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операторам электросвязи Республики Беларусь - для рассылки сообщений посредством SMS;</w:t>
      </w:r>
    </w:p>
    <w:p w14:paraId="63F263A8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proofErr w:type="spellStart"/>
      <w:r w:rsidRPr="004970E4">
        <w:rPr>
          <w:rFonts w:eastAsia="Times New Roman"/>
          <w:lang w:eastAsia="ru-RU"/>
        </w:rPr>
        <w:t>Viber</w:t>
      </w:r>
      <w:proofErr w:type="spellEnd"/>
      <w:r w:rsidRPr="004970E4">
        <w:rPr>
          <w:rFonts w:eastAsia="Times New Roman"/>
          <w:lang w:eastAsia="ru-RU"/>
        </w:rPr>
        <w:t xml:space="preserve"> Media </w:t>
      </w:r>
      <w:proofErr w:type="spellStart"/>
      <w:r w:rsidRPr="004970E4">
        <w:rPr>
          <w:rFonts w:eastAsia="Times New Roman"/>
          <w:lang w:eastAsia="ru-RU"/>
        </w:rPr>
        <w:t>S.à</w:t>
      </w:r>
      <w:proofErr w:type="spellEnd"/>
      <w:r w:rsidRPr="004970E4">
        <w:rPr>
          <w:rFonts w:eastAsia="Times New Roman"/>
          <w:lang w:eastAsia="ru-RU"/>
        </w:rPr>
        <w:t xml:space="preserve"> </w:t>
      </w:r>
      <w:proofErr w:type="spellStart"/>
      <w:r w:rsidRPr="004970E4">
        <w:rPr>
          <w:rFonts w:eastAsia="Times New Roman"/>
          <w:lang w:eastAsia="ru-RU"/>
        </w:rPr>
        <w:t>r.l</w:t>
      </w:r>
      <w:proofErr w:type="spellEnd"/>
      <w:r w:rsidRPr="004970E4">
        <w:rPr>
          <w:rFonts w:eastAsia="Times New Roman"/>
          <w:lang w:eastAsia="ru-RU"/>
        </w:rPr>
        <w:t xml:space="preserve">. - для рассылки сообщений коммуникации посредством сервиса </w:t>
      </w:r>
      <w:proofErr w:type="spellStart"/>
      <w:r w:rsidRPr="004970E4">
        <w:rPr>
          <w:rFonts w:eastAsia="Times New Roman"/>
          <w:lang w:eastAsia="ru-RU"/>
        </w:rPr>
        <w:t>Viber</w:t>
      </w:r>
      <w:proofErr w:type="spellEnd"/>
      <w:r w:rsidRPr="004970E4">
        <w:rPr>
          <w:rFonts w:eastAsia="Times New Roman"/>
          <w:lang w:eastAsia="ru-RU"/>
        </w:rPr>
        <w:t>;</w:t>
      </w:r>
    </w:p>
    <w:p w14:paraId="64E6086F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proofErr w:type="spellStart"/>
      <w:r w:rsidRPr="004970E4">
        <w:rPr>
          <w:rFonts w:eastAsia="Times New Roman"/>
          <w:lang w:eastAsia="ru-RU"/>
        </w:rPr>
        <w:t>Telegram</w:t>
      </w:r>
      <w:proofErr w:type="spellEnd"/>
      <w:r w:rsidRPr="004970E4">
        <w:rPr>
          <w:rFonts w:eastAsia="Times New Roman"/>
          <w:lang w:eastAsia="ru-RU"/>
        </w:rPr>
        <w:t xml:space="preserve"> FZ LLC и </w:t>
      </w:r>
      <w:proofErr w:type="spellStart"/>
      <w:r w:rsidRPr="004970E4">
        <w:rPr>
          <w:rFonts w:eastAsia="Times New Roman"/>
          <w:lang w:eastAsia="ru-RU"/>
        </w:rPr>
        <w:t>Telegram</w:t>
      </w:r>
      <w:proofErr w:type="spellEnd"/>
      <w:r w:rsidRPr="004970E4">
        <w:rPr>
          <w:rFonts w:eastAsia="Times New Roman"/>
          <w:lang w:eastAsia="ru-RU"/>
        </w:rPr>
        <w:t xml:space="preserve"> Messenger Inc - для рассылки сообщений и коммуникации посредством мессенджера </w:t>
      </w:r>
      <w:proofErr w:type="spellStart"/>
      <w:r w:rsidRPr="004970E4">
        <w:rPr>
          <w:rFonts w:eastAsia="Times New Roman"/>
          <w:lang w:eastAsia="ru-RU"/>
        </w:rPr>
        <w:t>Telegram</w:t>
      </w:r>
      <w:proofErr w:type="spellEnd"/>
      <w:r w:rsidRPr="004970E4">
        <w:rPr>
          <w:rFonts w:eastAsia="Times New Roman"/>
          <w:lang w:eastAsia="ru-RU"/>
        </w:rPr>
        <w:t>;</w:t>
      </w:r>
    </w:p>
    <w:p w14:paraId="67DE7372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 xml:space="preserve">почтовым сервисам электронной почты - для рассылки сообщений посредством </w:t>
      </w:r>
      <w:proofErr w:type="spellStart"/>
      <w:r w:rsidRPr="004970E4">
        <w:rPr>
          <w:rFonts w:eastAsia="Times New Roman"/>
          <w:lang w:eastAsia="ru-RU"/>
        </w:rPr>
        <w:t>Email</w:t>
      </w:r>
      <w:proofErr w:type="spellEnd"/>
      <w:r w:rsidRPr="004970E4">
        <w:rPr>
          <w:rFonts w:eastAsia="Times New Roman"/>
          <w:lang w:eastAsia="ru-RU"/>
        </w:rPr>
        <w:t>;</w:t>
      </w:r>
    </w:p>
    <w:p w14:paraId="5BFFD68C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РУП «</w:t>
      </w:r>
      <w:proofErr w:type="spellStart"/>
      <w:r w:rsidRPr="004970E4">
        <w:rPr>
          <w:rFonts w:eastAsia="Times New Roman"/>
          <w:lang w:eastAsia="ru-RU"/>
        </w:rPr>
        <w:t>Белпочта</w:t>
      </w:r>
      <w:proofErr w:type="spellEnd"/>
      <w:r w:rsidRPr="004970E4">
        <w:rPr>
          <w:rFonts w:eastAsia="Times New Roman"/>
          <w:lang w:eastAsia="ru-RU"/>
        </w:rPr>
        <w:t>» (220050, г. Минск, пр. Независимости, д. 10) - для направления почтовой корреспонденции;</w:t>
      </w:r>
    </w:p>
    <w:p w14:paraId="00D6958D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социальным сетям - для коммуникации с лицами, направившими сообщения через указанные каналы, а также для размещения информации об участниках мероприятий, проводимых Обществом;</w:t>
      </w:r>
    </w:p>
    <w:p w14:paraId="4333E9C9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государственным органам и иным организациям - при наличии правовых оснований, предусмотренных законодательством Республики Беларусь;</w:t>
      </w:r>
    </w:p>
    <w:p w14:paraId="399C9A44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 xml:space="preserve">сервисным центрам (ремонтным организациям), изготовителям </w:t>
      </w:r>
      <w:r w:rsidRPr="004970E4">
        <w:rPr>
          <w:rFonts w:eastAsia="Times New Roman"/>
          <w:lang w:eastAsia="ru-RU"/>
        </w:rPr>
        <w:lastRenderedPageBreak/>
        <w:t xml:space="preserve">(производителям) техники, их уполномоченным представителям и поставщикам - в целях гарантийного (сервисного) обслуживания и ремонта техники, а также для коммуникации с потребителями в рамках реализации прав потребителей. Перечень таких организаций доступен по адресу: </w:t>
      </w:r>
      <w:hyperlink r:id="rId11" w:history="1">
        <w:r w:rsidRPr="004970E4">
          <w:rPr>
            <w:rFonts w:eastAsia="Times New Roman"/>
            <w:color w:val="0000FF"/>
            <w:u w:val="single"/>
            <w:lang w:eastAsia="ru-RU"/>
          </w:rPr>
          <w:t>https://mile.by/servisnye-centry</w:t>
        </w:r>
      </w:hyperlink>
      <w:r w:rsidRPr="004970E4">
        <w:rPr>
          <w:rFonts w:eastAsia="Times New Roman"/>
          <w:lang w:eastAsia="ru-RU"/>
        </w:rPr>
        <w:t>.</w:t>
      </w:r>
    </w:p>
    <w:p w14:paraId="47D6E444" w14:textId="77777777" w:rsidR="004970E4" w:rsidRPr="004970E4" w:rsidRDefault="004970E4" w:rsidP="004970E4">
      <w:pPr>
        <w:widowControl w:val="0"/>
        <w:tabs>
          <w:tab w:val="left" w:pos="1288"/>
        </w:tabs>
        <w:autoSpaceDE w:val="0"/>
        <w:autoSpaceDN w:val="0"/>
        <w:spacing w:after="0" w:line="240" w:lineRule="auto"/>
        <w:ind w:right="3"/>
        <w:rPr>
          <w:rFonts w:eastAsia="Times New Roman"/>
        </w:rPr>
      </w:pPr>
    </w:p>
    <w:p w14:paraId="19FFDC12" w14:textId="77777777" w:rsidR="004970E4" w:rsidRPr="004970E4" w:rsidRDefault="004970E4" w:rsidP="004970E4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ind w:left="0" w:right="3" w:firstLine="426"/>
        <w:jc w:val="center"/>
        <w:rPr>
          <w:rFonts w:eastAsia="Times New Roman"/>
        </w:rPr>
      </w:pPr>
      <w:r w:rsidRPr="004970E4">
        <w:rPr>
          <w:rFonts w:eastAsia="Times New Roman"/>
        </w:rPr>
        <w:t>ТРАНСГРАНИЧНАЯ ПЕРЕДАЧА ПЕРСОНАЛЬНЫХ ДАННЫХ</w:t>
      </w:r>
    </w:p>
    <w:p w14:paraId="07AA7070" w14:textId="77777777" w:rsidR="004970E4" w:rsidRPr="004970E4" w:rsidRDefault="004970E4" w:rsidP="004970E4">
      <w:pPr>
        <w:widowControl w:val="0"/>
        <w:tabs>
          <w:tab w:val="left" w:pos="1288"/>
        </w:tabs>
        <w:autoSpaceDE w:val="0"/>
        <w:autoSpaceDN w:val="0"/>
        <w:spacing w:after="0" w:line="240" w:lineRule="auto"/>
        <w:ind w:right="3"/>
        <w:rPr>
          <w:rFonts w:eastAsia="Times New Roman"/>
        </w:rPr>
      </w:pPr>
    </w:p>
    <w:p w14:paraId="30A8409F" w14:textId="77777777" w:rsidR="004970E4" w:rsidRPr="004970E4" w:rsidRDefault="004970E4" w:rsidP="004970E4">
      <w:pPr>
        <w:widowControl w:val="0"/>
        <w:numPr>
          <w:ilvl w:val="1"/>
          <w:numId w:val="30"/>
        </w:numPr>
        <w:tabs>
          <w:tab w:val="left" w:pos="1288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Общество осуществляет трансграничную передачу персональных данных в иностранные государства, на территории которых не обеспечивается надлежащий уровень защиты прав субъектов персональных данных, в частности:</w:t>
      </w:r>
    </w:p>
    <w:p w14:paraId="41C3D5A0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 xml:space="preserve">оператору сервиса обмена электронными сообщениями </w:t>
      </w:r>
      <w:proofErr w:type="spellStart"/>
      <w:r w:rsidRPr="004970E4">
        <w:rPr>
          <w:rFonts w:eastAsia="Times New Roman"/>
          <w:lang w:eastAsia="ru-RU"/>
        </w:rPr>
        <w:t>Viber</w:t>
      </w:r>
      <w:proofErr w:type="spellEnd"/>
      <w:r w:rsidRPr="004970E4">
        <w:rPr>
          <w:rFonts w:eastAsia="Times New Roman"/>
          <w:lang w:eastAsia="ru-RU"/>
        </w:rPr>
        <w:t xml:space="preserve"> Media </w:t>
      </w:r>
      <w:proofErr w:type="spellStart"/>
      <w:r w:rsidRPr="004970E4">
        <w:rPr>
          <w:rFonts w:eastAsia="Times New Roman"/>
          <w:lang w:eastAsia="ru-RU"/>
        </w:rPr>
        <w:t>S.à</w:t>
      </w:r>
      <w:proofErr w:type="spellEnd"/>
      <w:r w:rsidRPr="004970E4">
        <w:rPr>
          <w:rFonts w:eastAsia="Times New Roman"/>
          <w:lang w:eastAsia="ru-RU"/>
        </w:rPr>
        <w:t xml:space="preserve"> </w:t>
      </w:r>
      <w:proofErr w:type="spellStart"/>
      <w:r w:rsidRPr="004970E4">
        <w:rPr>
          <w:rFonts w:eastAsia="Times New Roman"/>
          <w:lang w:eastAsia="ru-RU"/>
        </w:rPr>
        <w:t>r.l</w:t>
      </w:r>
      <w:proofErr w:type="spellEnd"/>
      <w:r w:rsidRPr="004970E4">
        <w:rPr>
          <w:rFonts w:eastAsia="Times New Roman"/>
          <w:lang w:eastAsia="ru-RU"/>
        </w:rPr>
        <w:t>. для рассылки рекламных сообщений;</w:t>
      </w:r>
    </w:p>
    <w:p w14:paraId="10E72801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операторам почтовых сервисов и мессенджеров – в целях взаимодействия с лицами, направившими сообщения через указанные каналы;</w:t>
      </w:r>
    </w:p>
    <w:p w14:paraId="0EF66FC7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для размещения информации об участниках мероприятий, проводимых Обществом в социальных сетях.</w:t>
      </w:r>
    </w:p>
    <w:p w14:paraId="1F2AEEBA" w14:textId="77777777" w:rsidR="004970E4" w:rsidRPr="004970E4" w:rsidRDefault="004970E4" w:rsidP="004970E4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Политики конфиденциальности отдельных платформ доступны по следующим ссылкам:</w:t>
      </w:r>
    </w:p>
    <w:p w14:paraId="4D150958" w14:textId="77777777" w:rsidR="004970E4" w:rsidRPr="004970E4" w:rsidRDefault="004970E4" w:rsidP="004970E4">
      <w:pPr>
        <w:spacing w:after="0" w:line="240" w:lineRule="auto"/>
        <w:ind w:left="709"/>
        <w:jc w:val="both"/>
        <w:rPr>
          <w:rFonts w:eastAsia="Times New Roman"/>
          <w:lang w:eastAsia="ru-RU"/>
        </w:rPr>
      </w:pPr>
      <w:hyperlink r:id="rId12" w:history="1">
        <w:r w:rsidRPr="004970E4">
          <w:rPr>
            <w:rFonts w:eastAsia="Times New Roman"/>
            <w:color w:val="0000FF"/>
            <w:u w:val="single"/>
            <w:lang w:eastAsia="ru-RU"/>
          </w:rPr>
          <w:t xml:space="preserve">Политика конфиденциальности мессенджера </w:t>
        </w:r>
        <w:proofErr w:type="spellStart"/>
        <w:r w:rsidRPr="004970E4">
          <w:rPr>
            <w:rFonts w:eastAsia="Times New Roman"/>
            <w:color w:val="0000FF"/>
            <w:u w:val="single"/>
            <w:lang w:eastAsia="ru-RU"/>
          </w:rPr>
          <w:t>Telegram</w:t>
        </w:r>
        <w:proofErr w:type="spellEnd"/>
      </w:hyperlink>
    </w:p>
    <w:p w14:paraId="3B146284" w14:textId="77777777" w:rsidR="004970E4" w:rsidRPr="004970E4" w:rsidRDefault="004970E4" w:rsidP="004970E4">
      <w:pPr>
        <w:spacing w:after="0" w:line="240" w:lineRule="auto"/>
        <w:ind w:left="709"/>
        <w:jc w:val="both"/>
        <w:rPr>
          <w:rFonts w:eastAsia="Times New Roman"/>
          <w:lang w:eastAsia="ru-RU"/>
        </w:rPr>
      </w:pPr>
      <w:hyperlink r:id="rId13" w:history="1">
        <w:r w:rsidRPr="004970E4">
          <w:rPr>
            <w:rFonts w:eastAsia="Times New Roman"/>
            <w:color w:val="0000FF"/>
            <w:u w:val="single"/>
            <w:lang w:eastAsia="ru-RU"/>
          </w:rPr>
          <w:t xml:space="preserve">Политика конфиденциальности мессенджера </w:t>
        </w:r>
        <w:proofErr w:type="spellStart"/>
        <w:r w:rsidRPr="004970E4">
          <w:rPr>
            <w:rFonts w:eastAsia="Times New Roman"/>
            <w:color w:val="0000FF"/>
            <w:u w:val="single"/>
            <w:lang w:eastAsia="ru-RU"/>
          </w:rPr>
          <w:t>Viber</w:t>
        </w:r>
        <w:proofErr w:type="spellEnd"/>
      </w:hyperlink>
    </w:p>
    <w:p w14:paraId="18142ADC" w14:textId="77777777" w:rsidR="004970E4" w:rsidRPr="004970E4" w:rsidRDefault="004970E4" w:rsidP="004970E4">
      <w:pPr>
        <w:spacing w:after="0" w:line="240" w:lineRule="auto"/>
        <w:ind w:left="709"/>
        <w:jc w:val="both"/>
        <w:rPr>
          <w:rFonts w:eastAsia="Times New Roman"/>
          <w:lang w:eastAsia="ru-RU"/>
        </w:rPr>
      </w:pPr>
      <w:hyperlink r:id="rId14" w:history="1">
        <w:r w:rsidRPr="004970E4">
          <w:rPr>
            <w:rFonts w:eastAsia="Times New Roman"/>
            <w:color w:val="0000FF"/>
            <w:u w:val="single"/>
            <w:lang w:eastAsia="ru-RU"/>
          </w:rPr>
          <w:t xml:space="preserve">Политика конфиденциальности почтового сервиса </w:t>
        </w:r>
        <w:r w:rsidRPr="004970E4">
          <w:rPr>
            <w:rFonts w:eastAsia="Times New Roman"/>
            <w:color w:val="0000FF"/>
            <w:u w:val="single"/>
            <w:lang w:val="en-US" w:eastAsia="ru-RU"/>
          </w:rPr>
          <w:t>Gmail</w:t>
        </w:r>
        <w:r w:rsidRPr="004970E4">
          <w:rPr>
            <w:rFonts w:eastAsia="Times New Roman"/>
            <w:color w:val="0000FF"/>
            <w:u w:val="single"/>
            <w:lang w:eastAsia="ru-RU"/>
          </w:rPr>
          <w:t xml:space="preserve"> (</w:t>
        </w:r>
        <w:r w:rsidRPr="004970E4">
          <w:rPr>
            <w:rFonts w:eastAsia="Times New Roman"/>
            <w:color w:val="0000FF"/>
            <w:u w:val="single"/>
            <w:lang w:val="en-US" w:eastAsia="ru-RU"/>
          </w:rPr>
          <w:t>Google</w:t>
        </w:r>
        <w:r w:rsidRPr="004970E4">
          <w:rPr>
            <w:rFonts w:eastAsia="Times New Roman"/>
            <w:color w:val="0000FF"/>
            <w:u w:val="single"/>
            <w:lang w:eastAsia="ru-RU"/>
          </w:rPr>
          <w:t>)</w:t>
        </w:r>
      </w:hyperlink>
    </w:p>
    <w:p w14:paraId="58BD09A5" w14:textId="77777777" w:rsidR="004970E4" w:rsidRPr="004970E4" w:rsidRDefault="004970E4" w:rsidP="004970E4">
      <w:pPr>
        <w:spacing w:after="0" w:line="240" w:lineRule="auto"/>
        <w:ind w:left="720"/>
        <w:jc w:val="both"/>
        <w:rPr>
          <w:rFonts w:eastAsia="Times New Roman"/>
          <w:lang w:eastAsia="ru-RU"/>
        </w:rPr>
      </w:pPr>
      <w:hyperlink r:id="rId15" w:history="1">
        <w:r w:rsidRPr="004970E4">
          <w:rPr>
            <w:rFonts w:eastAsia="Times New Roman"/>
            <w:color w:val="0000FF"/>
            <w:u w:val="single"/>
            <w:lang w:eastAsia="ru-RU"/>
          </w:rPr>
          <w:t xml:space="preserve">Политика конфиденциальности социальной сети </w:t>
        </w:r>
        <w:proofErr w:type="spellStart"/>
        <w:r w:rsidRPr="004970E4">
          <w:rPr>
            <w:rFonts w:eastAsia="Times New Roman"/>
            <w:color w:val="0000FF"/>
            <w:u w:val="single"/>
            <w:lang w:eastAsia="ru-RU"/>
          </w:rPr>
          <w:t>Instagram</w:t>
        </w:r>
        <w:proofErr w:type="spellEnd"/>
      </w:hyperlink>
    </w:p>
    <w:p w14:paraId="6727E2F8" w14:textId="77777777" w:rsidR="004970E4" w:rsidRPr="004970E4" w:rsidRDefault="004970E4" w:rsidP="004970E4">
      <w:pPr>
        <w:spacing w:after="0" w:line="240" w:lineRule="auto"/>
        <w:ind w:left="720"/>
        <w:jc w:val="both"/>
        <w:rPr>
          <w:rFonts w:eastAsia="Times New Roman"/>
          <w:lang w:eastAsia="ru-RU"/>
        </w:rPr>
      </w:pPr>
      <w:hyperlink r:id="rId16" w:history="1">
        <w:r w:rsidRPr="004970E4">
          <w:rPr>
            <w:rFonts w:eastAsia="Times New Roman"/>
            <w:color w:val="0000FF"/>
            <w:u w:val="single"/>
            <w:lang w:eastAsia="ru-RU"/>
          </w:rPr>
          <w:t xml:space="preserve">Политика конфиденциальности социальной сети </w:t>
        </w:r>
        <w:proofErr w:type="spellStart"/>
        <w:r w:rsidRPr="004970E4">
          <w:rPr>
            <w:rFonts w:eastAsia="Times New Roman"/>
            <w:color w:val="0000FF"/>
            <w:u w:val="single"/>
            <w:lang w:eastAsia="ru-RU"/>
          </w:rPr>
          <w:t>TikTok</w:t>
        </w:r>
        <w:proofErr w:type="spellEnd"/>
      </w:hyperlink>
    </w:p>
    <w:p w14:paraId="003B30BE" w14:textId="77777777" w:rsidR="004970E4" w:rsidRPr="004970E4" w:rsidRDefault="004970E4" w:rsidP="004970E4">
      <w:pPr>
        <w:spacing w:after="0" w:line="240" w:lineRule="auto"/>
        <w:ind w:left="720"/>
        <w:jc w:val="both"/>
        <w:rPr>
          <w:rFonts w:eastAsia="Times New Roman"/>
          <w:lang w:eastAsia="ru-RU"/>
        </w:rPr>
      </w:pPr>
      <w:hyperlink r:id="rId17" w:history="1">
        <w:r w:rsidRPr="004970E4">
          <w:rPr>
            <w:rFonts w:eastAsia="Times New Roman"/>
            <w:color w:val="0000FF"/>
            <w:u w:val="single"/>
            <w:lang w:eastAsia="ru-RU"/>
          </w:rPr>
          <w:t xml:space="preserve">Политика конфиденциальности социальной сети </w:t>
        </w:r>
        <w:r w:rsidRPr="004970E4">
          <w:rPr>
            <w:rFonts w:eastAsia="Times New Roman"/>
            <w:color w:val="0000FF"/>
            <w:u w:val="single"/>
            <w:lang w:val="en-US" w:eastAsia="ru-RU"/>
          </w:rPr>
          <w:t>Facebook</w:t>
        </w:r>
      </w:hyperlink>
    </w:p>
    <w:p w14:paraId="79C9AB08" w14:textId="77777777" w:rsidR="004970E4" w:rsidRPr="004970E4" w:rsidRDefault="004970E4" w:rsidP="004970E4">
      <w:pPr>
        <w:spacing w:after="0" w:line="240" w:lineRule="auto"/>
        <w:ind w:left="720"/>
        <w:jc w:val="both"/>
        <w:rPr>
          <w:rFonts w:eastAsia="Times New Roman"/>
          <w:lang w:eastAsia="ru-RU"/>
        </w:rPr>
      </w:pPr>
      <w:hyperlink r:id="rId18" w:history="1">
        <w:r w:rsidRPr="004970E4">
          <w:rPr>
            <w:rFonts w:eastAsia="Times New Roman"/>
            <w:color w:val="0000FF"/>
            <w:u w:val="single"/>
            <w:lang w:eastAsia="ru-RU"/>
          </w:rPr>
          <w:t>Политика конфиденциальности сервиса YouTube</w:t>
        </w:r>
      </w:hyperlink>
      <w:r w:rsidRPr="004970E4">
        <w:rPr>
          <w:rFonts w:eastAsia="Times New Roman"/>
          <w:lang w:eastAsia="ru-RU"/>
        </w:rPr>
        <w:t>.</w:t>
      </w:r>
    </w:p>
    <w:p w14:paraId="48B35315" w14:textId="77777777" w:rsidR="004970E4" w:rsidRPr="004970E4" w:rsidRDefault="004970E4" w:rsidP="004970E4">
      <w:pPr>
        <w:widowControl w:val="0"/>
        <w:tabs>
          <w:tab w:val="left" w:pos="1288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В связи с вышеуказанным, Общество дополнительно информирует субъектов персональных данных о наличии рисков, связанных с отсутствием надлежащего уровня защиты персональных данных в таких иностранных государствах:</w:t>
      </w:r>
    </w:p>
    <w:p w14:paraId="22873A8D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 xml:space="preserve">отсутствие специального законодательства, регулирующего обработку персональных данных, в том числе требований по соблюдению таких норм; </w:t>
      </w:r>
    </w:p>
    <w:p w14:paraId="38DDF89B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 xml:space="preserve">отсутствие независимого уполномоченного государственного органа по защите прав субъектов персональных данных; </w:t>
      </w:r>
    </w:p>
    <w:p w14:paraId="369733CB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ограниченный круг прав субъектов персональных данных;</w:t>
      </w:r>
    </w:p>
    <w:p w14:paraId="61AAB249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 xml:space="preserve">использование ненадлежащих способов получения персональных данных; </w:t>
      </w:r>
    </w:p>
    <w:p w14:paraId="6C86758E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незаконная обработка персональных данных, в результате чего персональные данные могут стать доступными неограниченному кругу лиц.</w:t>
      </w:r>
    </w:p>
    <w:p w14:paraId="7D58BD05" w14:textId="77777777" w:rsidR="004970E4" w:rsidRPr="004970E4" w:rsidRDefault="004970E4" w:rsidP="004970E4">
      <w:pPr>
        <w:widowControl w:val="0"/>
        <w:numPr>
          <w:ilvl w:val="1"/>
          <w:numId w:val="30"/>
        </w:numPr>
        <w:tabs>
          <w:tab w:val="left" w:pos="1288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Общество осуществляет трансграничную передачу персональных данных в иностранные государства, на территории которых обеспечивается надлежащий уровень защиты прав субъектов персональных данных, в частности:</w:t>
      </w:r>
    </w:p>
    <w:p w14:paraId="50587382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ООО «АЙ ЭМ СОЛЮШН» (241019, Российская Федерация, Брянская область, г. Брянск, переулок Осоавиахима, д. 3а, помещение 205/1) -в целях предоставления технической поддержки мобильного приложения «</w:t>
      </w:r>
      <w:proofErr w:type="spellStart"/>
      <w:r w:rsidRPr="004970E4">
        <w:rPr>
          <w:rFonts w:eastAsia="Times New Roman"/>
          <w:lang w:eastAsia="ru-RU"/>
        </w:rPr>
        <w:t>Mile</w:t>
      </w:r>
      <w:proofErr w:type="spellEnd"/>
      <w:r w:rsidRPr="004970E4">
        <w:rPr>
          <w:rFonts w:eastAsia="Times New Roman"/>
          <w:lang w:eastAsia="ru-RU"/>
        </w:rPr>
        <w:t>»;</w:t>
      </w:r>
    </w:p>
    <w:p w14:paraId="6C542475" w14:textId="77777777" w:rsidR="004970E4" w:rsidRPr="004970E4" w:rsidRDefault="004970E4" w:rsidP="004970E4">
      <w:pPr>
        <w:widowControl w:val="0"/>
        <w:numPr>
          <w:ilvl w:val="0"/>
          <w:numId w:val="23"/>
        </w:numPr>
        <w:autoSpaceDE w:val="0"/>
        <w:autoSpaceDN w:val="0"/>
        <w:spacing w:after="0" w:line="240" w:lineRule="auto"/>
        <w:ind w:left="0"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lastRenderedPageBreak/>
        <w:t>операторам социальных сетей - в целях взаимодействия с лицами, направившими сообщения через указанные каналы, а также для размещения информации об участниках мероприятий, проводимых Обществом.</w:t>
      </w:r>
    </w:p>
    <w:p w14:paraId="73077B5C" w14:textId="77777777" w:rsidR="004970E4" w:rsidRPr="004970E4" w:rsidRDefault="004970E4" w:rsidP="004970E4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Политики конфиденциальности отдельных платформ доступны по следующим ссылкам:</w:t>
      </w:r>
    </w:p>
    <w:p w14:paraId="01147721" w14:textId="77777777" w:rsidR="004970E4" w:rsidRPr="004970E4" w:rsidRDefault="004970E4" w:rsidP="004970E4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hyperlink r:id="rId19" w:history="1">
        <w:r w:rsidRPr="004970E4">
          <w:rPr>
            <w:rFonts w:eastAsia="Times New Roman"/>
            <w:color w:val="0000FF"/>
            <w:u w:val="single"/>
            <w:lang w:eastAsia="ru-RU"/>
          </w:rPr>
          <w:t xml:space="preserve">Политика конфиденциальности социальной сети </w:t>
        </w:r>
        <w:proofErr w:type="spellStart"/>
        <w:r w:rsidRPr="004970E4">
          <w:rPr>
            <w:rFonts w:eastAsia="Times New Roman"/>
            <w:color w:val="0000FF"/>
            <w:u w:val="single"/>
            <w:lang w:eastAsia="ru-RU"/>
          </w:rPr>
          <w:t>VKontakte</w:t>
        </w:r>
        <w:proofErr w:type="spellEnd"/>
      </w:hyperlink>
    </w:p>
    <w:p w14:paraId="092AE676" w14:textId="77777777" w:rsidR="004970E4" w:rsidRPr="004970E4" w:rsidRDefault="004970E4" w:rsidP="004970E4">
      <w:pPr>
        <w:spacing w:after="0" w:line="240" w:lineRule="auto"/>
        <w:ind w:firstLine="709"/>
        <w:jc w:val="both"/>
        <w:rPr>
          <w:rFonts w:eastAsia="Times New Roman"/>
          <w:color w:val="0000FF"/>
          <w:sz w:val="22"/>
          <w:szCs w:val="22"/>
          <w:u w:val="single"/>
          <w:lang w:eastAsia="ru-RU"/>
        </w:rPr>
      </w:pPr>
      <w:hyperlink r:id="rId20" w:history="1">
        <w:r w:rsidRPr="004970E4">
          <w:rPr>
            <w:rFonts w:eastAsia="Times New Roman"/>
            <w:color w:val="0000FF"/>
            <w:u w:val="single"/>
            <w:lang w:eastAsia="ru-RU"/>
          </w:rPr>
          <w:t>Политика конфиденциальности соц</w:t>
        </w:r>
        <w:r w:rsidRPr="004970E4">
          <w:rPr>
            <w:rFonts w:eastAsia="Times New Roman"/>
            <w:color w:val="0000FF"/>
            <w:u w:val="single"/>
            <w:lang w:eastAsia="ru-RU"/>
          </w:rPr>
          <w:t>и</w:t>
        </w:r>
        <w:r w:rsidRPr="004970E4">
          <w:rPr>
            <w:rFonts w:eastAsia="Times New Roman"/>
            <w:color w:val="0000FF"/>
            <w:u w:val="single"/>
            <w:lang w:eastAsia="ru-RU"/>
          </w:rPr>
          <w:t>альной сети Одно</w:t>
        </w:r>
        <w:r w:rsidRPr="004970E4">
          <w:rPr>
            <w:rFonts w:eastAsia="Times New Roman"/>
            <w:color w:val="0000FF"/>
            <w:u w:val="single"/>
            <w:lang w:eastAsia="ru-RU"/>
          </w:rPr>
          <w:t>к</w:t>
        </w:r>
        <w:r w:rsidRPr="004970E4">
          <w:rPr>
            <w:rFonts w:eastAsia="Times New Roman"/>
            <w:color w:val="0000FF"/>
            <w:u w:val="single"/>
            <w:lang w:eastAsia="ru-RU"/>
          </w:rPr>
          <w:t>лассники</w:t>
        </w:r>
      </w:hyperlink>
      <w:r w:rsidRPr="004970E4">
        <w:rPr>
          <w:rFonts w:eastAsia="Times New Roman"/>
          <w:sz w:val="22"/>
          <w:szCs w:val="22"/>
          <w:lang w:eastAsia="ru-RU"/>
        </w:rPr>
        <w:t>.</w:t>
      </w:r>
    </w:p>
    <w:p w14:paraId="4DD7FC8F" w14:textId="77777777" w:rsidR="004970E4" w:rsidRPr="004970E4" w:rsidRDefault="004970E4" w:rsidP="004970E4">
      <w:pPr>
        <w:widowControl w:val="0"/>
        <w:autoSpaceDE w:val="0"/>
        <w:autoSpaceDN w:val="0"/>
        <w:spacing w:after="0" w:line="240" w:lineRule="auto"/>
        <w:ind w:right="3"/>
        <w:rPr>
          <w:rFonts w:eastAsia="Times New Roman"/>
        </w:rPr>
      </w:pPr>
    </w:p>
    <w:p w14:paraId="7200C80F" w14:textId="77777777" w:rsidR="004970E4" w:rsidRPr="004970E4" w:rsidRDefault="004970E4" w:rsidP="004970E4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ind w:left="0" w:right="3" w:firstLine="426"/>
        <w:jc w:val="center"/>
        <w:rPr>
          <w:rFonts w:eastAsia="Times New Roman"/>
        </w:rPr>
      </w:pPr>
      <w:r w:rsidRPr="004970E4">
        <w:rPr>
          <w:rFonts w:eastAsia="Times New Roman"/>
        </w:rPr>
        <w:t>ПРАВА И ОБЯЗАННОСТИ СУБЪЕКТОВ ПЕРСОНАЛЬНЫХ ДАННЫХ</w:t>
      </w:r>
    </w:p>
    <w:p w14:paraId="2307E255" w14:textId="77777777" w:rsidR="004970E4" w:rsidRPr="004970E4" w:rsidRDefault="004970E4" w:rsidP="004970E4">
      <w:pPr>
        <w:widowControl w:val="0"/>
        <w:autoSpaceDE w:val="0"/>
        <w:autoSpaceDN w:val="0"/>
        <w:spacing w:after="0" w:line="240" w:lineRule="auto"/>
        <w:ind w:left="426" w:right="162"/>
        <w:jc w:val="both"/>
        <w:rPr>
          <w:rFonts w:eastAsia="Times New Roman"/>
        </w:rPr>
      </w:pPr>
    </w:p>
    <w:p w14:paraId="0082AC87" w14:textId="77777777" w:rsidR="004970E4" w:rsidRPr="004970E4" w:rsidRDefault="004970E4" w:rsidP="004970E4">
      <w:pPr>
        <w:widowControl w:val="0"/>
        <w:numPr>
          <w:ilvl w:val="1"/>
          <w:numId w:val="25"/>
        </w:numPr>
        <w:tabs>
          <w:tab w:val="left" w:pos="1287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Субъекты персональных данных обладают следующими правами:</w:t>
      </w:r>
    </w:p>
    <w:tbl>
      <w:tblPr>
        <w:tblStyle w:val="14"/>
        <w:tblW w:w="9578" w:type="dxa"/>
        <w:tblLook w:val="04A0" w:firstRow="1" w:lastRow="0" w:firstColumn="1" w:lastColumn="0" w:noHBand="0" w:noVBand="1"/>
      </w:tblPr>
      <w:tblGrid>
        <w:gridCol w:w="463"/>
        <w:gridCol w:w="2665"/>
        <w:gridCol w:w="3625"/>
        <w:gridCol w:w="2825"/>
      </w:tblGrid>
      <w:tr w:rsidR="004970E4" w:rsidRPr="004970E4" w14:paraId="6E0A8ACE" w14:textId="77777777" w:rsidTr="00A478C6">
        <w:tc>
          <w:tcPr>
            <w:tcW w:w="445" w:type="dxa"/>
          </w:tcPr>
          <w:p w14:paraId="30215BC2" w14:textId="77777777" w:rsidR="004970E4" w:rsidRPr="004970E4" w:rsidRDefault="004970E4" w:rsidP="004970E4">
            <w:pPr>
              <w:tabs>
                <w:tab w:val="left" w:pos="1288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4970E4">
              <w:rPr>
                <w:rFonts w:eastAsia="Times New Roman"/>
                <w:sz w:val="24"/>
                <w:szCs w:val="24"/>
              </w:rPr>
              <w:t>№</w:t>
            </w:r>
          </w:p>
        </w:tc>
        <w:tc>
          <w:tcPr>
            <w:tcW w:w="2670" w:type="dxa"/>
          </w:tcPr>
          <w:p w14:paraId="0AC9FB78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4970E4">
              <w:rPr>
                <w:rFonts w:eastAsia="Times New Roman"/>
                <w:sz w:val="24"/>
                <w:szCs w:val="24"/>
              </w:rPr>
              <w:t>Право</w:t>
            </w:r>
            <w:proofErr w:type="spellEnd"/>
          </w:p>
        </w:tc>
        <w:tc>
          <w:tcPr>
            <w:tcW w:w="3633" w:type="dxa"/>
          </w:tcPr>
          <w:p w14:paraId="01C0EF58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4970E4">
              <w:rPr>
                <w:rFonts w:eastAsia="Times New Roman"/>
                <w:sz w:val="24"/>
                <w:szCs w:val="24"/>
              </w:rPr>
              <w:t>Содержание</w:t>
            </w:r>
            <w:proofErr w:type="spellEnd"/>
          </w:p>
        </w:tc>
        <w:tc>
          <w:tcPr>
            <w:tcW w:w="2830" w:type="dxa"/>
          </w:tcPr>
          <w:p w14:paraId="61AABC66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4970E4">
              <w:rPr>
                <w:rFonts w:eastAsia="Times New Roman"/>
                <w:sz w:val="24"/>
                <w:szCs w:val="24"/>
              </w:rPr>
              <w:t>Последствия</w:t>
            </w:r>
            <w:proofErr w:type="spellEnd"/>
          </w:p>
        </w:tc>
      </w:tr>
      <w:tr w:rsidR="004970E4" w:rsidRPr="004970E4" w14:paraId="36C55075" w14:textId="77777777" w:rsidTr="00A478C6">
        <w:tc>
          <w:tcPr>
            <w:tcW w:w="445" w:type="dxa"/>
          </w:tcPr>
          <w:p w14:paraId="257BEFA8" w14:textId="77777777" w:rsidR="004970E4" w:rsidRPr="004970E4" w:rsidRDefault="004970E4" w:rsidP="004970E4">
            <w:pPr>
              <w:numPr>
                <w:ilvl w:val="0"/>
                <w:numId w:val="34"/>
              </w:numPr>
              <w:tabs>
                <w:tab w:val="left" w:pos="1288"/>
              </w:tabs>
              <w:jc w:val="bot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70" w:type="dxa"/>
          </w:tcPr>
          <w:p w14:paraId="1EA5CC63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Право на внесение изменений в свои персональные данные</w:t>
            </w:r>
          </w:p>
        </w:tc>
        <w:tc>
          <w:tcPr>
            <w:tcW w:w="3633" w:type="dxa"/>
          </w:tcPr>
          <w:p w14:paraId="599EA8F6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Субъект персональных данных вправе требовать от Общества внести изменения в свои персональные данные в случае, если они являются неполными, устаревшими или неточными. Для этого субъекту персональных данных необходимо предоставить соответствующие документы и (или) их заверенные в установленном порядке копии, подтверждающие необходимость внесения изменений, либо самостоятельно внести соответствующие изменения в личном кабинете на Сайте и (или) мобильном приложении «</w:t>
            </w:r>
            <w:r w:rsidRPr="004970E4">
              <w:rPr>
                <w:rFonts w:eastAsia="Times New Roman"/>
                <w:sz w:val="20"/>
                <w:szCs w:val="20"/>
              </w:rPr>
              <w:t>Mile</w:t>
            </w:r>
            <w:r w:rsidRPr="004970E4">
              <w:rPr>
                <w:rFonts w:eastAsia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2830" w:type="dxa"/>
          </w:tcPr>
          <w:p w14:paraId="36C4CBA5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Общество в срок до 15 календарных дней с момента получения запроса внесет изменения в персональные данные, если они являются неполными, устаревшими или неточными</w:t>
            </w:r>
          </w:p>
        </w:tc>
      </w:tr>
      <w:tr w:rsidR="004970E4" w:rsidRPr="004970E4" w14:paraId="61436B79" w14:textId="77777777" w:rsidTr="00A478C6">
        <w:tc>
          <w:tcPr>
            <w:tcW w:w="445" w:type="dxa"/>
          </w:tcPr>
          <w:p w14:paraId="4AAC7856" w14:textId="77777777" w:rsidR="004970E4" w:rsidRPr="004970E4" w:rsidRDefault="004970E4" w:rsidP="004970E4">
            <w:pPr>
              <w:numPr>
                <w:ilvl w:val="0"/>
                <w:numId w:val="34"/>
              </w:numPr>
              <w:tabs>
                <w:tab w:val="left" w:pos="1288"/>
              </w:tabs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</w:p>
        </w:tc>
        <w:tc>
          <w:tcPr>
            <w:tcW w:w="2670" w:type="dxa"/>
          </w:tcPr>
          <w:p w14:paraId="5591614B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Право на получение информации, касающейся обработки персональных данных</w:t>
            </w:r>
          </w:p>
        </w:tc>
        <w:tc>
          <w:tcPr>
            <w:tcW w:w="3633" w:type="dxa"/>
          </w:tcPr>
          <w:p w14:paraId="454E6338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Субъект персональных данных имеет право на получение информации, касающейся обработки своих персональных данных, содержащей:</w:t>
            </w:r>
          </w:p>
          <w:p w14:paraId="6B41478A" w14:textId="77777777" w:rsidR="004970E4" w:rsidRPr="004970E4" w:rsidRDefault="004970E4" w:rsidP="004970E4">
            <w:pPr>
              <w:numPr>
                <w:ilvl w:val="0"/>
                <w:numId w:val="24"/>
              </w:numPr>
              <w:tabs>
                <w:tab w:val="left" w:pos="1288"/>
              </w:tabs>
              <w:ind w:left="277" w:right="3" w:hanging="284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 xml:space="preserve">наименование и место нахождения Общества; </w:t>
            </w:r>
          </w:p>
          <w:p w14:paraId="42625E10" w14:textId="77777777" w:rsidR="004970E4" w:rsidRPr="004970E4" w:rsidRDefault="004970E4" w:rsidP="004970E4">
            <w:pPr>
              <w:numPr>
                <w:ilvl w:val="0"/>
                <w:numId w:val="24"/>
              </w:numPr>
              <w:tabs>
                <w:tab w:val="left" w:pos="1288"/>
              </w:tabs>
              <w:ind w:left="277" w:right="3" w:hanging="284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подтверждение факта обработки персональных данных Обществом;</w:t>
            </w:r>
          </w:p>
          <w:p w14:paraId="52BF5910" w14:textId="77777777" w:rsidR="004970E4" w:rsidRPr="004970E4" w:rsidRDefault="004970E4" w:rsidP="004970E4">
            <w:pPr>
              <w:numPr>
                <w:ilvl w:val="0"/>
                <w:numId w:val="24"/>
              </w:numPr>
              <w:tabs>
                <w:tab w:val="left" w:pos="1288"/>
              </w:tabs>
              <w:ind w:left="277" w:right="3" w:hanging="284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 xml:space="preserve">персональные данные и источник их получения; </w:t>
            </w:r>
          </w:p>
          <w:p w14:paraId="11C89F12" w14:textId="77777777" w:rsidR="004970E4" w:rsidRPr="004970E4" w:rsidRDefault="004970E4" w:rsidP="004970E4">
            <w:pPr>
              <w:numPr>
                <w:ilvl w:val="0"/>
                <w:numId w:val="24"/>
              </w:numPr>
              <w:tabs>
                <w:tab w:val="left" w:pos="1288"/>
              </w:tabs>
              <w:ind w:left="277" w:right="3" w:hanging="284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 xml:space="preserve">правовые основания и цели обработки персональных данных; </w:t>
            </w:r>
          </w:p>
          <w:p w14:paraId="588B2A5D" w14:textId="77777777" w:rsidR="004970E4" w:rsidRPr="004970E4" w:rsidRDefault="004970E4" w:rsidP="004970E4">
            <w:pPr>
              <w:numPr>
                <w:ilvl w:val="0"/>
                <w:numId w:val="24"/>
              </w:numPr>
              <w:tabs>
                <w:tab w:val="left" w:pos="1288"/>
              </w:tabs>
              <w:ind w:left="277" w:right="3" w:hanging="284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срок, на который дано согласие на обработку персональных данных;</w:t>
            </w:r>
          </w:p>
          <w:p w14:paraId="6DE50DCB" w14:textId="77777777" w:rsidR="004970E4" w:rsidRPr="004970E4" w:rsidRDefault="004970E4" w:rsidP="004970E4">
            <w:pPr>
              <w:numPr>
                <w:ilvl w:val="0"/>
                <w:numId w:val="24"/>
              </w:numPr>
              <w:tabs>
                <w:tab w:val="left" w:pos="1288"/>
              </w:tabs>
              <w:ind w:left="277" w:right="3" w:hanging="284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наименование и место нахождения уполномоченного лица, если обработка персональных данных Обществом поручена такому лицу;</w:t>
            </w:r>
          </w:p>
          <w:p w14:paraId="074F270D" w14:textId="77777777" w:rsidR="004970E4" w:rsidRPr="004970E4" w:rsidRDefault="004970E4" w:rsidP="004970E4">
            <w:pPr>
              <w:numPr>
                <w:ilvl w:val="0"/>
                <w:numId w:val="24"/>
              </w:numPr>
              <w:tabs>
                <w:tab w:val="left" w:pos="1288"/>
              </w:tabs>
              <w:ind w:left="277" w:right="3" w:hanging="284"/>
              <w:jc w:val="both"/>
              <w:rPr>
                <w:rFonts w:eastAsia="Times New Roman"/>
                <w:sz w:val="20"/>
                <w:szCs w:val="20"/>
              </w:rPr>
            </w:pPr>
            <w:proofErr w:type="spellStart"/>
            <w:r w:rsidRPr="004970E4">
              <w:rPr>
                <w:rFonts w:eastAsia="Times New Roman"/>
                <w:sz w:val="20"/>
                <w:szCs w:val="20"/>
              </w:rPr>
              <w:t>иную</w:t>
            </w:r>
            <w:proofErr w:type="spellEnd"/>
            <w:r w:rsidRPr="004970E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eastAsia="Times New Roman"/>
                <w:sz w:val="20"/>
                <w:szCs w:val="20"/>
              </w:rPr>
              <w:t>информацию</w:t>
            </w:r>
            <w:proofErr w:type="spellEnd"/>
            <w:r w:rsidRPr="004970E4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4970E4">
              <w:rPr>
                <w:rFonts w:eastAsia="Times New Roman"/>
                <w:sz w:val="20"/>
                <w:szCs w:val="20"/>
              </w:rPr>
              <w:t>предусмотренную</w:t>
            </w:r>
            <w:proofErr w:type="spellEnd"/>
            <w:r w:rsidRPr="004970E4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eastAsia="Times New Roman"/>
                <w:sz w:val="20"/>
                <w:szCs w:val="20"/>
              </w:rPr>
              <w:t>законодательством</w:t>
            </w:r>
            <w:proofErr w:type="spellEnd"/>
          </w:p>
        </w:tc>
        <w:tc>
          <w:tcPr>
            <w:tcW w:w="2830" w:type="dxa"/>
          </w:tcPr>
          <w:p w14:paraId="0299CC68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Общество в течение 5 рабочих дней после получения заявления предоставит запрашиваемую информацию либо уведомит о причинах отказа в ее предоставлении</w:t>
            </w:r>
          </w:p>
        </w:tc>
      </w:tr>
      <w:tr w:rsidR="004970E4" w:rsidRPr="004970E4" w14:paraId="57EB747B" w14:textId="77777777" w:rsidTr="00A478C6">
        <w:tc>
          <w:tcPr>
            <w:tcW w:w="445" w:type="dxa"/>
          </w:tcPr>
          <w:p w14:paraId="727EFBEA" w14:textId="77777777" w:rsidR="004970E4" w:rsidRPr="004970E4" w:rsidRDefault="004970E4" w:rsidP="004970E4">
            <w:pPr>
              <w:numPr>
                <w:ilvl w:val="0"/>
                <w:numId w:val="34"/>
              </w:numPr>
              <w:tabs>
                <w:tab w:val="left" w:pos="1288"/>
              </w:tabs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</w:p>
        </w:tc>
        <w:tc>
          <w:tcPr>
            <w:tcW w:w="2670" w:type="dxa"/>
          </w:tcPr>
          <w:p w14:paraId="0C9333A0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Право на получение информации о предоставлении персональных данных третьим лицам</w:t>
            </w:r>
          </w:p>
        </w:tc>
        <w:tc>
          <w:tcPr>
            <w:tcW w:w="3633" w:type="dxa"/>
          </w:tcPr>
          <w:p w14:paraId="06303F18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Субъект персональных данных вправе получать от Общества информацию о предоставлении своих персональных данных третьим лицам один раз в календарный год</w:t>
            </w:r>
          </w:p>
        </w:tc>
        <w:tc>
          <w:tcPr>
            <w:tcW w:w="2830" w:type="dxa"/>
          </w:tcPr>
          <w:p w14:paraId="03F13784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 xml:space="preserve">Общество в срок до 15 календарных дней с момента получения запроса предоставит информацию о том, какие персональные данные и кому </w:t>
            </w:r>
            <w:r w:rsidRPr="004970E4">
              <w:rPr>
                <w:rFonts w:eastAsia="Times New Roman"/>
                <w:sz w:val="20"/>
                <w:szCs w:val="20"/>
                <w:lang w:val="ru-RU"/>
              </w:rPr>
              <w:lastRenderedPageBreak/>
              <w:t>предоставлялись в течение года, предшествовавшего дате подачи заявления, либо уведомит о причинах отказа в ее предоставлении</w:t>
            </w:r>
          </w:p>
        </w:tc>
      </w:tr>
      <w:tr w:rsidR="004970E4" w:rsidRPr="004970E4" w14:paraId="2DF9163E" w14:textId="77777777" w:rsidTr="00A478C6">
        <w:tc>
          <w:tcPr>
            <w:tcW w:w="445" w:type="dxa"/>
          </w:tcPr>
          <w:p w14:paraId="7EE06EFE" w14:textId="77777777" w:rsidR="004970E4" w:rsidRPr="004970E4" w:rsidRDefault="004970E4" w:rsidP="004970E4">
            <w:pPr>
              <w:numPr>
                <w:ilvl w:val="0"/>
                <w:numId w:val="34"/>
              </w:numPr>
              <w:tabs>
                <w:tab w:val="left" w:pos="1288"/>
              </w:tabs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</w:p>
        </w:tc>
        <w:tc>
          <w:tcPr>
            <w:tcW w:w="2670" w:type="dxa"/>
          </w:tcPr>
          <w:p w14:paraId="030EFE16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Право требовать прекращения обработки персональных данных и (или) их удаления</w:t>
            </w:r>
          </w:p>
        </w:tc>
        <w:tc>
          <w:tcPr>
            <w:tcW w:w="3633" w:type="dxa"/>
          </w:tcPr>
          <w:p w14:paraId="7136568D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Субъект персональных данных вправе требовать от Общества бесплатного прекращения обработки своих персональных данных, включая их удаление, при отсутствии иных оснований для обработки персональных данных, установленных законодательством Республики Беларусь</w:t>
            </w:r>
          </w:p>
        </w:tc>
        <w:tc>
          <w:tcPr>
            <w:tcW w:w="2830" w:type="dxa"/>
          </w:tcPr>
          <w:p w14:paraId="4CA340C8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Общество в срок до 15 календарных дней с момента получения запроса прекратит обработку персональных данных, осуществит их удаление и уведомит субъекта персональных данных об этом, за исключением случаев, когда Общество вправе продолжить обработку персональных данных при наличии иных оснований, установленных законодательством о персональных данных</w:t>
            </w:r>
          </w:p>
        </w:tc>
      </w:tr>
      <w:tr w:rsidR="004970E4" w:rsidRPr="004970E4" w14:paraId="4BD269E7" w14:textId="77777777" w:rsidTr="00A478C6">
        <w:tc>
          <w:tcPr>
            <w:tcW w:w="445" w:type="dxa"/>
          </w:tcPr>
          <w:p w14:paraId="47D71D58" w14:textId="77777777" w:rsidR="004970E4" w:rsidRPr="004970E4" w:rsidRDefault="004970E4" w:rsidP="004970E4">
            <w:pPr>
              <w:numPr>
                <w:ilvl w:val="0"/>
                <w:numId w:val="34"/>
              </w:numPr>
              <w:tabs>
                <w:tab w:val="left" w:pos="1288"/>
              </w:tabs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</w:p>
        </w:tc>
        <w:tc>
          <w:tcPr>
            <w:tcW w:w="2670" w:type="dxa"/>
          </w:tcPr>
          <w:p w14:paraId="228D8420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Право отозвать предоставленное ранее согласие на обработку персональных данных</w:t>
            </w:r>
          </w:p>
        </w:tc>
        <w:tc>
          <w:tcPr>
            <w:tcW w:w="3633" w:type="dxa"/>
          </w:tcPr>
          <w:p w14:paraId="2A127A38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Если для обработки персональных данных Общество получало согласие субъекта персональных данных, то субъект персональных данных может в любое время без объяснения причин отозвать свое согласие. В этой связи право на отзыв согласия не может быть реализовано в случаях, когда обработка осуществляется на иных правовых основаниях обработки персональных данных</w:t>
            </w:r>
          </w:p>
        </w:tc>
        <w:tc>
          <w:tcPr>
            <w:tcW w:w="2830" w:type="dxa"/>
          </w:tcPr>
          <w:p w14:paraId="21E791D5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Общество в срок до 15 календарных дней с момента получения запроса прекратит обработку персональных данных, осуществит их удаление и уведомит субъекта персональных данных об этом, за исключением случаев, когда Общество вправе продолжить обработку персональных данных при наличии иных оснований, установленных законодательством о персональных данных</w:t>
            </w:r>
          </w:p>
        </w:tc>
      </w:tr>
      <w:tr w:rsidR="004970E4" w:rsidRPr="004970E4" w14:paraId="10C9D03D" w14:textId="77777777" w:rsidTr="00A478C6">
        <w:tc>
          <w:tcPr>
            <w:tcW w:w="445" w:type="dxa"/>
          </w:tcPr>
          <w:p w14:paraId="62358E5E" w14:textId="77777777" w:rsidR="004970E4" w:rsidRPr="004970E4" w:rsidRDefault="004970E4" w:rsidP="004970E4">
            <w:pPr>
              <w:numPr>
                <w:ilvl w:val="0"/>
                <w:numId w:val="34"/>
              </w:numPr>
              <w:tabs>
                <w:tab w:val="left" w:pos="1288"/>
              </w:tabs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</w:p>
        </w:tc>
        <w:tc>
          <w:tcPr>
            <w:tcW w:w="2670" w:type="dxa"/>
          </w:tcPr>
          <w:p w14:paraId="3BA3A8FB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Право на обжалование действий (бездействия) и решений Общества, связанных с обработкой персональных данных</w:t>
            </w:r>
          </w:p>
        </w:tc>
        <w:tc>
          <w:tcPr>
            <w:tcW w:w="3633" w:type="dxa"/>
          </w:tcPr>
          <w:p w14:paraId="10967031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Если субъект персональных данных посчитает, что обработка его персональных данных осуществляется с нарушением законодательства Республики Беларусь, то субъект персональных данных может подать жалобу в Национальный центр защиты персональных данных</w:t>
            </w:r>
          </w:p>
        </w:tc>
        <w:tc>
          <w:tcPr>
            <w:tcW w:w="2830" w:type="dxa"/>
          </w:tcPr>
          <w:p w14:paraId="765AB474" w14:textId="77777777" w:rsidR="004970E4" w:rsidRPr="004970E4" w:rsidRDefault="004970E4" w:rsidP="004970E4">
            <w:pPr>
              <w:tabs>
                <w:tab w:val="left" w:pos="1288"/>
              </w:tabs>
              <w:ind w:right="3"/>
              <w:jc w:val="both"/>
              <w:rPr>
                <w:rFonts w:eastAsia="Times New Roman"/>
                <w:sz w:val="20"/>
                <w:szCs w:val="20"/>
                <w:lang w:val="ru-RU"/>
              </w:rPr>
            </w:pPr>
            <w:r w:rsidRPr="004970E4">
              <w:rPr>
                <w:rFonts w:eastAsia="Times New Roman"/>
                <w:sz w:val="20"/>
                <w:szCs w:val="20"/>
                <w:lang w:val="ru-RU"/>
              </w:rPr>
              <w:t>Жалоба рассматривается в порядке, установленном законодательством об обращениях граждан и юридических лиц</w:t>
            </w:r>
          </w:p>
        </w:tc>
      </w:tr>
    </w:tbl>
    <w:bookmarkEnd w:id="3"/>
    <w:p w14:paraId="29465EA5" w14:textId="77777777" w:rsidR="004970E4" w:rsidRPr="004970E4" w:rsidRDefault="004970E4" w:rsidP="004970E4">
      <w:pPr>
        <w:widowControl w:val="0"/>
        <w:numPr>
          <w:ilvl w:val="1"/>
          <w:numId w:val="25"/>
        </w:numPr>
        <w:tabs>
          <w:tab w:val="left" w:pos="1287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 xml:space="preserve"> Для реализации одного или нескольких прав, указанных под №1 – 4 вышеприведенной таблицы, необходимо направить в Общество соответствующее заявление одним из следующих способов:</w:t>
      </w:r>
    </w:p>
    <w:p w14:paraId="0BA9B969" w14:textId="77777777" w:rsidR="004970E4" w:rsidRPr="004970E4" w:rsidRDefault="004970E4" w:rsidP="004970E4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spacing w:after="0" w:line="240" w:lineRule="auto"/>
        <w:ind w:left="0" w:right="3" w:firstLine="708"/>
        <w:jc w:val="both"/>
        <w:rPr>
          <w:rFonts w:eastAsia="Times New Roman"/>
          <w:color w:val="221F1F"/>
        </w:rPr>
      </w:pPr>
      <w:r w:rsidRPr="004970E4">
        <w:rPr>
          <w:rFonts w:eastAsia="Times New Roman"/>
          <w:color w:val="221F1F"/>
        </w:rPr>
        <w:t xml:space="preserve">в письменной форме (почтой, лично) по адресу: </w:t>
      </w:r>
      <w:r w:rsidRPr="004970E4">
        <w:rPr>
          <w:rFonts w:eastAsia="Times New Roman"/>
        </w:rPr>
        <w:t xml:space="preserve">220113, Республика Беларусь, </w:t>
      </w:r>
      <w:proofErr w:type="spellStart"/>
      <w:r w:rsidRPr="004970E4">
        <w:rPr>
          <w:rFonts w:eastAsia="Times New Roman"/>
        </w:rPr>
        <w:t>г.Минск</w:t>
      </w:r>
      <w:proofErr w:type="spellEnd"/>
      <w:r w:rsidRPr="004970E4">
        <w:rPr>
          <w:rFonts w:eastAsia="Times New Roman"/>
        </w:rPr>
        <w:t xml:space="preserve">, </w:t>
      </w:r>
      <w:proofErr w:type="spellStart"/>
      <w:r w:rsidRPr="004970E4">
        <w:rPr>
          <w:rFonts w:eastAsia="Times New Roman"/>
        </w:rPr>
        <w:t>ул.Мележа</w:t>
      </w:r>
      <w:proofErr w:type="spellEnd"/>
      <w:r w:rsidRPr="004970E4">
        <w:rPr>
          <w:rFonts w:eastAsia="Times New Roman"/>
        </w:rPr>
        <w:t>, 5, корпус 2, пом. 1301, комната 1;</w:t>
      </w:r>
    </w:p>
    <w:p w14:paraId="093A9FFA" w14:textId="77777777" w:rsidR="004970E4" w:rsidRPr="004970E4" w:rsidRDefault="004970E4" w:rsidP="004970E4">
      <w:pPr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spacing w:after="0" w:line="240" w:lineRule="auto"/>
        <w:ind w:left="0" w:right="3" w:firstLine="708"/>
        <w:jc w:val="both"/>
        <w:rPr>
          <w:rFonts w:eastAsia="Times New Roman"/>
        </w:rPr>
      </w:pPr>
      <w:r w:rsidRPr="004970E4">
        <w:rPr>
          <w:rFonts w:eastAsia="Times New Roman"/>
          <w:color w:val="221F1F"/>
        </w:rPr>
        <w:t>в виде электронного документа, содержащего электронную цифровую</w:t>
      </w:r>
      <w:r w:rsidRPr="004970E4">
        <w:rPr>
          <w:rFonts w:eastAsia="Times New Roman"/>
        </w:rPr>
        <w:t xml:space="preserve"> подпись Субъекта персональных данных, на адрес электронной почты </w:t>
      </w:r>
      <w:hyperlink r:id="rId21" w:history="1">
        <w:r w:rsidRPr="004970E4">
          <w:rPr>
            <w:rFonts w:eastAsia="Times New Roman"/>
            <w:color w:val="0000FF"/>
            <w:u w:val="single"/>
            <w:lang w:val="en-US"/>
          </w:rPr>
          <w:t>dpo</w:t>
        </w:r>
        <w:r w:rsidRPr="004970E4">
          <w:rPr>
            <w:rFonts w:eastAsia="Times New Roman"/>
            <w:color w:val="0000FF"/>
            <w:u w:val="single"/>
          </w:rPr>
          <w:t>@</w:t>
        </w:r>
        <w:r w:rsidRPr="004970E4">
          <w:rPr>
            <w:rFonts w:eastAsia="Times New Roman"/>
            <w:color w:val="0000FF"/>
            <w:u w:val="single"/>
            <w:lang w:val="en-US"/>
          </w:rPr>
          <w:t>mile</w:t>
        </w:r>
        <w:r w:rsidRPr="004970E4">
          <w:rPr>
            <w:rFonts w:eastAsia="Times New Roman"/>
            <w:color w:val="0000FF"/>
            <w:u w:val="single"/>
          </w:rPr>
          <w:t>.</w:t>
        </w:r>
        <w:r w:rsidRPr="004970E4">
          <w:rPr>
            <w:rFonts w:eastAsia="Times New Roman"/>
            <w:color w:val="0000FF"/>
            <w:u w:val="single"/>
            <w:lang w:val="en-US"/>
          </w:rPr>
          <w:t>by</w:t>
        </w:r>
      </w:hyperlink>
      <w:r w:rsidRPr="004970E4">
        <w:rPr>
          <w:rFonts w:eastAsia="Times New Roman"/>
        </w:rPr>
        <w:t>.</w:t>
      </w:r>
    </w:p>
    <w:p w14:paraId="29180174" w14:textId="77777777" w:rsidR="004970E4" w:rsidRPr="004970E4" w:rsidRDefault="004970E4" w:rsidP="004970E4">
      <w:pPr>
        <w:widowControl w:val="0"/>
        <w:autoSpaceDE w:val="0"/>
        <w:autoSpaceDN w:val="0"/>
        <w:spacing w:after="0" w:line="240" w:lineRule="auto"/>
        <w:ind w:right="3" w:firstLine="703"/>
        <w:jc w:val="both"/>
        <w:rPr>
          <w:rFonts w:eastAsia="Times New Roman"/>
        </w:rPr>
      </w:pPr>
      <w:r w:rsidRPr="004970E4">
        <w:rPr>
          <w:rFonts w:eastAsia="Times New Roman"/>
        </w:rPr>
        <w:t xml:space="preserve">В случае предоставления согласия на обработку персональных данных посредством выбора </w:t>
      </w:r>
      <w:proofErr w:type="spellStart"/>
      <w:r w:rsidRPr="004970E4">
        <w:rPr>
          <w:rFonts w:eastAsia="Times New Roman"/>
        </w:rPr>
        <w:t>чекбокса</w:t>
      </w:r>
      <w:proofErr w:type="spellEnd"/>
      <w:r w:rsidRPr="004970E4">
        <w:rPr>
          <w:rFonts w:eastAsia="Times New Roman"/>
        </w:rPr>
        <w:t xml:space="preserve"> «Согласен» в личном кабинете на Сайте «Mile.by» или в мобильном приложении «</w:t>
      </w:r>
      <w:proofErr w:type="spellStart"/>
      <w:r w:rsidRPr="004970E4">
        <w:rPr>
          <w:rFonts w:eastAsia="Times New Roman"/>
        </w:rPr>
        <w:t>Mile</w:t>
      </w:r>
      <w:proofErr w:type="spellEnd"/>
      <w:r w:rsidRPr="004970E4">
        <w:rPr>
          <w:rFonts w:eastAsia="Times New Roman"/>
        </w:rPr>
        <w:t xml:space="preserve">», пользователь вправе отозвать такое согласие аналогичным способом - путём установки </w:t>
      </w:r>
      <w:proofErr w:type="spellStart"/>
      <w:r w:rsidRPr="004970E4">
        <w:rPr>
          <w:rFonts w:eastAsia="Times New Roman"/>
        </w:rPr>
        <w:t>чекбокса</w:t>
      </w:r>
      <w:proofErr w:type="spellEnd"/>
      <w:r w:rsidRPr="004970E4">
        <w:rPr>
          <w:rFonts w:eastAsia="Times New Roman"/>
        </w:rPr>
        <w:t xml:space="preserve"> «Не согласен» либо </w:t>
      </w:r>
      <w:r w:rsidRPr="004970E4">
        <w:rPr>
          <w:rFonts w:eastAsia="Times New Roman"/>
        </w:rPr>
        <w:lastRenderedPageBreak/>
        <w:t>перевода переключателя в положение «Не согласен» напротив соответствующей цели обработки персональных данных.</w:t>
      </w:r>
    </w:p>
    <w:p w14:paraId="18FC8B7F" w14:textId="77777777" w:rsidR="004970E4" w:rsidRPr="004970E4" w:rsidRDefault="004970E4" w:rsidP="004970E4">
      <w:pPr>
        <w:widowControl w:val="0"/>
        <w:numPr>
          <w:ilvl w:val="1"/>
          <w:numId w:val="25"/>
        </w:numPr>
        <w:tabs>
          <w:tab w:val="left" w:pos="1307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bookmarkStart w:id="4" w:name="_Hlk174529216"/>
      <w:r w:rsidRPr="004970E4">
        <w:rPr>
          <w:rFonts w:eastAsia="Times New Roman"/>
        </w:rPr>
        <w:t xml:space="preserve">Для реализации права на отзыв согласия необходимо направить Обществу соответствующее заявление в порядке, установленном п. 6.2 Политики. </w:t>
      </w:r>
    </w:p>
    <w:p w14:paraId="2B803E23" w14:textId="77777777" w:rsidR="004970E4" w:rsidRPr="004970E4" w:rsidRDefault="004970E4" w:rsidP="004970E4">
      <w:pPr>
        <w:widowControl w:val="0"/>
        <w:autoSpaceDE w:val="0"/>
        <w:autoSpaceDN w:val="0"/>
        <w:spacing w:after="0" w:line="240" w:lineRule="auto"/>
        <w:ind w:right="3" w:firstLine="703"/>
        <w:jc w:val="both"/>
        <w:rPr>
          <w:rFonts w:eastAsia="Times New Roman"/>
        </w:rPr>
      </w:pPr>
      <w:r w:rsidRPr="004970E4">
        <w:rPr>
          <w:rFonts w:eastAsia="Times New Roman"/>
        </w:rPr>
        <w:t>Право на отзыв согласия не может быть реализовано в случае, когда обработка персональных данных осуществляется на основании договора либо иных правовых основаниях, предусмотренных законодательством о персональных данных.</w:t>
      </w:r>
    </w:p>
    <w:p w14:paraId="71DC84A0" w14:textId="77777777" w:rsidR="004970E4" w:rsidRPr="004970E4" w:rsidRDefault="004970E4" w:rsidP="004970E4">
      <w:pPr>
        <w:widowControl w:val="0"/>
        <w:numPr>
          <w:ilvl w:val="1"/>
          <w:numId w:val="25"/>
        </w:numPr>
        <w:tabs>
          <w:tab w:val="left" w:pos="1307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 xml:space="preserve"> Заявление о реализации одного или нескольких из указанных выше прав должно содержать:</w:t>
      </w:r>
    </w:p>
    <w:p w14:paraId="33D8EC01" w14:textId="77777777" w:rsidR="004970E4" w:rsidRPr="004970E4" w:rsidRDefault="004970E4" w:rsidP="004970E4">
      <w:pPr>
        <w:widowControl w:val="0"/>
        <w:numPr>
          <w:ilvl w:val="1"/>
          <w:numId w:val="20"/>
        </w:numPr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фамилию,</w:t>
      </w:r>
      <w:r w:rsidRPr="004970E4">
        <w:rPr>
          <w:rFonts w:eastAsia="Times New Roman"/>
          <w:spacing w:val="40"/>
        </w:rPr>
        <w:t xml:space="preserve"> </w:t>
      </w:r>
      <w:r w:rsidRPr="004970E4">
        <w:rPr>
          <w:rFonts w:eastAsia="Times New Roman"/>
        </w:rPr>
        <w:t>имя,</w:t>
      </w:r>
      <w:r w:rsidRPr="004970E4">
        <w:rPr>
          <w:rFonts w:eastAsia="Times New Roman"/>
          <w:spacing w:val="40"/>
        </w:rPr>
        <w:t xml:space="preserve"> </w:t>
      </w:r>
      <w:r w:rsidRPr="004970E4">
        <w:rPr>
          <w:rFonts w:eastAsia="Times New Roman"/>
        </w:rPr>
        <w:t>отчество</w:t>
      </w:r>
      <w:r w:rsidRPr="004970E4">
        <w:rPr>
          <w:rFonts w:eastAsia="Times New Roman"/>
          <w:spacing w:val="40"/>
        </w:rPr>
        <w:t xml:space="preserve"> </w:t>
      </w:r>
      <w:r w:rsidRPr="004970E4">
        <w:rPr>
          <w:rFonts w:eastAsia="Times New Roman"/>
        </w:rPr>
        <w:t>(если</w:t>
      </w:r>
      <w:r w:rsidRPr="004970E4">
        <w:rPr>
          <w:rFonts w:eastAsia="Times New Roman"/>
          <w:spacing w:val="40"/>
        </w:rPr>
        <w:t xml:space="preserve"> </w:t>
      </w:r>
      <w:r w:rsidRPr="004970E4">
        <w:rPr>
          <w:rFonts w:eastAsia="Times New Roman"/>
        </w:rPr>
        <w:t>таковое</w:t>
      </w:r>
      <w:r w:rsidRPr="004970E4">
        <w:rPr>
          <w:rFonts w:eastAsia="Times New Roman"/>
          <w:spacing w:val="40"/>
        </w:rPr>
        <w:t xml:space="preserve"> </w:t>
      </w:r>
      <w:r w:rsidRPr="004970E4">
        <w:rPr>
          <w:rFonts w:eastAsia="Times New Roman"/>
        </w:rPr>
        <w:t>имеется),</w:t>
      </w:r>
      <w:r w:rsidRPr="004970E4">
        <w:rPr>
          <w:rFonts w:eastAsia="Times New Roman"/>
          <w:spacing w:val="40"/>
        </w:rPr>
        <w:t xml:space="preserve"> </w:t>
      </w:r>
      <w:r w:rsidRPr="004970E4">
        <w:rPr>
          <w:rFonts w:eastAsia="Times New Roman"/>
        </w:rPr>
        <w:t>дату</w:t>
      </w:r>
      <w:r w:rsidRPr="004970E4">
        <w:rPr>
          <w:rFonts w:eastAsia="Times New Roman"/>
          <w:spacing w:val="40"/>
        </w:rPr>
        <w:t xml:space="preserve"> </w:t>
      </w:r>
      <w:r w:rsidRPr="004970E4">
        <w:rPr>
          <w:rFonts w:eastAsia="Times New Roman"/>
        </w:rPr>
        <w:t>рождения</w:t>
      </w:r>
      <w:r w:rsidRPr="004970E4">
        <w:rPr>
          <w:rFonts w:eastAsia="Times New Roman"/>
          <w:spacing w:val="40"/>
        </w:rPr>
        <w:t xml:space="preserve"> </w:t>
      </w:r>
      <w:r w:rsidRPr="004970E4">
        <w:rPr>
          <w:rFonts w:eastAsia="Times New Roman"/>
        </w:rPr>
        <w:t>Субъекта</w:t>
      </w:r>
      <w:r w:rsidRPr="004970E4">
        <w:rPr>
          <w:rFonts w:eastAsia="Times New Roman"/>
          <w:spacing w:val="40"/>
        </w:rPr>
        <w:t xml:space="preserve"> </w:t>
      </w:r>
      <w:r w:rsidRPr="004970E4">
        <w:rPr>
          <w:rFonts w:eastAsia="Times New Roman"/>
        </w:rPr>
        <w:t>персональных данных, адрес его места жительства (места пребывания);</w:t>
      </w:r>
    </w:p>
    <w:p w14:paraId="23E2C233" w14:textId="77777777" w:rsidR="004970E4" w:rsidRPr="004970E4" w:rsidRDefault="004970E4" w:rsidP="004970E4">
      <w:pPr>
        <w:widowControl w:val="0"/>
        <w:numPr>
          <w:ilvl w:val="1"/>
          <w:numId w:val="20"/>
        </w:numPr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изложение</w:t>
      </w:r>
      <w:r w:rsidRPr="004970E4">
        <w:rPr>
          <w:rFonts w:eastAsia="Times New Roman"/>
          <w:spacing w:val="-5"/>
        </w:rPr>
        <w:t xml:space="preserve"> </w:t>
      </w:r>
      <w:r w:rsidRPr="004970E4">
        <w:rPr>
          <w:rFonts w:eastAsia="Times New Roman"/>
        </w:rPr>
        <w:t>сути</w:t>
      </w:r>
      <w:r w:rsidRPr="004970E4">
        <w:rPr>
          <w:rFonts w:eastAsia="Times New Roman"/>
          <w:spacing w:val="-3"/>
        </w:rPr>
        <w:t xml:space="preserve"> </w:t>
      </w:r>
      <w:r w:rsidRPr="004970E4">
        <w:rPr>
          <w:rFonts w:eastAsia="Times New Roman"/>
          <w:spacing w:val="-2"/>
        </w:rPr>
        <w:t>требований;</w:t>
      </w:r>
    </w:p>
    <w:p w14:paraId="4D40DE37" w14:textId="77777777" w:rsidR="004970E4" w:rsidRPr="004970E4" w:rsidRDefault="004970E4" w:rsidP="004970E4">
      <w:pPr>
        <w:widowControl w:val="0"/>
        <w:numPr>
          <w:ilvl w:val="1"/>
          <w:numId w:val="20"/>
        </w:numPr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личную</w:t>
      </w:r>
      <w:r w:rsidRPr="004970E4">
        <w:rPr>
          <w:rFonts w:eastAsia="Times New Roman"/>
          <w:spacing w:val="-7"/>
        </w:rPr>
        <w:t xml:space="preserve"> </w:t>
      </w:r>
      <w:r w:rsidRPr="004970E4">
        <w:rPr>
          <w:rFonts w:eastAsia="Times New Roman"/>
        </w:rPr>
        <w:t>подпись</w:t>
      </w:r>
      <w:r w:rsidRPr="004970E4">
        <w:rPr>
          <w:rFonts w:eastAsia="Times New Roman"/>
          <w:spacing w:val="-4"/>
        </w:rPr>
        <w:t xml:space="preserve"> </w:t>
      </w:r>
      <w:r w:rsidRPr="004970E4">
        <w:rPr>
          <w:rFonts w:eastAsia="Times New Roman"/>
        </w:rPr>
        <w:t>или</w:t>
      </w:r>
      <w:r w:rsidRPr="004970E4">
        <w:rPr>
          <w:rFonts w:eastAsia="Times New Roman"/>
          <w:spacing w:val="-5"/>
        </w:rPr>
        <w:t xml:space="preserve"> </w:t>
      </w:r>
      <w:r w:rsidRPr="004970E4">
        <w:rPr>
          <w:rFonts w:eastAsia="Times New Roman"/>
        </w:rPr>
        <w:t>электронную</w:t>
      </w:r>
      <w:r w:rsidRPr="004970E4">
        <w:rPr>
          <w:rFonts w:eastAsia="Times New Roman"/>
          <w:spacing w:val="-4"/>
        </w:rPr>
        <w:t xml:space="preserve"> </w:t>
      </w:r>
      <w:r w:rsidRPr="004970E4">
        <w:rPr>
          <w:rFonts w:eastAsia="Times New Roman"/>
        </w:rPr>
        <w:t>цифровую</w:t>
      </w:r>
      <w:r w:rsidRPr="004970E4">
        <w:rPr>
          <w:rFonts w:eastAsia="Times New Roman"/>
          <w:spacing w:val="-4"/>
        </w:rPr>
        <w:t xml:space="preserve"> </w:t>
      </w:r>
      <w:r w:rsidRPr="004970E4">
        <w:rPr>
          <w:rFonts w:eastAsia="Times New Roman"/>
        </w:rPr>
        <w:t>подпись</w:t>
      </w:r>
      <w:r w:rsidRPr="004970E4">
        <w:rPr>
          <w:rFonts w:eastAsia="Times New Roman"/>
          <w:spacing w:val="-5"/>
        </w:rPr>
        <w:t xml:space="preserve"> </w:t>
      </w:r>
      <w:r w:rsidRPr="004970E4">
        <w:rPr>
          <w:rFonts w:eastAsia="Times New Roman"/>
        </w:rPr>
        <w:t>Субъекта</w:t>
      </w:r>
      <w:r w:rsidRPr="004970E4">
        <w:rPr>
          <w:rFonts w:eastAsia="Times New Roman"/>
          <w:spacing w:val="-4"/>
        </w:rPr>
        <w:t xml:space="preserve"> </w:t>
      </w:r>
      <w:r w:rsidRPr="004970E4">
        <w:rPr>
          <w:rFonts w:eastAsia="Times New Roman"/>
        </w:rPr>
        <w:t>персональных</w:t>
      </w:r>
      <w:r w:rsidRPr="004970E4">
        <w:rPr>
          <w:rFonts w:eastAsia="Times New Roman"/>
          <w:spacing w:val="-3"/>
        </w:rPr>
        <w:t xml:space="preserve"> </w:t>
      </w:r>
      <w:r w:rsidRPr="004970E4">
        <w:rPr>
          <w:rFonts w:eastAsia="Times New Roman"/>
          <w:spacing w:val="-2"/>
        </w:rPr>
        <w:t>данных.</w:t>
      </w:r>
    </w:p>
    <w:p w14:paraId="4C99CCF4" w14:textId="77777777" w:rsidR="004970E4" w:rsidRPr="004970E4" w:rsidRDefault="004970E4" w:rsidP="004970E4">
      <w:pPr>
        <w:widowControl w:val="0"/>
        <w:numPr>
          <w:ilvl w:val="1"/>
          <w:numId w:val="25"/>
        </w:numPr>
        <w:tabs>
          <w:tab w:val="left" w:pos="1307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 xml:space="preserve"> Ответ на заявление направляется Субъекту персональных данных в форме, соответствующей форме подачи заявления, если в самом заявлении не указано иное.</w:t>
      </w:r>
    </w:p>
    <w:p w14:paraId="435898D6" w14:textId="77777777" w:rsidR="004970E4" w:rsidRPr="004970E4" w:rsidRDefault="004970E4" w:rsidP="004970E4">
      <w:pPr>
        <w:widowControl w:val="0"/>
        <w:numPr>
          <w:ilvl w:val="1"/>
          <w:numId w:val="25"/>
        </w:numPr>
        <w:tabs>
          <w:tab w:val="left" w:pos="1307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Субъекты персональных данных обладают следующими обязанностями:</w:t>
      </w:r>
    </w:p>
    <w:p w14:paraId="38EC2EAC" w14:textId="77777777" w:rsidR="004970E4" w:rsidRPr="004970E4" w:rsidRDefault="004970E4" w:rsidP="004970E4">
      <w:pPr>
        <w:widowControl w:val="0"/>
        <w:tabs>
          <w:tab w:val="left" w:pos="1276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6.6.1. предоставлять Обществу только достоверные данные о себе;</w:t>
      </w:r>
    </w:p>
    <w:p w14:paraId="57C749A9" w14:textId="77777777" w:rsidR="004970E4" w:rsidRPr="004970E4" w:rsidRDefault="004970E4" w:rsidP="004970E4">
      <w:pPr>
        <w:widowControl w:val="0"/>
        <w:tabs>
          <w:tab w:val="left" w:pos="1276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6.6.2. в случае необходимости предоставлять Обществу документы, содержащие персональные данные в объеме, необходимом для целей их обработки.</w:t>
      </w:r>
    </w:p>
    <w:p w14:paraId="1361B5AF" w14:textId="77777777" w:rsidR="004970E4" w:rsidRPr="004970E4" w:rsidRDefault="004970E4" w:rsidP="004970E4">
      <w:pPr>
        <w:widowControl w:val="0"/>
        <w:numPr>
          <w:ilvl w:val="1"/>
          <w:numId w:val="25"/>
        </w:numPr>
        <w:tabs>
          <w:tab w:val="left" w:pos="1307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bookmarkStart w:id="5" w:name="_Hlk174529323"/>
      <w:bookmarkEnd w:id="4"/>
      <w:r w:rsidRPr="004970E4">
        <w:rPr>
          <w:rFonts w:eastAsia="Times New Roman"/>
        </w:rPr>
        <w:t xml:space="preserve">Ответственным за осуществление внутреннего контроля за обработкой персональных данных в Обществе, является специалист по внутреннему контролю за обработкой персональных данных. Субъект персональных данных вправе обратиться за содействием в реализации своих прав к нему лично или направить электронное сообщение на адрес электронной почты </w:t>
      </w:r>
      <w:bookmarkEnd w:id="5"/>
      <w:r w:rsidRPr="004970E4">
        <w:rPr>
          <w:rFonts w:eastAsia="Times New Roman"/>
          <w:lang w:val="en-US"/>
        </w:rPr>
        <w:fldChar w:fldCharType="begin"/>
      </w:r>
      <w:r w:rsidRPr="004970E4">
        <w:rPr>
          <w:rFonts w:eastAsia="Times New Roman"/>
        </w:rPr>
        <w:instrText xml:space="preserve"> </w:instrText>
      </w:r>
      <w:r w:rsidRPr="004970E4">
        <w:rPr>
          <w:rFonts w:eastAsia="Times New Roman"/>
          <w:lang w:val="en-US"/>
        </w:rPr>
        <w:instrText>HYPERLINK</w:instrText>
      </w:r>
      <w:r w:rsidRPr="004970E4">
        <w:rPr>
          <w:rFonts w:eastAsia="Times New Roman"/>
        </w:rPr>
        <w:instrText xml:space="preserve"> "</w:instrText>
      </w:r>
      <w:r w:rsidRPr="004970E4">
        <w:rPr>
          <w:rFonts w:eastAsia="Times New Roman"/>
          <w:lang w:val="en-US"/>
        </w:rPr>
        <w:instrText>mailto</w:instrText>
      </w:r>
      <w:r w:rsidRPr="004970E4">
        <w:rPr>
          <w:rFonts w:eastAsia="Times New Roman"/>
        </w:rPr>
        <w:instrText>:</w:instrText>
      </w:r>
      <w:r w:rsidRPr="004970E4">
        <w:rPr>
          <w:rFonts w:eastAsia="Times New Roman"/>
          <w:lang w:val="en-US"/>
        </w:rPr>
        <w:instrText>dpo</w:instrText>
      </w:r>
      <w:r w:rsidRPr="004970E4">
        <w:rPr>
          <w:rFonts w:eastAsia="Times New Roman"/>
        </w:rPr>
        <w:instrText>@</w:instrText>
      </w:r>
      <w:r w:rsidRPr="004970E4">
        <w:rPr>
          <w:rFonts w:eastAsia="Times New Roman"/>
          <w:lang w:val="en-US"/>
        </w:rPr>
        <w:instrText>mile</w:instrText>
      </w:r>
      <w:r w:rsidRPr="004970E4">
        <w:rPr>
          <w:rFonts w:eastAsia="Times New Roman"/>
        </w:rPr>
        <w:instrText>.</w:instrText>
      </w:r>
      <w:r w:rsidRPr="004970E4">
        <w:rPr>
          <w:rFonts w:eastAsia="Times New Roman"/>
          <w:lang w:val="en-US"/>
        </w:rPr>
        <w:instrText>by</w:instrText>
      </w:r>
      <w:r w:rsidRPr="004970E4">
        <w:rPr>
          <w:rFonts w:eastAsia="Times New Roman"/>
        </w:rPr>
        <w:instrText xml:space="preserve">" </w:instrText>
      </w:r>
      <w:r w:rsidRPr="004970E4">
        <w:rPr>
          <w:rFonts w:eastAsia="Times New Roman"/>
          <w:lang w:val="en-US"/>
        </w:rPr>
        <w:fldChar w:fldCharType="separate"/>
      </w:r>
      <w:r w:rsidRPr="004970E4">
        <w:rPr>
          <w:rFonts w:eastAsia="Times New Roman"/>
          <w:color w:val="0000FF"/>
          <w:u w:val="single"/>
          <w:lang w:val="en-US"/>
        </w:rPr>
        <w:t>dpo</w:t>
      </w:r>
      <w:r w:rsidRPr="004970E4">
        <w:rPr>
          <w:rFonts w:eastAsia="Times New Roman"/>
          <w:color w:val="0000FF"/>
          <w:u w:val="single"/>
        </w:rPr>
        <w:t>@</w:t>
      </w:r>
      <w:r w:rsidRPr="004970E4">
        <w:rPr>
          <w:rFonts w:eastAsia="Times New Roman"/>
          <w:color w:val="0000FF"/>
          <w:u w:val="single"/>
          <w:lang w:val="en-US"/>
        </w:rPr>
        <w:t>mile</w:t>
      </w:r>
      <w:r w:rsidRPr="004970E4">
        <w:rPr>
          <w:rFonts w:eastAsia="Times New Roman"/>
          <w:color w:val="0000FF"/>
          <w:u w:val="single"/>
        </w:rPr>
        <w:t>.</w:t>
      </w:r>
      <w:r w:rsidRPr="004970E4">
        <w:rPr>
          <w:rFonts w:eastAsia="Times New Roman"/>
          <w:color w:val="0000FF"/>
          <w:u w:val="single"/>
          <w:lang w:val="en-US"/>
        </w:rPr>
        <w:t>by</w:t>
      </w:r>
      <w:r w:rsidRPr="004970E4">
        <w:rPr>
          <w:rFonts w:eastAsia="Times New Roman"/>
          <w:lang w:val="en-US"/>
        </w:rPr>
        <w:fldChar w:fldCharType="end"/>
      </w:r>
      <w:r w:rsidRPr="004970E4">
        <w:rPr>
          <w:rFonts w:eastAsia="Times New Roman"/>
        </w:rPr>
        <w:t>.</w:t>
      </w:r>
    </w:p>
    <w:p w14:paraId="2683B386" w14:textId="77777777" w:rsidR="004970E4" w:rsidRPr="004970E4" w:rsidRDefault="004970E4" w:rsidP="004970E4">
      <w:pPr>
        <w:widowControl w:val="0"/>
        <w:tabs>
          <w:tab w:val="left" w:pos="1307"/>
        </w:tabs>
        <w:autoSpaceDE w:val="0"/>
        <w:autoSpaceDN w:val="0"/>
        <w:spacing w:after="0" w:line="240" w:lineRule="auto"/>
        <w:ind w:left="709" w:right="3"/>
        <w:jc w:val="both"/>
        <w:rPr>
          <w:rFonts w:eastAsia="Times New Roman"/>
        </w:rPr>
      </w:pPr>
    </w:p>
    <w:p w14:paraId="258AD0F5" w14:textId="77777777" w:rsidR="004970E4" w:rsidRPr="004970E4" w:rsidRDefault="004970E4" w:rsidP="004970E4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ind w:left="0" w:right="3" w:firstLine="426"/>
        <w:jc w:val="center"/>
        <w:rPr>
          <w:rFonts w:eastAsia="Times New Roman"/>
        </w:rPr>
      </w:pPr>
      <w:bookmarkStart w:id="6" w:name="_Hlk206328686"/>
      <w:r w:rsidRPr="004970E4">
        <w:rPr>
          <w:rFonts w:eastAsia="Times New Roman"/>
        </w:rPr>
        <w:t>ЗАЩИТА ПЕРСОНАЛЬНЫХ ДАННЫХ. ОБЯЗАННОСТИ РАБОТНИКА ПРИ ОБРАБОТКЕ ПЕРСОНАЛЬНЫХ ДАННЫХ</w:t>
      </w:r>
    </w:p>
    <w:p w14:paraId="597F0019" w14:textId="77777777" w:rsidR="004970E4" w:rsidRPr="004970E4" w:rsidRDefault="004970E4" w:rsidP="004970E4">
      <w:pPr>
        <w:widowControl w:val="0"/>
        <w:autoSpaceDE w:val="0"/>
        <w:autoSpaceDN w:val="0"/>
        <w:spacing w:after="0" w:line="240" w:lineRule="auto"/>
        <w:ind w:left="426" w:right="3"/>
        <w:jc w:val="both"/>
        <w:rPr>
          <w:rFonts w:eastAsia="Times New Roman"/>
        </w:rPr>
      </w:pPr>
    </w:p>
    <w:p w14:paraId="7833A8A7" w14:textId="77777777" w:rsidR="004970E4" w:rsidRPr="004970E4" w:rsidRDefault="004970E4" w:rsidP="004970E4">
      <w:pPr>
        <w:widowControl w:val="0"/>
        <w:numPr>
          <w:ilvl w:val="1"/>
          <w:numId w:val="38"/>
        </w:numPr>
        <w:tabs>
          <w:tab w:val="left" w:pos="1307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Общество принимает необходимые и достаточные правовые, организационные и технические меры для обеспечения защиты персональных данных от неправомерного или случайного доступа, уничтожения, изменения, блокирования, распространения и иных несанкционированных действий.</w:t>
      </w:r>
    </w:p>
    <w:p w14:paraId="70DA0C3F" w14:textId="77777777" w:rsidR="004970E4" w:rsidRPr="004970E4" w:rsidRDefault="004970E4" w:rsidP="004970E4">
      <w:pPr>
        <w:widowControl w:val="0"/>
        <w:numPr>
          <w:ilvl w:val="1"/>
          <w:numId w:val="38"/>
        </w:numPr>
        <w:tabs>
          <w:tab w:val="left" w:pos="1307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В целях обеспечения целостности и конфиденциальности персональных данных все операции по оформлению, формированию, ведению и хранению информации осуществляются исключительно лицами, выполняющими соответствующие функции в рамках своих должностных обязанностей, определённых должностными инструкциями.</w:t>
      </w:r>
    </w:p>
    <w:p w14:paraId="7814B735" w14:textId="77777777" w:rsidR="004970E4" w:rsidRPr="004970E4" w:rsidRDefault="004970E4" w:rsidP="004970E4">
      <w:pPr>
        <w:widowControl w:val="0"/>
        <w:numPr>
          <w:ilvl w:val="1"/>
          <w:numId w:val="38"/>
        </w:numPr>
        <w:tabs>
          <w:tab w:val="left" w:pos="1307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lastRenderedPageBreak/>
        <w:t>Порядок доступа к персональным данным определяется Положением о порядке доступа к персональным данным, в том числе обрабатываемым в информационном ресурсе (системе), утверждённым приказом директора Общества.</w:t>
      </w:r>
    </w:p>
    <w:p w14:paraId="4DC562DD" w14:textId="77777777" w:rsidR="004970E4" w:rsidRPr="004970E4" w:rsidRDefault="004970E4" w:rsidP="004970E4">
      <w:pPr>
        <w:widowControl w:val="0"/>
        <w:numPr>
          <w:ilvl w:val="1"/>
          <w:numId w:val="38"/>
        </w:numPr>
        <w:tabs>
          <w:tab w:val="left" w:pos="1307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Работник, которому предоставлен доступ к персональным данным, включая данные, обрабатываемые в информационных системах, обязан:</w:t>
      </w:r>
    </w:p>
    <w:p w14:paraId="286EA6CE" w14:textId="77777777" w:rsidR="004970E4" w:rsidRPr="004970E4" w:rsidRDefault="004970E4" w:rsidP="004970E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не допускать распространения и (или) предоставления персональных данных без согласия субъекта персональных данных или наличия иного законного основания;</w:t>
      </w:r>
    </w:p>
    <w:p w14:paraId="3802039B" w14:textId="77777777" w:rsidR="004970E4" w:rsidRPr="004970E4" w:rsidRDefault="004970E4" w:rsidP="004970E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не передавать личные атрибуты доступа (логин, пароль) к информационным системам и базам данных, исключать возможность ознакомления с ними посторонних лиц при хранении и вводе, не использовать чужие атрибуты доступа;</w:t>
      </w:r>
    </w:p>
    <w:p w14:paraId="405111D2" w14:textId="77777777" w:rsidR="004970E4" w:rsidRPr="004970E4" w:rsidRDefault="004970E4" w:rsidP="004970E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осуществлять обработку персональных данных исключительно в рамках исполнения должностных обязанностей и в объёме, необходимом для их надлежащего выполнения;</w:t>
      </w:r>
    </w:p>
    <w:p w14:paraId="01258E31" w14:textId="77777777" w:rsidR="004970E4" w:rsidRPr="004970E4" w:rsidRDefault="004970E4" w:rsidP="004970E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не использовать персональные данные в личных целях или для иных целей, не связанных с исполнением должностных обязанностей;</w:t>
      </w:r>
    </w:p>
    <w:p w14:paraId="18CCACAB" w14:textId="77777777" w:rsidR="004970E4" w:rsidRPr="004970E4" w:rsidRDefault="004970E4" w:rsidP="004970E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не изменять конфигурацию рабочего компьютера, не отключать средства антивирусной защиты, не устанавливать сторонние программы или оборудование;</w:t>
      </w:r>
    </w:p>
    <w:p w14:paraId="7F08DECE" w14:textId="77777777" w:rsidR="004970E4" w:rsidRPr="004970E4" w:rsidRDefault="004970E4" w:rsidP="004970E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хранить на рабочем столе только минимально необходимые документы, чтобы снизить риск несанкционированного доступа, потери или повреждения информации;</w:t>
      </w:r>
    </w:p>
    <w:p w14:paraId="12588381" w14:textId="77777777" w:rsidR="004970E4" w:rsidRPr="004970E4" w:rsidRDefault="004970E4" w:rsidP="004970E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не создавать и не распространять вредоносное программное обеспечение, включая вирусы, «черви», «трояны», «шпионские» программы и аналогичные средства;</w:t>
      </w:r>
    </w:p>
    <w:p w14:paraId="68B9B511" w14:textId="77777777" w:rsidR="004970E4" w:rsidRPr="004970E4" w:rsidRDefault="004970E4" w:rsidP="004970E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не предпринимать попыток несанкционированного доступа в помещения с дополнительными требованиями по контролю доступа.</w:t>
      </w:r>
    </w:p>
    <w:p w14:paraId="376438C6" w14:textId="77777777" w:rsidR="004970E4" w:rsidRPr="004970E4" w:rsidRDefault="004970E4" w:rsidP="004970E4">
      <w:pPr>
        <w:widowControl w:val="0"/>
        <w:numPr>
          <w:ilvl w:val="1"/>
          <w:numId w:val="38"/>
        </w:numPr>
        <w:tabs>
          <w:tab w:val="left" w:pos="1307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При использовании корпоративной электронной почты работник обязан:</w:t>
      </w:r>
    </w:p>
    <w:p w14:paraId="1AE2D77A" w14:textId="77777777" w:rsidR="004970E4" w:rsidRPr="004970E4" w:rsidRDefault="004970E4" w:rsidP="004970E4">
      <w:pPr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не передавать сообщения, содержащие информацию, файлы или программное обеспечение, способные нарушить или ограничить работу информационных систем;</w:t>
      </w:r>
    </w:p>
    <w:p w14:paraId="0B712B1B" w14:textId="77777777" w:rsidR="004970E4" w:rsidRPr="004970E4" w:rsidRDefault="004970E4" w:rsidP="004970E4">
      <w:pPr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не переходить по ссылкам и не открывать вложения из писем, полученных от неизвестных отправителей, особенно файлы в форматах *.</w:t>
      </w:r>
      <w:proofErr w:type="spellStart"/>
      <w:r w:rsidRPr="004970E4">
        <w:rPr>
          <w:rFonts w:eastAsia="Times New Roman"/>
          <w:lang w:eastAsia="ru-RU"/>
        </w:rPr>
        <w:t>exe</w:t>
      </w:r>
      <w:proofErr w:type="spellEnd"/>
      <w:r w:rsidRPr="004970E4">
        <w:rPr>
          <w:rFonts w:eastAsia="Times New Roman"/>
          <w:lang w:eastAsia="ru-RU"/>
        </w:rPr>
        <w:t>, *.</w:t>
      </w:r>
      <w:proofErr w:type="spellStart"/>
      <w:r w:rsidRPr="004970E4">
        <w:rPr>
          <w:rFonts w:eastAsia="Times New Roman"/>
          <w:lang w:eastAsia="ru-RU"/>
        </w:rPr>
        <w:t>vbs</w:t>
      </w:r>
      <w:proofErr w:type="spellEnd"/>
      <w:r w:rsidRPr="004970E4">
        <w:rPr>
          <w:rFonts w:eastAsia="Times New Roman"/>
          <w:lang w:eastAsia="ru-RU"/>
        </w:rPr>
        <w:t>, *.</w:t>
      </w:r>
      <w:proofErr w:type="spellStart"/>
      <w:r w:rsidRPr="004970E4">
        <w:rPr>
          <w:rFonts w:eastAsia="Times New Roman"/>
          <w:lang w:eastAsia="ru-RU"/>
        </w:rPr>
        <w:t>com</w:t>
      </w:r>
      <w:proofErr w:type="spellEnd"/>
      <w:r w:rsidRPr="004970E4">
        <w:rPr>
          <w:rFonts w:eastAsia="Times New Roman"/>
          <w:lang w:eastAsia="ru-RU"/>
        </w:rPr>
        <w:t>, *.</w:t>
      </w:r>
      <w:proofErr w:type="spellStart"/>
      <w:r w:rsidRPr="004970E4">
        <w:rPr>
          <w:rFonts w:eastAsia="Times New Roman"/>
          <w:lang w:eastAsia="ru-RU"/>
        </w:rPr>
        <w:t>swf</w:t>
      </w:r>
      <w:proofErr w:type="spellEnd"/>
      <w:r w:rsidRPr="004970E4">
        <w:rPr>
          <w:rFonts w:eastAsia="Times New Roman"/>
          <w:lang w:eastAsia="ru-RU"/>
        </w:rPr>
        <w:t>, независимо от источника.</w:t>
      </w:r>
    </w:p>
    <w:p w14:paraId="0F8F5EBD" w14:textId="77777777" w:rsidR="004970E4" w:rsidRPr="004970E4" w:rsidRDefault="004970E4" w:rsidP="004970E4">
      <w:pPr>
        <w:widowControl w:val="0"/>
        <w:numPr>
          <w:ilvl w:val="1"/>
          <w:numId w:val="38"/>
        </w:numPr>
        <w:tabs>
          <w:tab w:val="left" w:pos="1307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 xml:space="preserve">В целях оперативного реагирования и предотвращения инцидентов информационной безопасности, затрагивающих персональные данные работников и (или) иных субъектов, чьи данные обрабатываются Обществом, работник обязан незамедлительно уведомить </w:t>
      </w:r>
      <w:r w:rsidRPr="004970E4">
        <w:rPr>
          <w:rFonts w:eastAsia="Times New Roman"/>
          <w:lang w:val="en-US"/>
        </w:rPr>
        <w:t>IT</w:t>
      </w:r>
      <w:r w:rsidRPr="004970E4">
        <w:rPr>
          <w:rFonts w:eastAsia="Times New Roman"/>
        </w:rPr>
        <w:t>-отдел и специалиста внутреннего контроля за обработкой персональных данных Общества:</w:t>
      </w:r>
    </w:p>
    <w:p w14:paraId="0A32276B" w14:textId="77777777" w:rsidR="004970E4" w:rsidRPr="004970E4" w:rsidRDefault="004970E4" w:rsidP="004970E4">
      <w:pPr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о попытках или фактах незаконного распространения персональных данных, а также иных обстоятельствах, способных привести к утечке или нарушению конфиденциальности;</w:t>
      </w:r>
    </w:p>
    <w:p w14:paraId="411EF489" w14:textId="77777777" w:rsidR="004970E4" w:rsidRPr="004970E4" w:rsidRDefault="004970E4" w:rsidP="004970E4">
      <w:pPr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lastRenderedPageBreak/>
        <w:t>об утрате носителей информации, содержащих персональные данные;</w:t>
      </w:r>
    </w:p>
    <w:p w14:paraId="5B97FC3E" w14:textId="77777777" w:rsidR="004970E4" w:rsidRPr="004970E4" w:rsidRDefault="004970E4" w:rsidP="004970E4">
      <w:pPr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об утрате пропусков, компрометации атрибутов доступа и иных событиях, способных привести к несанкционированному доступу;</w:t>
      </w:r>
    </w:p>
    <w:p w14:paraId="70B4B382" w14:textId="77777777" w:rsidR="004970E4" w:rsidRPr="004970E4" w:rsidRDefault="004970E4" w:rsidP="004970E4">
      <w:pPr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об обнаружении попыток несанкционированного доступа к персональным данным;</w:t>
      </w:r>
    </w:p>
    <w:p w14:paraId="5F576C06" w14:textId="77777777" w:rsidR="004970E4" w:rsidRPr="004970E4" w:rsidRDefault="004970E4" w:rsidP="004970E4">
      <w:pPr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4970E4">
        <w:rPr>
          <w:rFonts w:eastAsia="Times New Roman"/>
          <w:lang w:eastAsia="ru-RU"/>
        </w:rPr>
        <w:t>об иных нарушениях порядка обработки персональных данных.</w:t>
      </w:r>
    </w:p>
    <w:p w14:paraId="37D80E4D" w14:textId="77777777" w:rsidR="004970E4" w:rsidRPr="004970E4" w:rsidRDefault="004970E4" w:rsidP="004970E4">
      <w:pPr>
        <w:widowControl w:val="0"/>
        <w:numPr>
          <w:ilvl w:val="1"/>
          <w:numId w:val="38"/>
        </w:numPr>
        <w:tabs>
          <w:tab w:val="left" w:pos="1307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Общество предоставляет ответы, содержащие персональные данные клиентов, работников и (или) членов их семей, исключительно по письменным запросам третьих лиц и только при наличии оснований, предусмотренных законодательством. Предоставление такой информации в устной форме запрещено.</w:t>
      </w:r>
    </w:p>
    <w:p w14:paraId="76A97DEE" w14:textId="77777777" w:rsidR="004970E4" w:rsidRPr="004970E4" w:rsidRDefault="004970E4" w:rsidP="004970E4">
      <w:pPr>
        <w:widowControl w:val="0"/>
        <w:numPr>
          <w:ilvl w:val="1"/>
          <w:numId w:val="38"/>
        </w:numPr>
        <w:tabs>
          <w:tab w:val="left" w:pos="1307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Документы, содержащие персональные данные, хранятся в помещениях, обеспечивающих их сохранность и защиту от несанкционированного доступа. Персональные данные, обрабатываемые в информационных ресурсах (системах), хранятся в условиях, исключающих их утрату, искажение или неправомерный доступ.</w:t>
      </w:r>
    </w:p>
    <w:p w14:paraId="5F510B1F" w14:textId="77777777" w:rsidR="004970E4" w:rsidRPr="004970E4" w:rsidRDefault="004970E4" w:rsidP="004970E4">
      <w:pPr>
        <w:widowControl w:val="0"/>
        <w:numPr>
          <w:ilvl w:val="1"/>
          <w:numId w:val="38"/>
        </w:numPr>
        <w:tabs>
          <w:tab w:val="left" w:pos="1307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Печатная копия документа, предназначенная для передачи конкретному работнику, не должна содержать персональные данные других работников, за исключением случаев, предусмотренных законодательством.</w:t>
      </w:r>
    </w:p>
    <w:p w14:paraId="4324813F" w14:textId="77777777" w:rsidR="004970E4" w:rsidRPr="004970E4" w:rsidRDefault="004970E4" w:rsidP="004970E4">
      <w:pPr>
        <w:widowControl w:val="0"/>
        <w:numPr>
          <w:ilvl w:val="1"/>
          <w:numId w:val="38"/>
        </w:numPr>
        <w:tabs>
          <w:tab w:val="left" w:pos="1307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Запрещается использовать в качестве черновиков документы, содержащие персональные данные работников и (или) иных субъектов персональных данных.</w:t>
      </w:r>
    </w:p>
    <w:bookmarkEnd w:id="6"/>
    <w:p w14:paraId="6A7F37AF" w14:textId="77777777" w:rsidR="004970E4" w:rsidRPr="004970E4" w:rsidRDefault="004970E4" w:rsidP="004970E4">
      <w:pPr>
        <w:widowControl w:val="0"/>
        <w:tabs>
          <w:tab w:val="left" w:pos="1307"/>
        </w:tabs>
        <w:autoSpaceDE w:val="0"/>
        <w:autoSpaceDN w:val="0"/>
        <w:spacing w:after="0" w:line="240" w:lineRule="auto"/>
        <w:ind w:left="709" w:right="3"/>
        <w:jc w:val="both"/>
        <w:rPr>
          <w:rFonts w:eastAsia="Times New Roman"/>
        </w:rPr>
      </w:pPr>
    </w:p>
    <w:p w14:paraId="2D8820B2" w14:textId="77777777" w:rsidR="004970E4" w:rsidRPr="004970E4" w:rsidRDefault="004970E4" w:rsidP="004970E4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ind w:left="0" w:right="3" w:firstLine="426"/>
        <w:jc w:val="center"/>
        <w:rPr>
          <w:rFonts w:eastAsia="Times New Roman"/>
        </w:rPr>
      </w:pPr>
      <w:r w:rsidRPr="004970E4">
        <w:rPr>
          <w:rFonts w:eastAsia="Times New Roman"/>
        </w:rPr>
        <w:t>ЗАКЛЮЧИТЕЛЬНЫЕ ПОЛОЖЕНИЯ</w:t>
      </w:r>
    </w:p>
    <w:p w14:paraId="5A5B2A9F" w14:textId="77777777" w:rsidR="004970E4" w:rsidRPr="004970E4" w:rsidRDefault="004970E4" w:rsidP="004970E4">
      <w:pPr>
        <w:widowControl w:val="0"/>
        <w:autoSpaceDE w:val="0"/>
        <w:autoSpaceDN w:val="0"/>
        <w:spacing w:after="0" w:line="240" w:lineRule="auto"/>
        <w:ind w:right="162" w:firstLine="709"/>
        <w:jc w:val="both"/>
        <w:rPr>
          <w:rFonts w:eastAsia="Times New Roman"/>
        </w:rPr>
      </w:pPr>
    </w:p>
    <w:p w14:paraId="767F0D6B" w14:textId="77777777" w:rsidR="004970E4" w:rsidRPr="004970E4" w:rsidRDefault="004970E4" w:rsidP="004970E4">
      <w:pPr>
        <w:widowControl w:val="0"/>
        <w:numPr>
          <w:ilvl w:val="1"/>
          <w:numId w:val="31"/>
        </w:numPr>
        <w:tabs>
          <w:tab w:val="left" w:pos="1301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 xml:space="preserve"> Общество имеет право по своему усмотрению в одностороннем порядке изменять и (или) дополнять условия настоящей Политики без предварительного уведомления Субъектов персональных данных, посредством размещения актуального текста Политики:</w:t>
      </w:r>
    </w:p>
    <w:p w14:paraId="0332C526" w14:textId="77777777" w:rsidR="004970E4" w:rsidRPr="004970E4" w:rsidRDefault="004970E4" w:rsidP="004970E4">
      <w:pPr>
        <w:widowControl w:val="0"/>
        <w:numPr>
          <w:ilvl w:val="1"/>
          <w:numId w:val="20"/>
        </w:numPr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 xml:space="preserve">на Сайте Общества по адресу: </w:t>
      </w:r>
      <w:bookmarkStart w:id="7" w:name="_Hlk205717790"/>
      <w:r w:rsidRPr="004970E4">
        <w:rPr>
          <w:rFonts w:eastAsia="Times New Roman"/>
          <w:sz w:val="24"/>
          <w:szCs w:val="24"/>
        </w:rPr>
        <w:fldChar w:fldCharType="begin"/>
      </w:r>
      <w:r w:rsidRPr="004970E4">
        <w:rPr>
          <w:rFonts w:eastAsia="Times New Roman"/>
          <w:sz w:val="24"/>
          <w:szCs w:val="24"/>
        </w:rPr>
        <w:instrText xml:space="preserve"> HYPERLINK "https://mile.by/privacy-policy" </w:instrText>
      </w:r>
      <w:r w:rsidRPr="004970E4">
        <w:rPr>
          <w:rFonts w:eastAsia="Times New Roman"/>
          <w:sz w:val="24"/>
          <w:szCs w:val="24"/>
        </w:rPr>
        <w:fldChar w:fldCharType="separate"/>
      </w:r>
      <w:r w:rsidRPr="004970E4">
        <w:rPr>
          <w:rFonts w:eastAsia="Times New Roman"/>
          <w:color w:val="0000FF"/>
          <w:u w:val="single"/>
        </w:rPr>
        <w:t>https://mile.by/privacy-policy</w:t>
      </w:r>
      <w:r w:rsidRPr="004970E4">
        <w:rPr>
          <w:rFonts w:eastAsia="Times New Roman"/>
          <w:color w:val="0000FF"/>
          <w:u w:val="single"/>
        </w:rPr>
        <w:fldChar w:fldCharType="end"/>
      </w:r>
      <w:bookmarkEnd w:id="7"/>
      <w:r w:rsidRPr="004970E4">
        <w:rPr>
          <w:rFonts w:eastAsia="Times New Roman"/>
        </w:rPr>
        <w:t>;</w:t>
      </w:r>
    </w:p>
    <w:p w14:paraId="4DC1FF45" w14:textId="77777777" w:rsidR="004970E4" w:rsidRPr="004970E4" w:rsidRDefault="004970E4" w:rsidP="004970E4">
      <w:pPr>
        <w:widowControl w:val="0"/>
        <w:numPr>
          <w:ilvl w:val="1"/>
          <w:numId w:val="20"/>
        </w:numPr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путём перехода к тексту Политики посредством QR-кода, размещённого на стойке информационного центра (точке клиентского обслуживания) каждого магазина Общества.</w:t>
      </w:r>
    </w:p>
    <w:p w14:paraId="266AEA50" w14:textId="77777777" w:rsidR="004970E4" w:rsidRPr="004970E4" w:rsidRDefault="004970E4" w:rsidP="004970E4">
      <w:pPr>
        <w:widowControl w:val="0"/>
        <w:numPr>
          <w:ilvl w:val="1"/>
          <w:numId w:val="31"/>
        </w:numPr>
        <w:tabs>
          <w:tab w:val="left" w:pos="1301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>В случае, если какое-либо из положений настоящей Политики признается противоречащим законодательству Республики Беларусь, остальные положения Политики остаются в силе и являются действительными, а любое положение, противоречащее законодательству, признается недействующим в той мере, в какой это необходимо для обеспечения соответствия настоящей Политики законодательству Республики Беларусь.</w:t>
      </w:r>
    </w:p>
    <w:p w14:paraId="6EABCD49" w14:textId="77777777" w:rsidR="004970E4" w:rsidRPr="004970E4" w:rsidRDefault="004970E4" w:rsidP="004970E4">
      <w:pPr>
        <w:widowControl w:val="0"/>
        <w:numPr>
          <w:ilvl w:val="1"/>
          <w:numId w:val="31"/>
        </w:numPr>
        <w:tabs>
          <w:tab w:val="left" w:pos="1301"/>
        </w:tabs>
        <w:autoSpaceDE w:val="0"/>
        <w:autoSpaceDN w:val="0"/>
        <w:spacing w:after="0" w:line="240" w:lineRule="auto"/>
        <w:ind w:right="3" w:firstLine="709"/>
        <w:jc w:val="both"/>
        <w:rPr>
          <w:rFonts w:eastAsia="Times New Roman"/>
        </w:rPr>
      </w:pPr>
      <w:r w:rsidRPr="004970E4">
        <w:rPr>
          <w:rFonts w:eastAsia="Times New Roman"/>
        </w:rPr>
        <w:t xml:space="preserve"> Вопросы, касающиеся обработки персональных данных, не затронутые в настоящей Политике, регулируются законодательством Республики Беларусь.</w:t>
      </w:r>
    </w:p>
    <w:p w14:paraId="4FEF5BA2" w14:textId="77777777" w:rsidR="004970E4" w:rsidRPr="004970E4" w:rsidRDefault="004970E4" w:rsidP="004970E4">
      <w:pPr>
        <w:widowControl w:val="0"/>
        <w:numPr>
          <w:ilvl w:val="1"/>
          <w:numId w:val="16"/>
        </w:numPr>
        <w:tabs>
          <w:tab w:val="left" w:pos="1301"/>
        </w:tabs>
        <w:autoSpaceDE w:val="0"/>
        <w:autoSpaceDN w:val="0"/>
        <w:spacing w:after="0" w:line="240" w:lineRule="auto"/>
        <w:ind w:left="0" w:right="3" w:firstLine="709"/>
        <w:jc w:val="both"/>
        <w:rPr>
          <w:rFonts w:eastAsia="Times New Roman"/>
        </w:rPr>
        <w:sectPr w:rsidR="004970E4" w:rsidRPr="004970E4" w:rsidSect="00C92ACE">
          <w:footerReference w:type="default" r:id="rId22"/>
          <w:pgSz w:w="11910" w:h="16840"/>
          <w:pgMar w:top="1134" w:right="567" w:bottom="1134" w:left="1701" w:header="720" w:footer="0" w:gutter="0"/>
          <w:cols w:space="720"/>
        </w:sectPr>
      </w:pPr>
    </w:p>
    <w:p w14:paraId="2C9B4845" w14:textId="77777777" w:rsidR="004970E4" w:rsidRPr="004970E4" w:rsidRDefault="004970E4" w:rsidP="004970E4">
      <w:pPr>
        <w:widowControl w:val="0"/>
        <w:autoSpaceDE w:val="0"/>
        <w:autoSpaceDN w:val="0"/>
        <w:spacing w:after="0" w:line="300" w:lineRule="exact"/>
        <w:ind w:left="11482" w:right="436"/>
        <w:jc w:val="both"/>
        <w:rPr>
          <w:rFonts w:eastAsia="Times New Roman"/>
          <w:sz w:val="24"/>
          <w:szCs w:val="22"/>
        </w:rPr>
      </w:pPr>
    </w:p>
    <w:p w14:paraId="5C30408D" w14:textId="77777777" w:rsidR="004970E4" w:rsidRPr="004970E4" w:rsidRDefault="004970E4" w:rsidP="004970E4">
      <w:pPr>
        <w:widowControl w:val="0"/>
        <w:autoSpaceDE w:val="0"/>
        <w:autoSpaceDN w:val="0"/>
        <w:spacing w:after="0" w:line="300" w:lineRule="exact"/>
        <w:ind w:left="9781" w:right="436"/>
        <w:jc w:val="both"/>
        <w:rPr>
          <w:rFonts w:eastAsia="Times New Roman"/>
        </w:rPr>
      </w:pPr>
      <w:r w:rsidRPr="004970E4">
        <w:rPr>
          <w:rFonts w:eastAsia="Times New Roman"/>
        </w:rPr>
        <w:t>Приложение</w:t>
      </w:r>
    </w:p>
    <w:p w14:paraId="422957FC" w14:textId="77777777" w:rsidR="004970E4" w:rsidRPr="004970E4" w:rsidRDefault="004970E4" w:rsidP="004970E4">
      <w:pPr>
        <w:widowControl w:val="0"/>
        <w:autoSpaceDE w:val="0"/>
        <w:autoSpaceDN w:val="0"/>
        <w:spacing w:after="0" w:line="300" w:lineRule="exact"/>
        <w:ind w:left="9781" w:right="436"/>
        <w:jc w:val="both"/>
        <w:rPr>
          <w:rFonts w:eastAsia="Times New Roman"/>
        </w:rPr>
      </w:pPr>
      <w:r w:rsidRPr="004970E4">
        <w:rPr>
          <w:rFonts w:eastAsia="Times New Roman"/>
        </w:rPr>
        <w:t>к Политике обработки персональных данных ООО «</w:t>
      </w:r>
      <w:proofErr w:type="spellStart"/>
      <w:r w:rsidRPr="004970E4">
        <w:rPr>
          <w:rFonts w:eastAsia="Times New Roman"/>
        </w:rPr>
        <w:t>Астомстрой</w:t>
      </w:r>
      <w:proofErr w:type="spellEnd"/>
      <w:r w:rsidRPr="004970E4">
        <w:rPr>
          <w:rFonts w:eastAsia="Times New Roman"/>
        </w:rPr>
        <w:t>»</w:t>
      </w:r>
    </w:p>
    <w:p w14:paraId="47213490" w14:textId="77777777" w:rsidR="004970E4" w:rsidRPr="004970E4" w:rsidRDefault="004970E4" w:rsidP="004970E4">
      <w:pPr>
        <w:widowControl w:val="0"/>
        <w:autoSpaceDE w:val="0"/>
        <w:autoSpaceDN w:val="0"/>
        <w:spacing w:before="49" w:after="0" w:line="240" w:lineRule="auto"/>
        <w:rPr>
          <w:rFonts w:eastAsia="Times New Roman"/>
          <w:b/>
          <w:sz w:val="20"/>
          <w:szCs w:val="24"/>
        </w:rPr>
      </w:pPr>
    </w:p>
    <w:tbl>
      <w:tblPr>
        <w:tblStyle w:val="14"/>
        <w:tblW w:w="14830" w:type="dxa"/>
        <w:tblLook w:val="04A0" w:firstRow="1" w:lastRow="0" w:firstColumn="1" w:lastColumn="0" w:noHBand="0" w:noVBand="1"/>
      </w:tblPr>
      <w:tblGrid>
        <w:gridCol w:w="846"/>
        <w:gridCol w:w="2835"/>
        <w:gridCol w:w="2040"/>
        <w:gridCol w:w="2900"/>
        <w:gridCol w:w="18"/>
        <w:gridCol w:w="3490"/>
        <w:gridCol w:w="7"/>
        <w:gridCol w:w="22"/>
        <w:gridCol w:w="2672"/>
      </w:tblGrid>
      <w:tr w:rsidR="004970E4" w:rsidRPr="004970E4" w14:paraId="0870E774" w14:textId="77777777" w:rsidTr="004970E4">
        <w:tc>
          <w:tcPr>
            <w:tcW w:w="846" w:type="dxa"/>
            <w:vAlign w:val="center"/>
            <w:hideMark/>
          </w:tcPr>
          <w:p w14:paraId="5FEA663B" w14:textId="77777777" w:rsidR="004970E4" w:rsidRPr="004970E4" w:rsidRDefault="004970E4" w:rsidP="004970E4">
            <w:pPr>
              <w:widowControl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2835" w:type="dxa"/>
            <w:vAlign w:val="center"/>
            <w:hideMark/>
          </w:tcPr>
          <w:p w14:paraId="3E60D12E" w14:textId="77777777" w:rsidR="004970E4" w:rsidRPr="004970E4" w:rsidRDefault="004970E4" w:rsidP="004970E4">
            <w:pPr>
              <w:widowControl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Цели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обработки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персональных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данных</w:t>
            </w:r>
            <w:proofErr w:type="spellEnd"/>
          </w:p>
        </w:tc>
        <w:tc>
          <w:tcPr>
            <w:tcW w:w="2040" w:type="dxa"/>
            <w:vAlign w:val="center"/>
            <w:hideMark/>
          </w:tcPr>
          <w:p w14:paraId="2345B332" w14:textId="77777777" w:rsidR="004970E4" w:rsidRPr="004970E4" w:rsidRDefault="004970E4" w:rsidP="004970E4">
            <w:pPr>
              <w:widowControl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Категории субъектов персональных данных, чьи данные подвергаются обработке</w:t>
            </w:r>
          </w:p>
        </w:tc>
        <w:tc>
          <w:tcPr>
            <w:tcW w:w="2918" w:type="dxa"/>
            <w:gridSpan w:val="2"/>
            <w:vAlign w:val="center"/>
            <w:hideMark/>
          </w:tcPr>
          <w:p w14:paraId="43F844B4" w14:textId="77777777" w:rsidR="004970E4" w:rsidRPr="004970E4" w:rsidRDefault="004970E4" w:rsidP="004970E4">
            <w:pPr>
              <w:widowControl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Перечень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обрабатываемых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персональных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данных</w:t>
            </w:r>
            <w:proofErr w:type="spellEnd"/>
          </w:p>
        </w:tc>
        <w:tc>
          <w:tcPr>
            <w:tcW w:w="3490" w:type="dxa"/>
            <w:vAlign w:val="center"/>
            <w:hideMark/>
          </w:tcPr>
          <w:p w14:paraId="2670886E" w14:textId="77777777" w:rsidR="004970E4" w:rsidRPr="004970E4" w:rsidRDefault="004970E4" w:rsidP="004970E4">
            <w:pPr>
              <w:widowControl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Правовые основания обработки персональных данных</w:t>
            </w:r>
          </w:p>
        </w:tc>
        <w:tc>
          <w:tcPr>
            <w:tcW w:w="2701" w:type="dxa"/>
            <w:gridSpan w:val="3"/>
            <w:vAlign w:val="center"/>
            <w:hideMark/>
          </w:tcPr>
          <w:p w14:paraId="462EB209" w14:textId="77777777" w:rsidR="004970E4" w:rsidRPr="004970E4" w:rsidRDefault="004970E4" w:rsidP="004970E4">
            <w:pPr>
              <w:widowControl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Срок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хранения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персональных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данных</w:t>
            </w:r>
            <w:proofErr w:type="spellEnd"/>
          </w:p>
        </w:tc>
      </w:tr>
      <w:tr w:rsidR="004970E4" w:rsidRPr="004970E4" w14:paraId="3F88E8C5" w14:textId="77777777" w:rsidTr="004970E4">
        <w:tc>
          <w:tcPr>
            <w:tcW w:w="14830" w:type="dxa"/>
            <w:gridSpan w:val="9"/>
          </w:tcPr>
          <w:p w14:paraId="6E6BFAFF" w14:textId="77777777" w:rsidR="004970E4" w:rsidRPr="004970E4" w:rsidRDefault="004970E4" w:rsidP="004970E4">
            <w:pPr>
              <w:widowControl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lang w:val="ru-RU"/>
              </w:rPr>
              <w:t>ЗАКЛЮЧЕНИЕ, ИСПОЛНЕНИЕ, РАСТОРЖЕНИЕ ДОГОВОРОВ С ПОКУПАТЕЛЯМИ, ПОТРЕБИТЕЛЯМИ И КОНТРАГЕНТАМИ</w:t>
            </w:r>
          </w:p>
        </w:tc>
      </w:tr>
      <w:tr w:rsidR="004970E4" w:rsidRPr="004970E4" w14:paraId="69A27FD0" w14:textId="77777777" w:rsidTr="004970E4">
        <w:tc>
          <w:tcPr>
            <w:tcW w:w="846" w:type="dxa"/>
            <w:vMerge w:val="restart"/>
            <w:hideMark/>
          </w:tcPr>
          <w:p w14:paraId="0256A935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ind w:left="452" w:right="35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51A60F5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Подготовка, заключение, исполнение, расторжение гражданско-правовых договоров с субъектами хозяйствования, физическими лицами, не связанных с осуществлением основных видов деятельности</w:t>
            </w:r>
          </w:p>
        </w:tc>
        <w:tc>
          <w:tcPr>
            <w:tcW w:w="2040" w:type="dxa"/>
            <w:hideMark/>
          </w:tcPr>
          <w:p w14:paraId="6AA7B2E8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контрагенты, включая уполномоченных представителей по договорам и физических лиц, выступающих стороной по гражданско-правовым договорам</w:t>
            </w:r>
          </w:p>
        </w:tc>
        <w:tc>
          <w:tcPr>
            <w:tcW w:w="2918" w:type="dxa"/>
            <w:gridSpan w:val="2"/>
            <w:hideMark/>
          </w:tcPr>
          <w:p w14:paraId="3E875C8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юридическое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лицо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:</w:t>
            </w:r>
          </w:p>
          <w:p w14:paraId="69F47BC1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имя, отчество (если таковое имеется)</w:t>
            </w:r>
          </w:p>
          <w:p w14:paraId="633C9279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занимаемая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должность</w:t>
            </w:r>
            <w:proofErr w:type="spellEnd"/>
          </w:p>
          <w:p w14:paraId="25CC135C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данные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из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документа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,</w:t>
            </w:r>
          </w:p>
          <w:p w14:paraId="210F7D60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удостоверяющего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полномочия</w:t>
            </w:r>
            <w:proofErr w:type="spellEnd"/>
          </w:p>
          <w:p w14:paraId="6A49944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3C96D4A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индивидуальный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предприниматель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:</w:t>
            </w:r>
          </w:p>
          <w:p w14:paraId="01726409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имя, отчество (если таковое имеется)</w:t>
            </w:r>
          </w:p>
          <w:p w14:paraId="1C7470E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3A1D3520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электронной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почты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необязательно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  <w:p w14:paraId="0D8BE9BA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места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регистрации</w:t>
            </w:r>
            <w:proofErr w:type="spellEnd"/>
          </w:p>
          <w:p w14:paraId="4B923F5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493C97D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физическое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лицо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:</w:t>
            </w:r>
          </w:p>
          <w:p w14:paraId="74A589B0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имя, отчество (если таковое имеется)</w:t>
            </w:r>
          </w:p>
          <w:p w14:paraId="0DA01782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51B27F5D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электронной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почты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необязательно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  <w:p w14:paraId="47CCE1E9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места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жительства</w:t>
            </w:r>
            <w:proofErr w:type="spellEnd"/>
          </w:p>
          <w:p w14:paraId="1A037A4B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идентификационный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</w:p>
          <w:p w14:paraId="12775023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вид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документа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удостоверяющего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личность</w:t>
            </w:r>
            <w:proofErr w:type="spellEnd"/>
          </w:p>
          <w:p w14:paraId="064A0DBC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дата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рождения</w:t>
            </w:r>
            <w:proofErr w:type="spellEnd"/>
          </w:p>
          <w:p w14:paraId="61FD8F8E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счета</w:t>
            </w:r>
            <w:proofErr w:type="spellEnd"/>
          </w:p>
        </w:tc>
        <w:tc>
          <w:tcPr>
            <w:tcW w:w="3490" w:type="dxa"/>
            <w:hideMark/>
          </w:tcPr>
          <w:p w14:paraId="5DA0CDC8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  <w:p w14:paraId="4D9D8095" w14:textId="2CD2C80E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701" w:type="dxa"/>
            <w:gridSpan w:val="3"/>
            <w:hideMark/>
          </w:tcPr>
          <w:p w14:paraId="2E5ABA1C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3 года после окончания срока действия договора, контракта,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 после окончания срока действия договора, контракта</w:t>
            </w:r>
          </w:p>
        </w:tc>
      </w:tr>
      <w:tr w:rsidR="004970E4" w:rsidRPr="004970E4" w14:paraId="66577A71" w14:textId="77777777" w:rsidTr="004970E4">
        <w:tc>
          <w:tcPr>
            <w:tcW w:w="846" w:type="dxa"/>
            <w:vMerge/>
          </w:tcPr>
          <w:p w14:paraId="1A0E3EE2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ind w:left="452" w:right="35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Merge/>
          </w:tcPr>
          <w:p w14:paraId="2F8F224B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149" w:type="dxa"/>
            <w:gridSpan w:val="7"/>
          </w:tcPr>
          <w:p w14:paraId="212367F2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сопровождение.</w:t>
            </w:r>
          </w:p>
        </w:tc>
      </w:tr>
      <w:tr w:rsidR="004970E4" w:rsidRPr="004970E4" w14:paraId="1F5F3CB7" w14:textId="77777777" w:rsidTr="004970E4">
        <w:tc>
          <w:tcPr>
            <w:tcW w:w="846" w:type="dxa"/>
            <w:noWrap/>
          </w:tcPr>
          <w:p w14:paraId="45011E7D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</w:tcPr>
          <w:p w14:paraId="56FB684B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Подача исковых заявлений, участие в судебных разбирательствах, исполнительное производство</w:t>
            </w:r>
          </w:p>
        </w:tc>
        <w:tc>
          <w:tcPr>
            <w:tcW w:w="2040" w:type="dxa"/>
          </w:tcPr>
          <w:p w14:paraId="05DCD8A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лица, являющиеся объектами исковых требований</w:t>
            </w:r>
          </w:p>
        </w:tc>
        <w:tc>
          <w:tcPr>
            <w:tcW w:w="2918" w:type="dxa"/>
            <w:gridSpan w:val="2"/>
          </w:tcPr>
          <w:p w14:paraId="046FEBCA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сведения, необходимые для подачи исковых требований</w:t>
            </w:r>
          </w:p>
        </w:tc>
        <w:tc>
          <w:tcPr>
            <w:tcW w:w="3497" w:type="dxa"/>
            <w:gridSpan w:val="2"/>
          </w:tcPr>
          <w:p w14:paraId="54B5608D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  <w:p w14:paraId="4D45D597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  <w:p w14:paraId="0B1FEFEE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обработка специальных персональных данных является необходимой для выполнения обязанностей (полномочий), предусмотренных законодательными актами (абзац семнадцатый п.2 ст. 8 Закона)</w:t>
            </w:r>
          </w:p>
          <w:p w14:paraId="63442A6B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  <w:p w14:paraId="491C241C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для 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  <w:lang w:val="ru-RU"/>
              </w:rPr>
              <w:t>физ. лиц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 </w:t>
            </w:r>
          </w:p>
          <w:p w14:paraId="57A22CD3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в соответствии с </w:t>
            </w:r>
          </w:p>
          <w:p w14:paraId="039E6EA7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Гражданским кодексом Республики Беларусь, Гражданским процессуальным кодексом Республики Беларусь</w:t>
            </w:r>
          </w:p>
          <w:p w14:paraId="7007A188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  <w:p w14:paraId="6FCCC654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для 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  <w:lang w:val="ru-RU"/>
              </w:rPr>
              <w:t>юридических лиц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 в соответствии с Хозяйственным процессуальным кодексом Республики Беларусь</w:t>
            </w:r>
          </w:p>
        </w:tc>
        <w:tc>
          <w:tcPr>
            <w:tcW w:w="2694" w:type="dxa"/>
            <w:gridSpan w:val="2"/>
          </w:tcPr>
          <w:p w14:paraId="1DE18253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документы, представляемые в суды, правоохранительные органы – 3 года после вынесения решения </w:t>
            </w:r>
          </w:p>
          <w:p w14:paraId="6F515CBA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</w:tc>
      </w:tr>
      <w:tr w:rsidR="004970E4" w:rsidRPr="004970E4" w14:paraId="46B3178E" w14:textId="77777777" w:rsidTr="004970E4">
        <w:tc>
          <w:tcPr>
            <w:tcW w:w="846" w:type="dxa"/>
            <w:vMerge w:val="restart"/>
            <w:noWrap/>
            <w:hideMark/>
          </w:tcPr>
          <w:p w14:paraId="23A8F6BF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240ED50E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Регистрация, использование и управление личным кабинетом на сайте «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Mile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.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by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», включая идентификацию, авторизацию, восстановление 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доступа и удаление личного кабинета.</w:t>
            </w:r>
          </w:p>
        </w:tc>
        <w:tc>
          <w:tcPr>
            <w:tcW w:w="2040" w:type="dxa"/>
            <w:hideMark/>
          </w:tcPr>
          <w:p w14:paraId="6810417E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пользователи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сайта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"Mile.by",</w:t>
            </w:r>
          </w:p>
          <w:p w14:paraId="52AD5C95" w14:textId="77777777" w:rsidR="004970E4" w:rsidRPr="004970E4" w:rsidRDefault="004970E4" w:rsidP="004970E4">
            <w:pPr>
              <w:widowControl/>
              <w:ind w:left="21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создавшие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личный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кабинет</w:t>
            </w:r>
            <w:proofErr w:type="spellEnd"/>
          </w:p>
        </w:tc>
        <w:tc>
          <w:tcPr>
            <w:tcW w:w="2918" w:type="dxa"/>
            <w:gridSpan w:val="2"/>
            <w:hideMark/>
          </w:tcPr>
          <w:p w14:paraId="5FC5A9DA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физическое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лицо</w:t>
            </w:r>
            <w:proofErr w:type="spellEnd"/>
          </w:p>
          <w:p w14:paraId="3D11F559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74FE3969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IP-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</w:p>
          <w:p w14:paraId="57ED686E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49CC246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юридическое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лицо</w:t>
            </w:r>
            <w:proofErr w:type="spellEnd"/>
          </w:p>
          <w:p w14:paraId="379D07C4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Фамилия, имя, отчество (если таковое имеется) ответственного за заказы</w:t>
            </w:r>
          </w:p>
          <w:p w14:paraId="1E3FB236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</w:tc>
        <w:tc>
          <w:tcPr>
            <w:tcW w:w="3490" w:type="dxa"/>
            <w:hideMark/>
          </w:tcPr>
          <w:p w14:paraId="0CA48A73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</w:tc>
        <w:tc>
          <w:tcPr>
            <w:tcW w:w="2701" w:type="dxa"/>
            <w:gridSpan w:val="3"/>
            <w:hideMark/>
          </w:tcPr>
          <w:p w14:paraId="1F60268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1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год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004970E4" w:rsidRPr="004970E4" w14:paraId="18069355" w14:textId="77777777" w:rsidTr="004970E4">
        <w:tc>
          <w:tcPr>
            <w:tcW w:w="846" w:type="dxa"/>
            <w:vMerge/>
            <w:noWrap/>
          </w:tcPr>
          <w:p w14:paraId="5F9B8EDB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6DC45374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149" w:type="dxa"/>
            <w:gridSpan w:val="7"/>
          </w:tcPr>
          <w:p w14:paraId="1FC2789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</w:t>
            </w:r>
          </w:p>
          <w:p w14:paraId="0297E3B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</w:t>
            </w:r>
          </w:p>
        </w:tc>
      </w:tr>
      <w:tr w:rsidR="004970E4" w:rsidRPr="004970E4" w14:paraId="279266F4" w14:textId="77777777" w:rsidTr="004970E4">
        <w:tc>
          <w:tcPr>
            <w:tcW w:w="846" w:type="dxa"/>
            <w:vMerge w:val="restart"/>
            <w:hideMark/>
          </w:tcPr>
          <w:p w14:paraId="4F4EE6CB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20F8CC18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Регистрация, использование и управление личным кабинетом в мобильном приложении «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Mile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», включая идентификацию, авторизацию, восстановление доступа и удаление личного кабинета.</w:t>
            </w:r>
          </w:p>
        </w:tc>
        <w:tc>
          <w:tcPr>
            <w:tcW w:w="2040" w:type="dxa"/>
            <w:hideMark/>
          </w:tcPr>
          <w:p w14:paraId="03BA801A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пользователи мобильного приложения "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Mile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", создавшие личный кабинет</w:t>
            </w:r>
          </w:p>
        </w:tc>
        <w:tc>
          <w:tcPr>
            <w:tcW w:w="2918" w:type="dxa"/>
            <w:gridSpan w:val="2"/>
            <w:hideMark/>
          </w:tcPr>
          <w:p w14:paraId="24D10E9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физическое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лицо</w:t>
            </w:r>
            <w:proofErr w:type="spellEnd"/>
          </w:p>
          <w:p w14:paraId="03293942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5F864542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</w:p>
          <w:p w14:paraId="3D1BDC3B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персональные</w:t>
            </w:r>
            <w:proofErr w:type="spellEnd"/>
            <w:r w:rsidRPr="004970E4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данные</w:t>
            </w:r>
            <w:proofErr w:type="spellEnd"/>
            <w:r w:rsidRPr="004970E4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,</w:t>
            </w:r>
          </w:p>
          <w:p w14:paraId="70DC9973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val="ru-RU"/>
              </w:rPr>
              <w:t>которые предоставляются по желанию субъекта:</w:t>
            </w:r>
          </w:p>
          <w:p w14:paraId="59F7BEB2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фамилия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имя</w:t>
            </w:r>
            <w:proofErr w:type="spellEnd"/>
          </w:p>
          <w:p w14:paraId="105B9E7D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электронной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почты</w:t>
            </w:r>
            <w:proofErr w:type="spellEnd"/>
          </w:p>
          <w:p w14:paraId="25DBE380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дата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рождения</w:t>
            </w:r>
            <w:proofErr w:type="spellEnd"/>
          </w:p>
          <w:p w14:paraId="7FB360EA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город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проживания</w:t>
            </w:r>
            <w:proofErr w:type="spellEnd"/>
          </w:p>
          <w:p w14:paraId="1F99F2C9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бонусной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карт</w:t>
            </w:r>
            <w:proofErr w:type="spellEnd"/>
          </w:p>
          <w:p w14:paraId="7003D392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пол</w:t>
            </w:r>
            <w:proofErr w:type="spellEnd"/>
          </w:p>
          <w:p w14:paraId="5DD87DFA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565B61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юридическое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лицо</w:t>
            </w:r>
            <w:proofErr w:type="spellEnd"/>
          </w:p>
          <w:p w14:paraId="3A066046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имя, отчество (если таковое имеется) ответственного за заказы</w:t>
            </w:r>
          </w:p>
          <w:p w14:paraId="21A83CD1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</w:tc>
        <w:tc>
          <w:tcPr>
            <w:tcW w:w="3490" w:type="dxa"/>
            <w:hideMark/>
          </w:tcPr>
          <w:p w14:paraId="4E31DA2B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обработка персональных данных осуществляется на основании согласия субъекта персональных данных (статьи 5 Закона)</w:t>
            </w:r>
          </w:p>
        </w:tc>
        <w:tc>
          <w:tcPr>
            <w:tcW w:w="2701" w:type="dxa"/>
            <w:gridSpan w:val="3"/>
            <w:hideMark/>
          </w:tcPr>
          <w:p w14:paraId="698B7EF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3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года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004970E4" w:rsidRPr="004970E4" w14:paraId="244F2BDC" w14:textId="77777777" w:rsidTr="004970E4">
        <w:tc>
          <w:tcPr>
            <w:tcW w:w="846" w:type="dxa"/>
            <w:vMerge/>
          </w:tcPr>
          <w:p w14:paraId="36847256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14:paraId="122322F7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149" w:type="dxa"/>
            <w:gridSpan w:val="7"/>
          </w:tcPr>
          <w:p w14:paraId="6901096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</w:t>
            </w:r>
          </w:p>
          <w:p w14:paraId="67D2FD6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</w:t>
            </w:r>
          </w:p>
        </w:tc>
      </w:tr>
      <w:tr w:rsidR="004970E4" w:rsidRPr="004970E4" w14:paraId="3A863206" w14:textId="77777777" w:rsidTr="004970E4">
        <w:tc>
          <w:tcPr>
            <w:tcW w:w="846" w:type="dxa"/>
            <w:vMerge w:val="restart"/>
            <w:hideMark/>
          </w:tcPr>
          <w:p w14:paraId="0C52648D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4FE82F97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Заключение и исполнение договора купли-продажи с физическими лицами посредством оформления заказа или предварительного заказа на покупку товаров 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посредством сайта или мобильного приложения</w:t>
            </w:r>
          </w:p>
        </w:tc>
        <w:tc>
          <w:tcPr>
            <w:tcW w:w="2040" w:type="dxa"/>
            <w:hideMark/>
          </w:tcPr>
          <w:p w14:paraId="1976A0CE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покупатели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-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физические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лица</w:t>
            </w:r>
            <w:proofErr w:type="spellEnd"/>
          </w:p>
        </w:tc>
        <w:tc>
          <w:tcPr>
            <w:tcW w:w="2918" w:type="dxa"/>
            <w:gridSpan w:val="2"/>
            <w:hideMark/>
          </w:tcPr>
          <w:p w14:paraId="7703B65B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имя, отчество (если таковое имеется)</w:t>
            </w:r>
          </w:p>
          <w:p w14:paraId="6477B1C0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5EEAF3C8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доставки</w:t>
            </w:r>
            <w:proofErr w:type="spellEnd"/>
          </w:p>
          <w:p w14:paraId="7697221C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электронной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почты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опционально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  <w:p w14:paraId="1F047FF0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информация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о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заказе</w:t>
            </w:r>
            <w:proofErr w:type="spellEnd"/>
          </w:p>
        </w:tc>
        <w:tc>
          <w:tcPr>
            <w:tcW w:w="3490" w:type="dxa"/>
            <w:hideMark/>
          </w:tcPr>
          <w:p w14:paraId="0AACE618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</w:tc>
        <w:tc>
          <w:tcPr>
            <w:tcW w:w="2701" w:type="dxa"/>
            <w:gridSpan w:val="3"/>
            <w:hideMark/>
          </w:tcPr>
          <w:p w14:paraId="2603DA4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3 года после проведения налоговыми органами проверки соблюдения налогового законодательства. Если налоговыми органами 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проверка соблюдения налогового законодательства не проводилась – 10 лет после окончания срока действия договора</w:t>
            </w:r>
          </w:p>
          <w:p w14:paraId="7CD961B4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</w:tc>
      </w:tr>
      <w:tr w:rsidR="004970E4" w:rsidRPr="004970E4" w14:paraId="1BE7DD2C" w14:textId="77777777" w:rsidTr="004970E4">
        <w:tc>
          <w:tcPr>
            <w:tcW w:w="846" w:type="dxa"/>
            <w:vMerge/>
          </w:tcPr>
          <w:p w14:paraId="4939DEEE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Merge/>
          </w:tcPr>
          <w:p w14:paraId="4C2A26A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149" w:type="dxa"/>
            <w:gridSpan w:val="7"/>
          </w:tcPr>
          <w:p w14:paraId="0818C3FC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сопровождение.</w:t>
            </w:r>
          </w:p>
          <w:p w14:paraId="392357B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</w:t>
            </w:r>
          </w:p>
        </w:tc>
      </w:tr>
      <w:tr w:rsidR="004970E4" w:rsidRPr="004970E4" w14:paraId="347639F8" w14:textId="77777777" w:rsidTr="004970E4">
        <w:tc>
          <w:tcPr>
            <w:tcW w:w="846" w:type="dxa"/>
            <w:vMerge w:val="restart"/>
            <w:hideMark/>
          </w:tcPr>
          <w:p w14:paraId="291C997B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4938DBE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Заключение и исполнение договора купли-продажи с индивидуальными предпринимателями и юридическими лицами, включая оформление заказа или предварительного заказа на покупку товаров посредством сайта или мобильного приложения</w:t>
            </w:r>
          </w:p>
        </w:tc>
        <w:tc>
          <w:tcPr>
            <w:tcW w:w="2040" w:type="dxa"/>
            <w:hideMark/>
          </w:tcPr>
          <w:p w14:paraId="2557F233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покупатели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-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представители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юридических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лиц</w:t>
            </w:r>
            <w:proofErr w:type="spellEnd"/>
          </w:p>
          <w:p w14:paraId="39F34F7E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покупатели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-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индивидуальные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предприниматели</w:t>
            </w:r>
            <w:proofErr w:type="spellEnd"/>
          </w:p>
        </w:tc>
        <w:tc>
          <w:tcPr>
            <w:tcW w:w="2918" w:type="dxa"/>
            <w:gridSpan w:val="2"/>
            <w:hideMark/>
          </w:tcPr>
          <w:p w14:paraId="463D5AC2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имя, отчество (если таковое имеется)</w:t>
            </w:r>
          </w:p>
          <w:p w14:paraId="3ACF90FB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</w:t>
            </w:r>
            <w:proofErr w:type="spellEnd"/>
          </w:p>
          <w:p w14:paraId="47F9B21E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электронной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почты</w:t>
            </w:r>
            <w:proofErr w:type="spellEnd"/>
          </w:p>
          <w:p w14:paraId="513306E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иные персональные данные, указанные в документе, подтверждающем полномочия </w:t>
            </w:r>
          </w:p>
        </w:tc>
        <w:tc>
          <w:tcPr>
            <w:tcW w:w="3490" w:type="dxa"/>
            <w:hideMark/>
          </w:tcPr>
          <w:p w14:paraId="1B51662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  <w:p w14:paraId="00C2E55B" w14:textId="2D518772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701" w:type="dxa"/>
            <w:gridSpan w:val="3"/>
            <w:hideMark/>
          </w:tcPr>
          <w:p w14:paraId="4FE58D9A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3 года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– 10 лет после окончания срока действия договора</w:t>
            </w:r>
          </w:p>
        </w:tc>
      </w:tr>
      <w:tr w:rsidR="004970E4" w:rsidRPr="004970E4" w14:paraId="2D782548" w14:textId="77777777" w:rsidTr="004970E4">
        <w:tc>
          <w:tcPr>
            <w:tcW w:w="846" w:type="dxa"/>
            <w:vMerge/>
          </w:tcPr>
          <w:p w14:paraId="369AA90D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Merge/>
          </w:tcPr>
          <w:p w14:paraId="665415E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149" w:type="dxa"/>
            <w:gridSpan w:val="7"/>
          </w:tcPr>
          <w:p w14:paraId="42D982B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</w:t>
            </w:r>
          </w:p>
        </w:tc>
      </w:tr>
      <w:tr w:rsidR="00322417" w:rsidRPr="00322417" w14:paraId="342160D1" w14:textId="77777777" w:rsidTr="004970E4">
        <w:tc>
          <w:tcPr>
            <w:tcW w:w="846" w:type="dxa"/>
            <w:vMerge w:val="restart"/>
            <w:hideMark/>
          </w:tcPr>
          <w:p w14:paraId="753B1897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772B461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Запись и последующее прослушивание телефонных разговоров с целью разрешения конфликтных ситуаций и обеспечения качества обслуживания</w:t>
            </w:r>
          </w:p>
        </w:tc>
        <w:tc>
          <w:tcPr>
            <w:tcW w:w="2040" w:type="dxa"/>
            <w:hideMark/>
          </w:tcPr>
          <w:p w14:paraId="522D26FD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лица, обращающиеся в организацию посредством телефонной связи</w:t>
            </w:r>
          </w:p>
        </w:tc>
        <w:tc>
          <w:tcPr>
            <w:tcW w:w="2918" w:type="dxa"/>
            <w:gridSpan w:val="2"/>
            <w:hideMark/>
          </w:tcPr>
          <w:p w14:paraId="293DA622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3D1B213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сведения, сообщённые лицом в ходе телефонного разговора</w:t>
            </w:r>
          </w:p>
        </w:tc>
        <w:tc>
          <w:tcPr>
            <w:tcW w:w="3490" w:type="dxa"/>
            <w:hideMark/>
          </w:tcPr>
          <w:p w14:paraId="54D73EE2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зависимости от цели телефонного обращения</w:t>
            </w:r>
          </w:p>
        </w:tc>
        <w:tc>
          <w:tcPr>
            <w:tcW w:w="2701" w:type="dxa"/>
            <w:gridSpan w:val="3"/>
            <w:hideMark/>
          </w:tcPr>
          <w:p w14:paraId="60944B8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срок хранения определяется в зависимости от содержания телефонного разговора, целей обработки и характера предоставленных сведений. Если в рамках звонка не осуществляется подача жалобы, предложения, официального обращения или заключение договора, запись хранится не более 30 календарных дней</w:t>
            </w:r>
          </w:p>
        </w:tc>
      </w:tr>
      <w:tr w:rsidR="004970E4" w:rsidRPr="004970E4" w14:paraId="1F34770F" w14:textId="77777777" w:rsidTr="004970E4">
        <w:tc>
          <w:tcPr>
            <w:tcW w:w="846" w:type="dxa"/>
            <w:vMerge/>
          </w:tcPr>
          <w:p w14:paraId="7F8BFA4E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Merge/>
          </w:tcPr>
          <w:p w14:paraId="380E6E02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149" w:type="dxa"/>
            <w:gridSpan w:val="7"/>
          </w:tcPr>
          <w:p w14:paraId="1C9F1D5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</w:t>
            </w:r>
          </w:p>
        </w:tc>
      </w:tr>
      <w:tr w:rsidR="004970E4" w:rsidRPr="004970E4" w14:paraId="2E6E9D3E" w14:textId="77777777" w:rsidTr="004970E4">
        <w:tc>
          <w:tcPr>
            <w:tcW w:w="846" w:type="dxa"/>
            <w:hideMark/>
          </w:tcPr>
          <w:p w14:paraId="3AC82AA1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hideMark/>
          </w:tcPr>
          <w:p w14:paraId="2C18347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Заключение и исполнение договоров аренды строительной и ремонтной техники</w:t>
            </w:r>
          </w:p>
        </w:tc>
        <w:tc>
          <w:tcPr>
            <w:tcW w:w="2040" w:type="dxa"/>
            <w:hideMark/>
          </w:tcPr>
          <w:p w14:paraId="37A161C4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лица, изъявившие желание заключить договор аренды</w:t>
            </w:r>
          </w:p>
        </w:tc>
        <w:tc>
          <w:tcPr>
            <w:tcW w:w="2918" w:type="dxa"/>
            <w:gridSpan w:val="2"/>
            <w:hideMark/>
          </w:tcPr>
          <w:p w14:paraId="4530804F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юридическое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лицо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:</w:t>
            </w:r>
          </w:p>
          <w:p w14:paraId="70B723F3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имя, отчество (если таковое имеется)</w:t>
            </w:r>
          </w:p>
          <w:p w14:paraId="3CEB0588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занимаемая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должность</w:t>
            </w:r>
            <w:proofErr w:type="spellEnd"/>
          </w:p>
          <w:p w14:paraId="1F400DB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данные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из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документа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удостоверяющего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полномочия</w:t>
            </w:r>
            <w:proofErr w:type="spellEnd"/>
          </w:p>
          <w:p w14:paraId="775C1BF8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3A9F327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индивидуальный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предприниматель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:</w:t>
            </w:r>
          </w:p>
          <w:p w14:paraId="49E1F4F6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имя, отчество (если таковое имеется)</w:t>
            </w:r>
          </w:p>
          <w:p w14:paraId="7C7F5A61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3CBB3359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электронной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почты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необязательно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  <w:p w14:paraId="74ADBDC3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места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регистрации</w:t>
            </w:r>
            <w:proofErr w:type="spellEnd"/>
          </w:p>
          <w:p w14:paraId="4855D94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07D40F3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физическое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лицо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:</w:t>
            </w:r>
          </w:p>
          <w:p w14:paraId="0031810C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имя, отчество (если таковое имеется)</w:t>
            </w:r>
          </w:p>
          <w:p w14:paraId="063069E0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паспортные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данные</w:t>
            </w:r>
            <w:proofErr w:type="spellEnd"/>
          </w:p>
          <w:p w14:paraId="0A5A78EB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места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регистрации</w:t>
            </w:r>
            <w:proofErr w:type="spellEnd"/>
          </w:p>
          <w:p w14:paraId="4BDD763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</w:tc>
        <w:tc>
          <w:tcPr>
            <w:tcW w:w="3490" w:type="dxa"/>
            <w:hideMark/>
          </w:tcPr>
          <w:p w14:paraId="5A5E9ED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  <w:p w14:paraId="20224A26" w14:textId="2BC5E965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701" w:type="dxa"/>
            <w:gridSpan w:val="3"/>
            <w:hideMark/>
          </w:tcPr>
          <w:p w14:paraId="5E83530B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3 года после окончания срока действия договора, контракта,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 после окончания срока действия договора, контракта</w:t>
            </w:r>
          </w:p>
          <w:p w14:paraId="6F15B28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</w:tc>
      </w:tr>
      <w:tr w:rsidR="004970E4" w:rsidRPr="004970E4" w14:paraId="33B56DC2" w14:textId="77777777" w:rsidTr="004970E4">
        <w:tc>
          <w:tcPr>
            <w:tcW w:w="846" w:type="dxa"/>
            <w:vMerge w:val="restart"/>
            <w:hideMark/>
          </w:tcPr>
          <w:p w14:paraId="64930FFD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78D94D2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Заключение и исполнение договоров на поставку товаров с клиентами, включая оформление заявок на доставку и необходимых учётных и товаросопроводительных документов</w:t>
            </w:r>
          </w:p>
        </w:tc>
        <w:tc>
          <w:tcPr>
            <w:tcW w:w="2040" w:type="dxa"/>
            <w:hideMark/>
          </w:tcPr>
          <w:p w14:paraId="4371AEC1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покупатели</w:t>
            </w:r>
            <w:proofErr w:type="spellEnd"/>
          </w:p>
        </w:tc>
        <w:tc>
          <w:tcPr>
            <w:tcW w:w="2918" w:type="dxa"/>
            <w:gridSpan w:val="2"/>
            <w:hideMark/>
          </w:tcPr>
          <w:p w14:paraId="7B49F70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  <w:lang w:val="ru-RU"/>
              </w:rPr>
              <w:t>физическое лицо либо индивидуальный предприниматель:</w:t>
            </w:r>
          </w:p>
          <w:p w14:paraId="5F95D9D9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имя, отчество (если таковое имеется) (необязательно)</w:t>
            </w:r>
          </w:p>
          <w:p w14:paraId="12D336AC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4BE519FC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места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доставки</w:t>
            </w:r>
            <w:proofErr w:type="spellEnd"/>
          </w:p>
          <w:p w14:paraId="2F22A68C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</w:rPr>
            </w:pPr>
          </w:p>
          <w:p w14:paraId="5F5C2612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юридическое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лицо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:</w:t>
            </w:r>
          </w:p>
          <w:p w14:paraId="6D2D58E1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Фамилия, имя, отчество (если таковое имеется)</w:t>
            </w:r>
          </w:p>
          <w:p w14:paraId="7FB78F7E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занимаемая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должность</w:t>
            </w:r>
            <w:proofErr w:type="spellEnd"/>
          </w:p>
          <w:p w14:paraId="4008DA5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данные из документа, удостоверяющего полномочия</w:t>
            </w:r>
          </w:p>
        </w:tc>
        <w:tc>
          <w:tcPr>
            <w:tcW w:w="3490" w:type="dxa"/>
            <w:hideMark/>
          </w:tcPr>
          <w:p w14:paraId="6E56FF2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  <w:p w14:paraId="1A87ACFA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  <w:p w14:paraId="762C7EBB" w14:textId="62979E62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701" w:type="dxa"/>
            <w:gridSpan w:val="3"/>
            <w:hideMark/>
          </w:tcPr>
          <w:p w14:paraId="2406CB63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 3 года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</w:t>
            </w:r>
          </w:p>
        </w:tc>
      </w:tr>
      <w:tr w:rsidR="004970E4" w:rsidRPr="004970E4" w14:paraId="221F2907" w14:textId="77777777" w:rsidTr="004970E4">
        <w:tc>
          <w:tcPr>
            <w:tcW w:w="846" w:type="dxa"/>
            <w:vMerge/>
          </w:tcPr>
          <w:p w14:paraId="52406851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Merge/>
          </w:tcPr>
          <w:p w14:paraId="0BEED82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149" w:type="dxa"/>
            <w:gridSpan w:val="7"/>
          </w:tcPr>
          <w:p w14:paraId="64E6F2C8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Для достижения указанной цели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и предоставляет указанные персональные данные третьим лицам, осуществляющим доставку товара.</w:t>
            </w:r>
          </w:p>
          <w:p w14:paraId="0AFCDFB7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</w:t>
            </w:r>
          </w:p>
        </w:tc>
      </w:tr>
      <w:tr w:rsidR="004970E4" w:rsidRPr="004970E4" w14:paraId="07C077FB" w14:textId="77777777" w:rsidTr="004970E4">
        <w:tc>
          <w:tcPr>
            <w:tcW w:w="846" w:type="dxa"/>
            <w:vMerge w:val="restart"/>
            <w:hideMark/>
          </w:tcPr>
          <w:p w14:paraId="2075B834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5F28616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Заключение и исполнение договоров с контрагентами в рамках логистических операций, включая оформление заявок, спецификаций, накладных, актов и иных учётных документов</w:t>
            </w:r>
          </w:p>
        </w:tc>
        <w:tc>
          <w:tcPr>
            <w:tcW w:w="2040" w:type="dxa"/>
            <w:hideMark/>
          </w:tcPr>
          <w:p w14:paraId="2B2CB2D0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покупатели</w:t>
            </w:r>
            <w:proofErr w:type="spellEnd"/>
          </w:p>
        </w:tc>
        <w:tc>
          <w:tcPr>
            <w:tcW w:w="2918" w:type="dxa"/>
            <w:gridSpan w:val="2"/>
            <w:hideMark/>
          </w:tcPr>
          <w:p w14:paraId="6CD4909B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  <w:lang w:val="ru-RU"/>
              </w:rPr>
              <w:t>физическое лицо либо индивидуальный предприниматель:</w:t>
            </w:r>
          </w:p>
          <w:p w14:paraId="31BC693E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имя, отчество (если таковое имеется) (необязательно)</w:t>
            </w:r>
          </w:p>
          <w:p w14:paraId="241E4EC2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39C03D25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места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доставки</w:t>
            </w:r>
            <w:proofErr w:type="spellEnd"/>
          </w:p>
          <w:p w14:paraId="1EF6980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</w:rPr>
            </w:pPr>
          </w:p>
          <w:p w14:paraId="7532E103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юридическое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лицо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u w:val="single"/>
              </w:rPr>
              <w:t>:</w:t>
            </w:r>
          </w:p>
          <w:p w14:paraId="3BEF3131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имя, отчество (если таковое имеется)</w:t>
            </w:r>
          </w:p>
          <w:p w14:paraId="623EFD70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занимаемая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должность</w:t>
            </w:r>
            <w:proofErr w:type="spellEnd"/>
          </w:p>
          <w:p w14:paraId="258DAD52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данные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из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документа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,</w:t>
            </w:r>
          </w:p>
          <w:p w14:paraId="473EF164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удостоверяющего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полномочия</w:t>
            </w:r>
            <w:proofErr w:type="spellEnd"/>
          </w:p>
        </w:tc>
        <w:tc>
          <w:tcPr>
            <w:tcW w:w="3490" w:type="dxa"/>
            <w:hideMark/>
          </w:tcPr>
          <w:p w14:paraId="4AA8B8AF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  <w:p w14:paraId="40614326" w14:textId="6DA3F582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701" w:type="dxa"/>
            <w:gridSpan w:val="3"/>
            <w:hideMark/>
          </w:tcPr>
          <w:p w14:paraId="6E59D80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договоры, контракты по финансово-хозяйственной деятельности и документы к ним - 3 года после окончания срока действия договора, контракта,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 после окончания срока действия договора, контракта</w:t>
            </w:r>
          </w:p>
        </w:tc>
      </w:tr>
      <w:tr w:rsidR="004970E4" w:rsidRPr="004970E4" w14:paraId="517696DC" w14:textId="77777777" w:rsidTr="004970E4">
        <w:tc>
          <w:tcPr>
            <w:tcW w:w="846" w:type="dxa"/>
            <w:vMerge/>
          </w:tcPr>
          <w:p w14:paraId="7DC794F2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Merge/>
          </w:tcPr>
          <w:p w14:paraId="6CAA1407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149" w:type="dxa"/>
            <w:gridSpan w:val="7"/>
          </w:tcPr>
          <w:p w14:paraId="53CF4428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</w:t>
            </w:r>
          </w:p>
        </w:tc>
      </w:tr>
      <w:tr w:rsidR="004970E4" w:rsidRPr="004970E4" w14:paraId="4E0FC4EB" w14:textId="77777777" w:rsidTr="004970E4">
        <w:tc>
          <w:tcPr>
            <w:tcW w:w="846" w:type="dxa"/>
            <w:vMerge w:val="restart"/>
          </w:tcPr>
          <w:p w14:paraId="4D865814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Merge w:val="restart"/>
          </w:tcPr>
          <w:p w14:paraId="35EDCF28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Предоставление персональных данных с целью подбора и предложения финансового продукта</w:t>
            </w:r>
          </w:p>
        </w:tc>
        <w:tc>
          <w:tcPr>
            <w:tcW w:w="2040" w:type="dxa"/>
          </w:tcPr>
          <w:p w14:paraId="7F310DD7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клиенты, желающие оформить покупку в кредит/рассрочку</w:t>
            </w:r>
          </w:p>
        </w:tc>
        <w:tc>
          <w:tcPr>
            <w:tcW w:w="2918" w:type="dxa"/>
            <w:gridSpan w:val="2"/>
          </w:tcPr>
          <w:p w14:paraId="17ECE8EB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имя, отчество (если таковое имеется)</w:t>
            </w:r>
          </w:p>
          <w:p w14:paraId="76B043ED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632AE304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договора</w:t>
            </w:r>
            <w:proofErr w:type="spellEnd"/>
          </w:p>
        </w:tc>
        <w:tc>
          <w:tcPr>
            <w:tcW w:w="3490" w:type="dxa"/>
          </w:tcPr>
          <w:p w14:paraId="7F53FD78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</w:tc>
        <w:tc>
          <w:tcPr>
            <w:tcW w:w="2701" w:type="dxa"/>
            <w:gridSpan w:val="3"/>
          </w:tcPr>
          <w:p w14:paraId="542FEFCF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3 года после окончания срока действия договора, контракта, проведения налоговыми органами проверки соблюдения налогового законодательства. Если налоговыми органами 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проверка соблюдения налогового законодательства не проводилась - 10 лет после окончания срока действия договора, контракта</w:t>
            </w:r>
          </w:p>
        </w:tc>
      </w:tr>
      <w:tr w:rsidR="004970E4" w:rsidRPr="004970E4" w14:paraId="685AAFD9" w14:textId="77777777" w:rsidTr="004970E4">
        <w:tc>
          <w:tcPr>
            <w:tcW w:w="846" w:type="dxa"/>
            <w:vMerge/>
          </w:tcPr>
          <w:p w14:paraId="4E025AB7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Merge/>
          </w:tcPr>
          <w:p w14:paraId="4B5EF52C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1149" w:type="dxa"/>
            <w:gridSpan w:val="7"/>
          </w:tcPr>
          <w:p w14:paraId="14F078E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</w:t>
            </w:r>
          </w:p>
        </w:tc>
      </w:tr>
      <w:tr w:rsidR="004970E4" w:rsidRPr="004970E4" w14:paraId="2BA2B226" w14:textId="77777777" w:rsidTr="004970E4">
        <w:tc>
          <w:tcPr>
            <w:tcW w:w="14830" w:type="dxa"/>
            <w:gridSpan w:val="9"/>
          </w:tcPr>
          <w:p w14:paraId="7A18FCAF" w14:textId="77777777" w:rsidR="004970E4" w:rsidRPr="004970E4" w:rsidRDefault="004970E4" w:rsidP="004970E4">
            <w:pPr>
              <w:widowControl/>
              <w:ind w:left="-11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lang w:val="ru-RU"/>
              </w:rPr>
              <w:t>ВЫПОЛНЕНИЕ ОБЯЗАННОСТЕЙ (ПОЛНОМОЧИЙ), ПРЕДУСМОТРЕННЫХ ЗАКОНОДАТЕЛЬНЫМИ АКТАМИ</w:t>
            </w:r>
          </w:p>
        </w:tc>
      </w:tr>
      <w:tr w:rsidR="004970E4" w:rsidRPr="004970E4" w14:paraId="06663103" w14:textId="77777777" w:rsidTr="004970E4">
        <w:tc>
          <w:tcPr>
            <w:tcW w:w="846" w:type="dxa"/>
            <w:vMerge w:val="restart"/>
            <w:hideMark/>
          </w:tcPr>
          <w:p w14:paraId="1B9916ED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5B1141A3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Рассмотрение и направление ответа на поступившие заявления (обращения) субъектов персональных данных в рамках реализации их прав в соответствии с законодательством о персональных данных</w:t>
            </w:r>
          </w:p>
        </w:tc>
        <w:tc>
          <w:tcPr>
            <w:tcW w:w="2040" w:type="dxa"/>
            <w:hideMark/>
          </w:tcPr>
          <w:p w14:paraId="400FE541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заявители, иные лица, чьи персональные данные указаны в заявлении (обращении)</w:t>
            </w:r>
          </w:p>
        </w:tc>
        <w:tc>
          <w:tcPr>
            <w:tcW w:w="2918" w:type="dxa"/>
            <w:gridSpan w:val="2"/>
            <w:hideMark/>
          </w:tcPr>
          <w:p w14:paraId="3CDABCB0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имя, отчество (если таковое имеется)</w:t>
            </w:r>
          </w:p>
          <w:p w14:paraId="2E85901E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адрес места жительства (места пребывания) </w:t>
            </w:r>
          </w:p>
          <w:p w14:paraId="54F6A31E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дата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рождения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14DC9609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иные 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персональные данные, указанные в обращении</w:t>
            </w:r>
          </w:p>
        </w:tc>
        <w:tc>
          <w:tcPr>
            <w:tcW w:w="3490" w:type="dxa"/>
            <w:hideMark/>
          </w:tcPr>
          <w:p w14:paraId="6D748C77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является необходимой для выполнения обязанностей, предусмотренных законодательными актами (абзац двадцатый статьи 6 Закона)</w:t>
            </w:r>
          </w:p>
          <w:p w14:paraId="2B3DB01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7899036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статьи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10-13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Закона</w:t>
            </w:r>
            <w:proofErr w:type="spellEnd"/>
          </w:p>
        </w:tc>
        <w:tc>
          <w:tcPr>
            <w:tcW w:w="2701" w:type="dxa"/>
            <w:gridSpan w:val="3"/>
            <w:hideMark/>
          </w:tcPr>
          <w:p w14:paraId="21243DDE" w14:textId="19B47075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го</w:t>
            </w:r>
            <w:proofErr w:type="spellEnd"/>
            <w:r w:rsidR="00491FB0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д</w:t>
            </w:r>
          </w:p>
        </w:tc>
      </w:tr>
      <w:tr w:rsidR="004970E4" w:rsidRPr="004970E4" w14:paraId="223B940D" w14:textId="77777777" w:rsidTr="004970E4">
        <w:tc>
          <w:tcPr>
            <w:tcW w:w="846" w:type="dxa"/>
            <w:vMerge/>
          </w:tcPr>
          <w:p w14:paraId="1972FEE2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6BA8DFD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7"/>
          </w:tcPr>
          <w:p w14:paraId="489F4C3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</w:t>
            </w:r>
          </w:p>
        </w:tc>
      </w:tr>
      <w:tr w:rsidR="004970E4" w:rsidRPr="004970E4" w14:paraId="6D757136" w14:textId="77777777" w:rsidTr="004970E4">
        <w:tc>
          <w:tcPr>
            <w:tcW w:w="846" w:type="dxa"/>
            <w:hideMark/>
          </w:tcPr>
          <w:p w14:paraId="62AB87CB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hideMark/>
          </w:tcPr>
          <w:p w14:paraId="6985651D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Предоставление информации по запросу уполномоченных органов</w:t>
            </w:r>
          </w:p>
        </w:tc>
        <w:tc>
          <w:tcPr>
            <w:tcW w:w="2040" w:type="dxa"/>
            <w:hideMark/>
          </w:tcPr>
          <w:p w14:paraId="3D84F8BB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лица, в отношении которых запрашивается информация</w:t>
            </w:r>
          </w:p>
        </w:tc>
        <w:tc>
          <w:tcPr>
            <w:tcW w:w="2918" w:type="dxa"/>
            <w:gridSpan w:val="2"/>
            <w:hideMark/>
          </w:tcPr>
          <w:p w14:paraId="3146E6B1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объем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 передаваемых персональных данных определяется в зависимости от содержания запроса</w:t>
            </w:r>
          </w:p>
        </w:tc>
        <w:tc>
          <w:tcPr>
            <w:tcW w:w="3490" w:type="dxa"/>
            <w:hideMark/>
          </w:tcPr>
          <w:p w14:paraId="080CD617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правовые основания обработки персональных данных определяются в зависимости от содержания запроса</w:t>
            </w:r>
          </w:p>
        </w:tc>
        <w:tc>
          <w:tcPr>
            <w:tcW w:w="2701" w:type="dxa"/>
            <w:gridSpan w:val="3"/>
            <w:hideMark/>
          </w:tcPr>
          <w:p w14:paraId="6F7DF643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срок хранения определяется в зависимости от содержания запроса в соответствии с</w:t>
            </w:r>
          </w:p>
          <w:p w14:paraId="4E5D543C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установленными сроками хранения соответствующего типа переписки</w:t>
            </w:r>
          </w:p>
        </w:tc>
      </w:tr>
      <w:tr w:rsidR="004970E4" w:rsidRPr="004970E4" w14:paraId="317B3E1B" w14:textId="77777777" w:rsidTr="004970E4">
        <w:tc>
          <w:tcPr>
            <w:tcW w:w="846" w:type="dxa"/>
            <w:hideMark/>
          </w:tcPr>
          <w:p w14:paraId="4D8528A4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hideMark/>
          </w:tcPr>
          <w:p w14:paraId="0874F78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Хранение, учет, а также порядок уничтожения документов в соответствии с законодательством в сфере архивного дела и делопроизводства</w:t>
            </w:r>
          </w:p>
        </w:tc>
        <w:tc>
          <w:tcPr>
            <w:tcW w:w="2040" w:type="dxa"/>
            <w:hideMark/>
          </w:tcPr>
          <w:p w14:paraId="0A4857ED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субъекты персональных данных, в отношении которых ведется (велось) документирование полученной информации</w:t>
            </w:r>
          </w:p>
        </w:tc>
        <w:tc>
          <w:tcPr>
            <w:tcW w:w="2918" w:type="dxa"/>
            <w:gridSpan w:val="2"/>
            <w:hideMark/>
          </w:tcPr>
          <w:p w14:paraId="1461D1D4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персональные данные 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физических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 лиц, сведения о которых содержатся в документах, помещённых в архив</w:t>
            </w:r>
          </w:p>
        </w:tc>
        <w:tc>
          <w:tcPr>
            <w:tcW w:w="3490" w:type="dxa"/>
            <w:hideMark/>
          </w:tcPr>
          <w:p w14:paraId="07BB645F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  <w:p w14:paraId="3B064663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7AC70E7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главы 4 – 6 Закона Республики Беларусь от 25 ноября 2011 г. № 323-З «Об архивном деле и 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lastRenderedPageBreak/>
              <w:t>делопроизводстве в Республике Беларусь»</w:t>
            </w:r>
          </w:p>
        </w:tc>
        <w:tc>
          <w:tcPr>
            <w:tcW w:w="2701" w:type="dxa"/>
            <w:gridSpan w:val="3"/>
            <w:hideMark/>
          </w:tcPr>
          <w:p w14:paraId="4181F40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lastRenderedPageBreak/>
              <w:t>устанавливается в зависимости от срока, определенного в Перечне типовых документов, утвержденным постановлением Министерства юстиции Республики Беларусь от 24.05.2012 №140 или ЭПК Общества</w:t>
            </w:r>
          </w:p>
        </w:tc>
      </w:tr>
      <w:tr w:rsidR="004970E4" w:rsidRPr="004970E4" w14:paraId="6F7121CC" w14:textId="77777777" w:rsidTr="004970E4">
        <w:tc>
          <w:tcPr>
            <w:tcW w:w="846" w:type="dxa"/>
            <w:hideMark/>
          </w:tcPr>
          <w:p w14:paraId="600A66ED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hideMark/>
          </w:tcPr>
          <w:p w14:paraId="0A1B792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Направление в государственные органы и иные уполномоченные организации требуемых форм отчетности</w:t>
            </w:r>
          </w:p>
        </w:tc>
        <w:tc>
          <w:tcPr>
            <w:tcW w:w="2040" w:type="dxa"/>
            <w:hideMark/>
          </w:tcPr>
          <w:p w14:paraId="5B029119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в зависимости от формы отчетности</w:t>
            </w:r>
          </w:p>
        </w:tc>
        <w:tc>
          <w:tcPr>
            <w:tcW w:w="2918" w:type="dxa"/>
            <w:gridSpan w:val="2"/>
            <w:hideMark/>
          </w:tcPr>
          <w:p w14:paraId="0C854912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в 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соответствии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 с формой предоставляемой отчетности</w:t>
            </w:r>
          </w:p>
        </w:tc>
        <w:tc>
          <w:tcPr>
            <w:tcW w:w="3490" w:type="dxa"/>
            <w:hideMark/>
          </w:tcPr>
          <w:p w14:paraId="7050FAF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</w:tc>
        <w:tc>
          <w:tcPr>
            <w:tcW w:w="2701" w:type="dxa"/>
            <w:gridSpan w:val="3"/>
            <w:hideMark/>
          </w:tcPr>
          <w:p w14:paraId="6DB90E93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в зависимости от вида составляемого документа, содержащего персональные данные</w:t>
            </w:r>
          </w:p>
        </w:tc>
      </w:tr>
      <w:tr w:rsidR="004970E4" w:rsidRPr="004970E4" w14:paraId="681AB25E" w14:textId="77777777" w:rsidTr="004970E4">
        <w:tc>
          <w:tcPr>
            <w:tcW w:w="846" w:type="dxa"/>
            <w:vMerge w:val="restart"/>
            <w:hideMark/>
          </w:tcPr>
          <w:p w14:paraId="622A8DD0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158F446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Осуществление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административных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процедур</w:t>
            </w:r>
            <w:proofErr w:type="spellEnd"/>
          </w:p>
        </w:tc>
        <w:tc>
          <w:tcPr>
            <w:tcW w:w="2040" w:type="dxa"/>
            <w:hideMark/>
          </w:tcPr>
          <w:p w14:paraId="343FBCB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граждане, обратившиеся за осуществлением административной процедуры</w:t>
            </w:r>
          </w:p>
        </w:tc>
        <w:tc>
          <w:tcPr>
            <w:tcW w:w="2918" w:type="dxa"/>
            <w:gridSpan w:val="2"/>
            <w:hideMark/>
          </w:tcPr>
          <w:p w14:paraId="0C38AE00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соответствии с перечнем административных процедур, осуществляемых государственными органами и иными организациями по заявлениям граждан, утвержденным Указом Президента Республики Беларусь от 26 апреля 2010 г. № 200</w:t>
            </w:r>
          </w:p>
        </w:tc>
        <w:tc>
          <w:tcPr>
            <w:tcW w:w="3490" w:type="dxa"/>
            <w:hideMark/>
          </w:tcPr>
          <w:p w14:paraId="7577FBD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осуществляется, когда настоящим Законом и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иными законодательными актами прямо предусматривается обработка персональных данных без согласия субъекта персональных данных (абзац двадцать первый ст. 6 Закона)</w:t>
            </w:r>
          </w:p>
          <w:p w14:paraId="1704FF4F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35C346F4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специальных персональных данных является необходимой для осуществления административных процедур (абзац тринадцатый п. 2 ст. 8 Закона)</w:t>
            </w:r>
          </w:p>
          <w:p w14:paraId="1F85BC8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689E8898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ст. 14, 15 Закона Республики Беларусь от 28.10.2008 № 433-З «Об основах административных процедур»</w:t>
            </w:r>
          </w:p>
        </w:tc>
        <w:tc>
          <w:tcPr>
            <w:tcW w:w="2701" w:type="dxa"/>
            <w:gridSpan w:val="3"/>
            <w:hideMark/>
          </w:tcPr>
          <w:p w14:paraId="24EB0B3C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лет</w:t>
            </w:r>
            <w:proofErr w:type="spellEnd"/>
          </w:p>
        </w:tc>
      </w:tr>
      <w:tr w:rsidR="004970E4" w:rsidRPr="004970E4" w14:paraId="5061F02D" w14:textId="77777777" w:rsidTr="004970E4">
        <w:tc>
          <w:tcPr>
            <w:tcW w:w="846" w:type="dxa"/>
            <w:vMerge/>
          </w:tcPr>
          <w:p w14:paraId="6339BB7B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38DA36C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7"/>
          </w:tcPr>
          <w:p w14:paraId="267422A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</w:t>
            </w:r>
          </w:p>
        </w:tc>
      </w:tr>
      <w:tr w:rsidR="004970E4" w:rsidRPr="004970E4" w14:paraId="2A6AA374" w14:textId="77777777" w:rsidTr="004970E4">
        <w:tc>
          <w:tcPr>
            <w:tcW w:w="846" w:type="dxa"/>
            <w:vMerge w:val="restart"/>
            <w:hideMark/>
          </w:tcPr>
          <w:p w14:paraId="5847DF30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584A2368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Рассмотрение обращений, замечаний или предложений граждан, включая индивидуальных предпринимателей и юридических лиц </w:t>
            </w:r>
          </w:p>
        </w:tc>
        <w:tc>
          <w:tcPr>
            <w:tcW w:w="2040" w:type="dxa"/>
            <w:hideMark/>
          </w:tcPr>
          <w:p w14:paraId="2F3D26F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лица, направившие обращения, замечания или предложения</w:t>
            </w:r>
          </w:p>
          <w:p w14:paraId="580DD2C9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иные лица, чьи персональные данные могут быть указаны в 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обращении, замечании или предложении</w:t>
            </w:r>
          </w:p>
        </w:tc>
        <w:tc>
          <w:tcPr>
            <w:tcW w:w="2918" w:type="dxa"/>
            <w:gridSpan w:val="2"/>
            <w:hideMark/>
          </w:tcPr>
          <w:p w14:paraId="255C542B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Фамилия, собственное имя, отчество (если таковое имеется) заявителя</w:t>
            </w:r>
          </w:p>
          <w:p w14:paraId="6215C5B8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проживания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заявителя</w:t>
            </w:r>
            <w:proofErr w:type="spellEnd"/>
          </w:p>
          <w:p w14:paraId="784F0459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подпись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заявителя</w:t>
            </w:r>
            <w:proofErr w:type="spellEnd"/>
          </w:p>
          <w:p w14:paraId="0A66C8BD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сведения, содержащиеся в обращениях, замечаниях и предложениях</w:t>
            </w:r>
          </w:p>
        </w:tc>
        <w:tc>
          <w:tcPr>
            <w:tcW w:w="3490" w:type="dxa"/>
            <w:hideMark/>
          </w:tcPr>
          <w:p w14:paraId="242FBE9F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  <w:p w14:paraId="56B0A9EF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52741D4D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ст. 3 Закона Республики Беларусь от 18 июля 2011 г. № 300-З «Об 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lastRenderedPageBreak/>
              <w:t>обращениях граждан и юридических лиц»</w:t>
            </w:r>
          </w:p>
        </w:tc>
        <w:tc>
          <w:tcPr>
            <w:tcW w:w="2701" w:type="dxa"/>
            <w:gridSpan w:val="3"/>
            <w:hideMark/>
          </w:tcPr>
          <w:p w14:paraId="4B94E6E4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обращения граждан, в том числе индивидуальных предпринимателей, и юридических лиц и документы, связанные с их рассмотрением - 5 лет.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Предложения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улучшению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деятельности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организаций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- 10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лет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ЭПК</w:t>
            </w:r>
          </w:p>
        </w:tc>
      </w:tr>
      <w:tr w:rsidR="004970E4" w:rsidRPr="004970E4" w14:paraId="21F54BF6" w14:textId="77777777" w:rsidTr="004970E4">
        <w:tc>
          <w:tcPr>
            <w:tcW w:w="846" w:type="dxa"/>
            <w:vMerge/>
          </w:tcPr>
          <w:p w14:paraId="580D5ED3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13FB9BA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7"/>
          </w:tcPr>
          <w:p w14:paraId="368EDE5C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970E4" w:rsidRPr="004970E4" w14:paraId="1B07A06C" w14:textId="77777777" w:rsidTr="004970E4">
        <w:tc>
          <w:tcPr>
            <w:tcW w:w="846" w:type="dxa"/>
            <w:vMerge w:val="restart"/>
            <w:hideMark/>
          </w:tcPr>
          <w:p w14:paraId="5A6FDC5B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10656D8C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Рассмотрение заявлений и обращений потребителей, ведение переписки, оформление заявок и учетных документов, осуществляемые в целях реализации прав потребителей в соответствии с законодательством о защите прав потребителей</w:t>
            </w:r>
          </w:p>
        </w:tc>
        <w:tc>
          <w:tcPr>
            <w:tcW w:w="2040" w:type="dxa"/>
            <w:hideMark/>
          </w:tcPr>
          <w:p w14:paraId="1E284936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потребители</w:t>
            </w:r>
            <w:proofErr w:type="spellEnd"/>
          </w:p>
        </w:tc>
        <w:tc>
          <w:tcPr>
            <w:tcW w:w="2918" w:type="dxa"/>
            <w:gridSpan w:val="2"/>
            <w:hideMark/>
          </w:tcPr>
          <w:p w14:paraId="0A8D5CA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собственное имя, отчество (если таковое имеется)</w:t>
            </w:r>
          </w:p>
          <w:p w14:paraId="6C2964A9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адрес места жительства (при необходимости информирования лица о времени и месте проведения экспертизы)</w:t>
            </w:r>
          </w:p>
          <w:p w14:paraId="0B07A55A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3F5F2E35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подпись</w:t>
            </w:r>
            <w:proofErr w:type="spellEnd"/>
          </w:p>
        </w:tc>
        <w:tc>
          <w:tcPr>
            <w:tcW w:w="3490" w:type="dxa"/>
            <w:hideMark/>
          </w:tcPr>
          <w:p w14:paraId="417C9027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является необходимой для выполнения обязанностей, предусмотренных законодательными актами (абзац двадцатый статьи 6 Закона)</w:t>
            </w:r>
          </w:p>
          <w:p w14:paraId="62B30D6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0A15C4BF" w14:textId="77777777" w:rsidR="004970E4" w:rsidRPr="004970E4" w:rsidRDefault="004970E4" w:rsidP="004970E4">
            <w:pPr>
              <w:widowControl/>
              <w:rPr>
                <w:rFonts w:ascii="Times New Roman" w:eastAsia="Times New Roman" w:hAnsi="Times New Roman"/>
                <w:sz w:val="21"/>
                <w:szCs w:val="21"/>
                <w:shd w:val="clear" w:color="auto" w:fill="181A1B"/>
                <w:lang w:val="ru-RU"/>
              </w:rPr>
            </w:pPr>
          </w:p>
          <w:p w14:paraId="002979D4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Закон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/>
              </w:rPr>
              <w:t xml:space="preserve"> Республики Беларусь от 09.01.2002 № 90-З "О защите прав потребителей"</w:t>
            </w:r>
          </w:p>
        </w:tc>
        <w:tc>
          <w:tcPr>
            <w:tcW w:w="2701" w:type="dxa"/>
            <w:gridSpan w:val="3"/>
            <w:hideMark/>
          </w:tcPr>
          <w:p w14:paraId="5233747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3 года после окончания срока действия договора, контракта,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 после окончания срока действия договора, контракта</w:t>
            </w:r>
          </w:p>
        </w:tc>
      </w:tr>
      <w:tr w:rsidR="004970E4" w:rsidRPr="004970E4" w14:paraId="6B674FE2" w14:textId="77777777" w:rsidTr="004970E4">
        <w:tc>
          <w:tcPr>
            <w:tcW w:w="846" w:type="dxa"/>
            <w:vMerge/>
          </w:tcPr>
          <w:p w14:paraId="0EA21106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/>
          </w:tcPr>
          <w:p w14:paraId="7A73D91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1149" w:type="dxa"/>
            <w:gridSpan w:val="7"/>
          </w:tcPr>
          <w:p w14:paraId="495C0CE4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</w:t>
            </w:r>
          </w:p>
        </w:tc>
      </w:tr>
      <w:tr w:rsidR="004970E4" w:rsidRPr="004970E4" w14:paraId="5D24A776" w14:textId="77777777" w:rsidTr="004970E4">
        <w:tc>
          <w:tcPr>
            <w:tcW w:w="846" w:type="dxa"/>
            <w:vMerge w:val="restart"/>
            <w:hideMark/>
          </w:tcPr>
          <w:p w14:paraId="75706EC2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75560AC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Ведение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бухгалтерского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учета</w:t>
            </w:r>
            <w:proofErr w:type="spellEnd"/>
          </w:p>
        </w:tc>
        <w:tc>
          <w:tcPr>
            <w:tcW w:w="2040" w:type="dxa"/>
            <w:hideMark/>
          </w:tcPr>
          <w:p w14:paraId="00E84957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контрагенты</w:t>
            </w:r>
            <w:proofErr w:type="spellEnd"/>
          </w:p>
          <w:p w14:paraId="6A52485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клиенты</w:t>
            </w:r>
            <w:proofErr w:type="spellEnd"/>
          </w:p>
        </w:tc>
        <w:tc>
          <w:tcPr>
            <w:tcW w:w="2918" w:type="dxa"/>
            <w:gridSpan w:val="2"/>
            <w:hideMark/>
          </w:tcPr>
          <w:p w14:paraId="71AF6670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персональные данные, указанные в первичных учётных документах, в зависимости от типа первичного учетного документа</w:t>
            </w:r>
          </w:p>
        </w:tc>
        <w:tc>
          <w:tcPr>
            <w:tcW w:w="3490" w:type="dxa"/>
            <w:hideMark/>
          </w:tcPr>
          <w:p w14:paraId="70F9BAA4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ст. 6 Закона)</w:t>
            </w:r>
          </w:p>
          <w:p w14:paraId="377A0B68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601468ED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Закон Республики Беларусь от 12 июля 2013 г. №57-З "О бухгалтерском учете и отчетности"</w:t>
            </w:r>
          </w:p>
          <w:p w14:paraId="0A0A2544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42445B0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Постановление Совета Министров Республики Беларусь от 24.03.2011 №360 "Об установлении перечня первичных учетных документов"</w:t>
            </w:r>
          </w:p>
        </w:tc>
        <w:tc>
          <w:tcPr>
            <w:tcW w:w="2701" w:type="dxa"/>
            <w:gridSpan w:val="3"/>
            <w:hideMark/>
          </w:tcPr>
          <w:p w14:paraId="5364CD4B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3 года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 </w:t>
            </w:r>
          </w:p>
        </w:tc>
      </w:tr>
      <w:tr w:rsidR="004970E4" w:rsidRPr="004970E4" w14:paraId="12ED45CA" w14:textId="77777777" w:rsidTr="004970E4">
        <w:tc>
          <w:tcPr>
            <w:tcW w:w="846" w:type="dxa"/>
            <w:vMerge/>
          </w:tcPr>
          <w:p w14:paraId="62394550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/>
          </w:tcPr>
          <w:p w14:paraId="4A24FA0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1149" w:type="dxa"/>
            <w:gridSpan w:val="7"/>
          </w:tcPr>
          <w:p w14:paraId="0798FB4C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</w:t>
            </w:r>
          </w:p>
        </w:tc>
      </w:tr>
      <w:tr w:rsidR="004970E4" w:rsidRPr="004970E4" w14:paraId="37996B84" w14:textId="77777777" w:rsidTr="004970E4">
        <w:tc>
          <w:tcPr>
            <w:tcW w:w="846" w:type="dxa"/>
            <w:hideMark/>
          </w:tcPr>
          <w:p w14:paraId="339B0C2F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hideMark/>
          </w:tcPr>
          <w:p w14:paraId="5E2F2A9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Ведение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системы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учета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документооборота</w:t>
            </w:r>
            <w:proofErr w:type="spellEnd"/>
          </w:p>
        </w:tc>
        <w:tc>
          <w:tcPr>
            <w:tcW w:w="2040" w:type="dxa"/>
            <w:hideMark/>
          </w:tcPr>
          <w:p w14:paraId="52818938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лица, сведения о которых содержатся в документах, регистрируемых в системе учета документооборота</w:t>
            </w:r>
          </w:p>
        </w:tc>
        <w:tc>
          <w:tcPr>
            <w:tcW w:w="2918" w:type="dxa"/>
            <w:gridSpan w:val="2"/>
            <w:hideMark/>
          </w:tcPr>
          <w:p w14:paraId="4E7A032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фамилия</w:t>
            </w:r>
            <w:proofErr w:type="spellEnd"/>
          </w:p>
          <w:p w14:paraId="39D8F3B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содержание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рассматриваемого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вопроса</w:t>
            </w:r>
            <w:proofErr w:type="spellEnd"/>
          </w:p>
        </w:tc>
        <w:tc>
          <w:tcPr>
            <w:tcW w:w="3490" w:type="dxa"/>
            <w:hideMark/>
          </w:tcPr>
          <w:p w14:paraId="530BBFC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является необходимой для выполнения обязанностей, предусмотренных законодательными актами (абзац двадцатый статьи 6 Закона)</w:t>
            </w:r>
          </w:p>
          <w:p w14:paraId="04C9038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Закон Республики Беларусь от 25 ноября 2011 г. № 323-З «Об архивном деле и делопроизводстве в Республике Беларусь»</w:t>
            </w:r>
          </w:p>
        </w:tc>
        <w:tc>
          <w:tcPr>
            <w:tcW w:w="2701" w:type="dxa"/>
            <w:gridSpan w:val="3"/>
            <w:hideMark/>
          </w:tcPr>
          <w:p w14:paraId="2E98D112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регистрационно-контрольные формы регистрации входящих и исходящих документов - 3 года</w:t>
            </w:r>
          </w:p>
        </w:tc>
      </w:tr>
      <w:tr w:rsidR="004970E4" w:rsidRPr="004970E4" w14:paraId="5F799548" w14:textId="77777777" w:rsidTr="004970E4">
        <w:tc>
          <w:tcPr>
            <w:tcW w:w="846" w:type="dxa"/>
          </w:tcPr>
          <w:p w14:paraId="13BE87D7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</w:tcPr>
          <w:p w14:paraId="0F6DF144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Аудит финансово-хозяйственной деятельности ООО «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»</w:t>
            </w:r>
          </w:p>
        </w:tc>
        <w:tc>
          <w:tcPr>
            <w:tcW w:w="2040" w:type="dxa"/>
          </w:tcPr>
          <w:p w14:paraId="07CD6CFD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работники, в том числе бывшие работники, члены их семей, иных лиц, связанных с ООО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в силу занимаемой ими должности или отношений собственности, их родственников</w:t>
            </w:r>
          </w:p>
        </w:tc>
        <w:tc>
          <w:tcPr>
            <w:tcW w:w="2918" w:type="dxa"/>
            <w:gridSpan w:val="2"/>
          </w:tcPr>
          <w:p w14:paraId="6EDACA9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персональные данные необходимые для проведения аудита</w:t>
            </w:r>
          </w:p>
        </w:tc>
        <w:tc>
          <w:tcPr>
            <w:tcW w:w="3490" w:type="dxa"/>
          </w:tcPr>
          <w:p w14:paraId="5A9C361D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является необходимой для выполнения обязанностей, предусмотренных законодательными актами (абзац двадцатый статьи 6 Закона)</w:t>
            </w:r>
          </w:p>
          <w:p w14:paraId="35D4D638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412AFA7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абзац третий статьи 14 Закона Республики Беларусь от 12 июля 2013 г. № 56-З «Об аудиторской деятельности»</w:t>
            </w:r>
          </w:p>
        </w:tc>
        <w:tc>
          <w:tcPr>
            <w:tcW w:w="2701" w:type="dxa"/>
            <w:gridSpan w:val="3"/>
          </w:tcPr>
          <w:p w14:paraId="28D74BB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акты - 5 лет после окончания срока действия договора, выделяются к уничтожению по прошествии не менее 3 лет после проведения налоговыми органами проверки соблюдения налогового законодательства. Если налоговыми органами проверка соблюдения налогового законодательства не проводилась - 10 лет после окончания срока действия договора</w:t>
            </w:r>
          </w:p>
          <w:p w14:paraId="6680BD4A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73EAABDA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аудиторские заключения - 30 лет</w:t>
            </w:r>
          </w:p>
          <w:p w14:paraId="0CCFC09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191BEDAC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отчеты - 5 лет. Выделяются к уничтожению по прошествии не менее 3 лет после проведения налоговыми органами проверки соблюдения 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lastRenderedPageBreak/>
              <w:t>налогового законодательства. Если налоговыми органами проверка соблюдения налогового законодательства не проводилась - 10 лет</w:t>
            </w:r>
          </w:p>
        </w:tc>
      </w:tr>
      <w:tr w:rsidR="004970E4" w:rsidRPr="004970E4" w14:paraId="3F88966F" w14:textId="77777777" w:rsidTr="004970E4">
        <w:tc>
          <w:tcPr>
            <w:tcW w:w="846" w:type="dxa"/>
          </w:tcPr>
          <w:p w14:paraId="5660D507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</w:tcPr>
          <w:p w14:paraId="5BD960A2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Выполнение требований законодательства Республики Беларусь по идентификации пользователя по номеру мобильного телефона</w:t>
            </w:r>
          </w:p>
        </w:tc>
        <w:tc>
          <w:tcPr>
            <w:tcW w:w="2040" w:type="dxa"/>
          </w:tcPr>
          <w:p w14:paraId="3D5D00B1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пользователи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сайта</w:t>
            </w:r>
            <w:proofErr w:type="spellEnd"/>
          </w:p>
        </w:tc>
        <w:tc>
          <w:tcPr>
            <w:tcW w:w="2918" w:type="dxa"/>
            <w:gridSpan w:val="2"/>
          </w:tcPr>
          <w:p w14:paraId="33F057F9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телефона</w:t>
            </w:r>
            <w:proofErr w:type="spellEnd"/>
          </w:p>
          <w:p w14:paraId="266BC4D9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дата и время ввода кода из СМС</w:t>
            </w:r>
          </w:p>
          <w:p w14:paraId="0F6B870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сведения о сетевом адресе устройства (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IP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3490" w:type="dxa"/>
          </w:tcPr>
          <w:p w14:paraId="2B291634" w14:textId="77777777" w:rsidR="004970E4" w:rsidRPr="004970E4" w:rsidRDefault="004970E4" w:rsidP="004970E4">
            <w:pPr>
              <w:widowControl/>
              <w:tabs>
                <w:tab w:val="left" w:pos="2190"/>
              </w:tabs>
              <w:jc w:val="both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обработка персональных данных является необходимой для выполнения обязанностей, предусмотренных законодательными актами (абзац двадцатый статьи 6 Закона)</w:t>
            </w:r>
          </w:p>
          <w:p w14:paraId="624594DE" w14:textId="77777777" w:rsidR="004970E4" w:rsidRPr="004970E4" w:rsidRDefault="004970E4" w:rsidP="004970E4">
            <w:pPr>
              <w:widowControl/>
              <w:tabs>
                <w:tab w:val="left" w:pos="2190"/>
              </w:tabs>
              <w:jc w:val="both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</w:p>
          <w:p w14:paraId="226CE988" w14:textId="77777777" w:rsidR="004970E4" w:rsidRPr="004970E4" w:rsidRDefault="004970E4" w:rsidP="004970E4">
            <w:pPr>
              <w:widowControl/>
              <w:tabs>
                <w:tab w:val="left" w:pos="2190"/>
              </w:tabs>
              <w:jc w:val="both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 xml:space="preserve">подпункт 2.8 пункта 2 и подпункт 1.3 пункта 1 статьи 30-1 Закона Республики Беларусь от 17 июля 2008 г. 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N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 xml:space="preserve"> 427-З "О средствах массовой информации"</w:t>
            </w:r>
          </w:p>
          <w:p w14:paraId="4747DAED" w14:textId="77777777" w:rsidR="004970E4" w:rsidRPr="004970E4" w:rsidRDefault="004970E4" w:rsidP="004970E4">
            <w:pPr>
              <w:widowControl/>
              <w:tabs>
                <w:tab w:val="left" w:pos="2190"/>
              </w:tabs>
              <w:jc w:val="both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</w:p>
          <w:p w14:paraId="2AA68BBE" w14:textId="77777777" w:rsidR="004970E4" w:rsidRPr="004970E4" w:rsidRDefault="004970E4" w:rsidP="004970E4">
            <w:pPr>
              <w:widowControl/>
              <w:tabs>
                <w:tab w:val="left" w:pos="2190"/>
              </w:tabs>
              <w:jc w:val="both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 xml:space="preserve">Постановление Совета Министров Республики Беларусь от 23.11.2018 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N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 xml:space="preserve"> </w:t>
            </w:r>
            <w:proofErr w:type="gram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850  "</w:t>
            </w:r>
            <w:proofErr w:type="gram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Об утверждении Положения о порядке предварительной идентификации пользователей интернет-ресурса, сетевого издания, новостного агрегатора"</w:t>
            </w:r>
          </w:p>
        </w:tc>
        <w:tc>
          <w:tcPr>
            <w:tcW w:w="2701" w:type="dxa"/>
            <w:gridSpan w:val="3"/>
          </w:tcPr>
          <w:p w14:paraId="524BC31A" w14:textId="54296238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1 год с даты расторжения пользовательского соглашения — п. 7 постановления Совета Министров Республики Беларусь от 23.11.2018 № 850</w:t>
            </w:r>
          </w:p>
        </w:tc>
      </w:tr>
      <w:tr w:rsidR="004970E4" w:rsidRPr="004970E4" w14:paraId="790A44F8" w14:textId="77777777" w:rsidTr="004970E4">
        <w:tc>
          <w:tcPr>
            <w:tcW w:w="14830" w:type="dxa"/>
            <w:gridSpan w:val="9"/>
          </w:tcPr>
          <w:p w14:paraId="75FFFFEE" w14:textId="77777777" w:rsidR="004970E4" w:rsidRPr="004970E4" w:rsidRDefault="004970E4" w:rsidP="004970E4">
            <w:pPr>
              <w:widowControl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lang w:val="ru-RU"/>
              </w:rPr>
              <w:t>КОММУНИКАЦИЯ, ИНФОРМАЦИОННО-КОНСУЛЬТАЦИОННОЕ ВЗАИМОДЕЙСТВИЕ С ЗАИНТЕРЕСОВАННЫМИ ЛИЦАМИ</w:t>
            </w:r>
          </w:p>
        </w:tc>
      </w:tr>
      <w:tr w:rsidR="004970E4" w:rsidRPr="004970E4" w14:paraId="4520C156" w14:textId="77777777" w:rsidTr="004970E4">
        <w:tc>
          <w:tcPr>
            <w:tcW w:w="846" w:type="dxa"/>
            <w:vMerge w:val="restart"/>
            <w:hideMark/>
          </w:tcPr>
          <w:p w14:paraId="1A04D382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4632EDFB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Осуществление консультации лиц, обратившихся в контакт-центр посредством телефонного звонка</w:t>
            </w:r>
          </w:p>
        </w:tc>
        <w:tc>
          <w:tcPr>
            <w:tcW w:w="2040" w:type="dxa"/>
            <w:hideMark/>
          </w:tcPr>
          <w:p w14:paraId="2AE0822A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лица, обратившиеся в контакт-центр</w:t>
            </w:r>
          </w:p>
        </w:tc>
        <w:tc>
          <w:tcPr>
            <w:tcW w:w="2918" w:type="dxa"/>
            <w:gridSpan w:val="2"/>
            <w:hideMark/>
          </w:tcPr>
          <w:p w14:paraId="01EE3FC8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минимально необходимый перечень персональных данных, определяемый в зависимости от сути и содержания консультации</w:t>
            </w:r>
          </w:p>
        </w:tc>
        <w:tc>
          <w:tcPr>
            <w:tcW w:w="3490" w:type="dxa"/>
            <w:hideMark/>
          </w:tcPr>
          <w:p w14:paraId="2C1189D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</w:tc>
        <w:tc>
          <w:tcPr>
            <w:tcW w:w="2701" w:type="dxa"/>
            <w:gridSpan w:val="3"/>
            <w:hideMark/>
          </w:tcPr>
          <w:p w14:paraId="37E0C63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в зависимости от цели звонка</w:t>
            </w:r>
          </w:p>
        </w:tc>
      </w:tr>
      <w:tr w:rsidR="004970E4" w:rsidRPr="004970E4" w14:paraId="02A09DE3" w14:textId="77777777" w:rsidTr="004970E4">
        <w:tc>
          <w:tcPr>
            <w:tcW w:w="846" w:type="dxa"/>
            <w:vMerge/>
          </w:tcPr>
          <w:p w14:paraId="14A5D12B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/>
          </w:tcPr>
          <w:p w14:paraId="385618B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1149" w:type="dxa"/>
            <w:gridSpan w:val="7"/>
          </w:tcPr>
          <w:p w14:paraId="59FE0F5F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</w:t>
            </w:r>
          </w:p>
        </w:tc>
      </w:tr>
      <w:tr w:rsidR="004970E4" w:rsidRPr="004970E4" w14:paraId="18F2D9C1" w14:textId="77777777" w:rsidTr="004970E4">
        <w:tc>
          <w:tcPr>
            <w:tcW w:w="846" w:type="dxa"/>
            <w:vMerge w:val="restart"/>
            <w:hideMark/>
          </w:tcPr>
          <w:p w14:paraId="66D5AFEE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2ECB2C9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Публикации отзыва на товар на сайте</w:t>
            </w:r>
          </w:p>
        </w:tc>
        <w:tc>
          <w:tcPr>
            <w:tcW w:w="2040" w:type="dxa"/>
            <w:hideMark/>
          </w:tcPr>
          <w:p w14:paraId="437A28EB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пользователи Сайта, желающие 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оставить отзыв о товаре</w:t>
            </w:r>
          </w:p>
        </w:tc>
        <w:tc>
          <w:tcPr>
            <w:tcW w:w="2918" w:type="dxa"/>
            <w:gridSpan w:val="2"/>
            <w:hideMark/>
          </w:tcPr>
          <w:p w14:paraId="4080A294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имя</w:t>
            </w:r>
            <w:proofErr w:type="spellEnd"/>
          </w:p>
          <w:p w14:paraId="21E9CE20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14:paraId="21956A9B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сведения о сетевом адресе устройства (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IP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)</w:t>
            </w:r>
          </w:p>
          <w:p w14:paraId="7C2792F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информация, которая содержится в отзыве на товар</w:t>
            </w:r>
          </w:p>
        </w:tc>
        <w:tc>
          <w:tcPr>
            <w:tcW w:w="3490" w:type="dxa"/>
            <w:hideMark/>
          </w:tcPr>
          <w:p w14:paraId="153F46E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обработка персональных данных осуществляется на основании заключенного (заключаемого) 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lastRenderedPageBreak/>
              <w:t>договора с субъектом персональных данных (абзац пятнадцатый статьи 6 Закона)</w:t>
            </w:r>
          </w:p>
          <w:p w14:paraId="37901F4E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2F0DB1D4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подпункт 2.8 пункта 2 и подпункт 1.3 пункта 1 статьи 30-1 Закона Республики Беларусь от 17 июля 2008 г. № 427-З "О средствах массовой информации"</w:t>
            </w:r>
          </w:p>
          <w:p w14:paraId="3B6BD83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3352E41D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Постановление Совета Министров Республики Беларусь от 23.11.2018 № 850 "Об утверждении Положения о порядке предварительной идентификации пользователей интернет-ресурса, сетевого издания, новостного агрегатора"</w:t>
            </w:r>
          </w:p>
        </w:tc>
        <w:tc>
          <w:tcPr>
            <w:tcW w:w="2701" w:type="dxa"/>
            <w:gridSpan w:val="3"/>
            <w:hideMark/>
          </w:tcPr>
          <w:p w14:paraId="0E060B7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lastRenderedPageBreak/>
              <w:t>1 год с даты расторжения пользовательского соглашения</w:t>
            </w:r>
          </w:p>
        </w:tc>
      </w:tr>
      <w:tr w:rsidR="004970E4" w:rsidRPr="004970E4" w14:paraId="36082198" w14:textId="77777777" w:rsidTr="004970E4">
        <w:tc>
          <w:tcPr>
            <w:tcW w:w="846" w:type="dxa"/>
            <w:vMerge/>
          </w:tcPr>
          <w:p w14:paraId="37988ED1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/>
          </w:tcPr>
          <w:p w14:paraId="72ABA943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1149" w:type="dxa"/>
            <w:gridSpan w:val="7"/>
          </w:tcPr>
          <w:p w14:paraId="3E89582A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</w:t>
            </w:r>
          </w:p>
        </w:tc>
      </w:tr>
      <w:tr w:rsidR="004970E4" w:rsidRPr="004970E4" w14:paraId="48CFC825" w14:textId="77777777" w:rsidTr="004970E4">
        <w:tc>
          <w:tcPr>
            <w:tcW w:w="846" w:type="dxa"/>
            <w:vMerge w:val="restart"/>
            <w:noWrap/>
            <w:hideMark/>
          </w:tcPr>
          <w:p w14:paraId="70FD91FE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4AD6ABF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Взаимодействие с пользователями через форму обратной связи, размещённую на Сайте</w:t>
            </w:r>
          </w:p>
        </w:tc>
        <w:tc>
          <w:tcPr>
            <w:tcW w:w="2040" w:type="dxa"/>
            <w:hideMark/>
          </w:tcPr>
          <w:p w14:paraId="288F2155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пользователи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сайта</w:t>
            </w:r>
            <w:proofErr w:type="spellEnd"/>
          </w:p>
        </w:tc>
        <w:tc>
          <w:tcPr>
            <w:tcW w:w="2918" w:type="dxa"/>
            <w:gridSpan w:val="2"/>
            <w:hideMark/>
          </w:tcPr>
          <w:p w14:paraId="15FE791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имя</w:t>
            </w:r>
            <w:proofErr w:type="spellEnd"/>
          </w:p>
          <w:p w14:paraId="5E79596D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70688928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интересующий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вопрос</w:t>
            </w:r>
            <w:proofErr w:type="spellEnd"/>
          </w:p>
          <w:p w14:paraId="7562A635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электронной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почты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опционально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490" w:type="dxa"/>
            <w:hideMark/>
          </w:tcPr>
          <w:p w14:paraId="648F47FF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</w:tc>
        <w:tc>
          <w:tcPr>
            <w:tcW w:w="2701" w:type="dxa"/>
            <w:gridSpan w:val="3"/>
            <w:hideMark/>
          </w:tcPr>
          <w:p w14:paraId="67C9EE8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срок хранения зависит от содержания обращения</w:t>
            </w:r>
          </w:p>
        </w:tc>
      </w:tr>
      <w:tr w:rsidR="004970E4" w:rsidRPr="004970E4" w14:paraId="2CCC1F43" w14:textId="77777777" w:rsidTr="004970E4">
        <w:tc>
          <w:tcPr>
            <w:tcW w:w="846" w:type="dxa"/>
            <w:vMerge/>
            <w:noWrap/>
          </w:tcPr>
          <w:p w14:paraId="663E01E4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/>
          </w:tcPr>
          <w:p w14:paraId="73DB687C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1149" w:type="dxa"/>
            <w:gridSpan w:val="7"/>
          </w:tcPr>
          <w:p w14:paraId="4344430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сопровождение.</w:t>
            </w:r>
          </w:p>
        </w:tc>
      </w:tr>
      <w:tr w:rsidR="004970E4" w:rsidRPr="004970E4" w14:paraId="43EDA6FA" w14:textId="77777777" w:rsidTr="004970E4">
        <w:tc>
          <w:tcPr>
            <w:tcW w:w="846" w:type="dxa"/>
            <w:vMerge w:val="restart"/>
            <w:noWrap/>
            <w:hideMark/>
          </w:tcPr>
          <w:p w14:paraId="2DD81E44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570DD0C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Оказание оперативной поддержки пользователям посредством онлайн-чата</w:t>
            </w:r>
          </w:p>
        </w:tc>
        <w:tc>
          <w:tcPr>
            <w:tcW w:w="2040" w:type="dxa"/>
            <w:hideMark/>
          </w:tcPr>
          <w:p w14:paraId="480F0D00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посетители сайта, инициировавшие общение через онлайн-чат</w:t>
            </w:r>
          </w:p>
        </w:tc>
        <w:tc>
          <w:tcPr>
            <w:tcW w:w="2918" w:type="dxa"/>
            <w:gridSpan w:val="2"/>
            <w:hideMark/>
          </w:tcPr>
          <w:p w14:paraId="0472A760" w14:textId="77777777" w:rsidR="004970E4" w:rsidRPr="004970E4" w:rsidRDefault="004970E4" w:rsidP="004970E4">
            <w:pPr>
              <w:widowControl/>
              <w:ind w:left="74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предоставления нижеуказанных персональных данных не является обязательным:</w:t>
            </w:r>
          </w:p>
          <w:p w14:paraId="3D8BB058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имя</w:t>
            </w:r>
            <w:proofErr w:type="spellEnd"/>
          </w:p>
          <w:p w14:paraId="32F8E8BA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1204E95C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электронной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почты</w:t>
            </w:r>
            <w:proofErr w:type="spellEnd"/>
          </w:p>
          <w:p w14:paraId="61793454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иная информация, которую субъект персональных 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данных самостоятельно указывает в чате при взаимодействии</w:t>
            </w:r>
          </w:p>
        </w:tc>
        <w:tc>
          <w:tcPr>
            <w:tcW w:w="3490" w:type="dxa"/>
            <w:hideMark/>
          </w:tcPr>
          <w:p w14:paraId="01D9666B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lastRenderedPageBreak/>
              <w:t>обработка персональных данных осуществляется на основании заключенного (заключаемого) договора с субъектом персональных данных (абзац пятнадцатый статьи 6 Закона)</w:t>
            </w:r>
          </w:p>
        </w:tc>
        <w:tc>
          <w:tcPr>
            <w:tcW w:w="2701" w:type="dxa"/>
            <w:gridSpan w:val="3"/>
            <w:hideMark/>
          </w:tcPr>
          <w:p w14:paraId="0C3AB99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срок хранения зависит от содержания обращения</w:t>
            </w:r>
          </w:p>
        </w:tc>
      </w:tr>
      <w:tr w:rsidR="004970E4" w:rsidRPr="004970E4" w14:paraId="1CDF85B3" w14:textId="77777777" w:rsidTr="004970E4">
        <w:tc>
          <w:tcPr>
            <w:tcW w:w="846" w:type="dxa"/>
            <w:vMerge/>
            <w:noWrap/>
          </w:tcPr>
          <w:p w14:paraId="0F2B913E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/>
          </w:tcPr>
          <w:p w14:paraId="156FA63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1149" w:type="dxa"/>
            <w:gridSpan w:val="7"/>
          </w:tcPr>
          <w:p w14:paraId="7747F8F2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сопровождение.</w:t>
            </w:r>
          </w:p>
          <w:p w14:paraId="1F2656E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Персональные данные передаются уполномоченным лицам, осуществляющим взаимодействие с клиентами от имени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</w:t>
            </w:r>
          </w:p>
        </w:tc>
      </w:tr>
      <w:tr w:rsidR="004970E4" w:rsidRPr="004970E4" w14:paraId="4606F3E2" w14:textId="77777777" w:rsidTr="004970E4">
        <w:tc>
          <w:tcPr>
            <w:tcW w:w="14830" w:type="dxa"/>
            <w:gridSpan w:val="9"/>
            <w:noWrap/>
          </w:tcPr>
          <w:p w14:paraId="4618F1F4" w14:textId="77777777" w:rsidR="004970E4" w:rsidRPr="004970E4" w:rsidRDefault="004970E4" w:rsidP="004970E4">
            <w:pPr>
              <w:widowControl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lang w:val="ru-RU"/>
              </w:rPr>
              <w:t>МАРКЕТИНГ (МЕРОПРИЯТИЯ, РАССЫЛКИ, ИНАЯ ДЕЯТЕЛЬНОСТЬ ПО ПРОДВИЖЕНИЮ ТОВАРОВ, РАБОТ, УСЛУГ)</w:t>
            </w:r>
          </w:p>
        </w:tc>
      </w:tr>
      <w:tr w:rsidR="004970E4" w:rsidRPr="004970E4" w14:paraId="36941A7C" w14:textId="77777777" w:rsidTr="004970E4">
        <w:tc>
          <w:tcPr>
            <w:tcW w:w="846" w:type="dxa"/>
            <w:vMerge w:val="restart"/>
            <w:noWrap/>
            <w:hideMark/>
          </w:tcPr>
          <w:p w14:paraId="13C70191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5493D0B2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Направление рекламных и информационных сообщений, содержащих сведения о товарах, услугах, акциях, программах и мероприятиях посредством 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Viber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/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SMS</w:t>
            </w:r>
          </w:p>
        </w:tc>
        <w:tc>
          <w:tcPr>
            <w:tcW w:w="2040" w:type="dxa"/>
            <w:hideMark/>
          </w:tcPr>
          <w:p w14:paraId="45BA1F45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лица, предоставившие согласие на получение рассылки</w:t>
            </w:r>
          </w:p>
        </w:tc>
        <w:tc>
          <w:tcPr>
            <w:tcW w:w="2918" w:type="dxa"/>
            <w:gridSpan w:val="2"/>
            <w:hideMark/>
          </w:tcPr>
          <w:p w14:paraId="104E7568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2CFADA5E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карты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лояльности</w:t>
            </w:r>
            <w:proofErr w:type="spellEnd"/>
          </w:p>
        </w:tc>
        <w:tc>
          <w:tcPr>
            <w:tcW w:w="3490" w:type="dxa"/>
            <w:hideMark/>
          </w:tcPr>
          <w:p w14:paraId="2E981BD8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осуществляется на основании согласия субъекта персональных данных (статья 5 Закона)</w:t>
            </w:r>
          </w:p>
        </w:tc>
        <w:tc>
          <w:tcPr>
            <w:tcW w:w="2701" w:type="dxa"/>
            <w:gridSpan w:val="3"/>
            <w:hideMark/>
          </w:tcPr>
          <w:p w14:paraId="1C71033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года</w:t>
            </w:r>
            <w:proofErr w:type="spellEnd"/>
          </w:p>
        </w:tc>
      </w:tr>
      <w:tr w:rsidR="004970E4" w:rsidRPr="004970E4" w14:paraId="05A9105C" w14:textId="77777777" w:rsidTr="004970E4">
        <w:tc>
          <w:tcPr>
            <w:tcW w:w="846" w:type="dxa"/>
            <w:vMerge/>
            <w:noWrap/>
          </w:tcPr>
          <w:p w14:paraId="6AC8DCEA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36CFDCFE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7"/>
          </w:tcPr>
          <w:p w14:paraId="5F5DC9F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сопровождение.</w:t>
            </w:r>
          </w:p>
          <w:p w14:paraId="2C1A3D2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Для достижения указанной цели 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» 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поручает обработку персональных данных уполномоченным лицам, осуществляющим рассылку сообщений от имени </w:t>
            </w: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» </w:t>
            </w:r>
          </w:p>
        </w:tc>
      </w:tr>
      <w:tr w:rsidR="004970E4" w:rsidRPr="004970E4" w14:paraId="74C7A808" w14:textId="77777777" w:rsidTr="004970E4">
        <w:tc>
          <w:tcPr>
            <w:tcW w:w="846" w:type="dxa"/>
            <w:vMerge w:val="restart"/>
            <w:noWrap/>
          </w:tcPr>
          <w:p w14:paraId="41E55152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 w:val="restart"/>
          </w:tcPr>
          <w:p w14:paraId="156D7D9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Регистрация и участие в программе лояльности «Новосел»</w:t>
            </w:r>
          </w:p>
        </w:tc>
        <w:tc>
          <w:tcPr>
            <w:tcW w:w="2040" w:type="dxa"/>
          </w:tcPr>
          <w:p w14:paraId="24782303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участники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программы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лояльности</w:t>
            </w:r>
            <w:proofErr w:type="spellEnd"/>
          </w:p>
        </w:tc>
        <w:tc>
          <w:tcPr>
            <w:tcW w:w="2918" w:type="dxa"/>
            <w:gridSpan w:val="2"/>
          </w:tcPr>
          <w:p w14:paraId="2FE3E80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имя, отчество (если таковое имеется) (опционально)</w:t>
            </w:r>
          </w:p>
          <w:p w14:paraId="554A433E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1D02796B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сведения, указанные в свидетельстве (удостоверении) о государственной регистрации объекта недвижимости либо в акте приёма-передачи жилого помещения частного жилищного фонда</w:t>
            </w:r>
          </w:p>
          <w:p w14:paraId="02F8B3D3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подпись</w:t>
            </w:r>
            <w:proofErr w:type="spellEnd"/>
          </w:p>
        </w:tc>
        <w:tc>
          <w:tcPr>
            <w:tcW w:w="3490" w:type="dxa"/>
          </w:tcPr>
          <w:p w14:paraId="1A1750BD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осуществляется на основании согласия субъекта персональных данных (статья 5 Закона)</w:t>
            </w:r>
          </w:p>
        </w:tc>
        <w:tc>
          <w:tcPr>
            <w:tcW w:w="2701" w:type="dxa"/>
            <w:gridSpan w:val="3"/>
          </w:tcPr>
          <w:p w14:paraId="0B812727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года</w:t>
            </w:r>
            <w:proofErr w:type="spellEnd"/>
          </w:p>
        </w:tc>
      </w:tr>
      <w:tr w:rsidR="004970E4" w:rsidRPr="004970E4" w14:paraId="52BF2B7E" w14:textId="77777777" w:rsidTr="004970E4">
        <w:tc>
          <w:tcPr>
            <w:tcW w:w="846" w:type="dxa"/>
            <w:vMerge/>
            <w:tcBorders>
              <w:bottom w:val="single" w:sz="4" w:space="0" w:color="auto"/>
            </w:tcBorders>
            <w:noWrap/>
            <w:hideMark/>
          </w:tcPr>
          <w:p w14:paraId="2A8622D5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76F31CD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7"/>
            <w:tcBorders>
              <w:bottom w:val="single" w:sz="4" w:space="0" w:color="auto"/>
            </w:tcBorders>
          </w:tcPr>
          <w:p w14:paraId="67A57D27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сопровождение.</w:t>
            </w:r>
          </w:p>
        </w:tc>
      </w:tr>
      <w:tr w:rsidR="004970E4" w:rsidRPr="004970E4" w14:paraId="11A56ECF" w14:textId="77777777" w:rsidTr="004970E4">
        <w:tc>
          <w:tcPr>
            <w:tcW w:w="846" w:type="dxa"/>
            <w:vMerge w:val="restart"/>
            <w:noWrap/>
            <w:hideMark/>
          </w:tcPr>
          <w:p w14:paraId="0AF450F3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59D23B64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Участие в программе лояльности «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Mile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card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»</w:t>
            </w:r>
          </w:p>
        </w:tc>
        <w:tc>
          <w:tcPr>
            <w:tcW w:w="2040" w:type="dxa"/>
            <w:hideMark/>
          </w:tcPr>
          <w:p w14:paraId="713D3F3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участники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бонусной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программы</w:t>
            </w:r>
            <w:proofErr w:type="spellEnd"/>
          </w:p>
        </w:tc>
        <w:tc>
          <w:tcPr>
            <w:tcW w:w="2918" w:type="dxa"/>
            <w:gridSpan w:val="2"/>
            <w:hideMark/>
          </w:tcPr>
          <w:p w14:paraId="55B03E82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 и отчество (если таковое имеется)</w:t>
            </w:r>
          </w:p>
          <w:p w14:paraId="655AED59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6C504D4A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карты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лояльности</w:t>
            </w:r>
            <w:proofErr w:type="spellEnd"/>
          </w:p>
          <w:p w14:paraId="5FB2078B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подпись</w:t>
            </w:r>
            <w:proofErr w:type="spellEnd"/>
          </w:p>
        </w:tc>
        <w:tc>
          <w:tcPr>
            <w:tcW w:w="3490" w:type="dxa"/>
            <w:hideMark/>
          </w:tcPr>
          <w:p w14:paraId="4BD83C7B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осуществляется на основании согласия субъекта персональных данных (статья 5 Закона)</w:t>
            </w:r>
          </w:p>
        </w:tc>
        <w:tc>
          <w:tcPr>
            <w:tcW w:w="2701" w:type="dxa"/>
            <w:gridSpan w:val="3"/>
            <w:hideMark/>
          </w:tcPr>
          <w:p w14:paraId="4195247C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года</w:t>
            </w:r>
            <w:proofErr w:type="spellEnd"/>
          </w:p>
        </w:tc>
      </w:tr>
      <w:tr w:rsidR="004970E4" w:rsidRPr="004970E4" w14:paraId="0DF0CA3C" w14:textId="77777777" w:rsidTr="004970E4">
        <w:tc>
          <w:tcPr>
            <w:tcW w:w="846" w:type="dxa"/>
            <w:vMerge/>
            <w:noWrap/>
          </w:tcPr>
          <w:p w14:paraId="1298B2CD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07100D6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7"/>
          </w:tcPr>
          <w:p w14:paraId="0DDF2BB2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сопровождение.</w:t>
            </w:r>
          </w:p>
          <w:p w14:paraId="459C0822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Для достижения указанной цели ООО «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» поручает обработку персональных данных уполномоченным лицам, осуществляющим рассылку сообщений</w:t>
            </w:r>
          </w:p>
        </w:tc>
      </w:tr>
      <w:tr w:rsidR="004970E4" w:rsidRPr="004970E4" w14:paraId="6F5B224D" w14:textId="77777777" w:rsidTr="004970E4">
        <w:tc>
          <w:tcPr>
            <w:tcW w:w="846" w:type="dxa"/>
            <w:vMerge w:val="restart"/>
            <w:noWrap/>
            <w:hideMark/>
          </w:tcPr>
          <w:p w14:paraId="698B1704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17FEEFA3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Рассылка рекламных и информационных сообщений о товарах, услугах, акциях, программах и мероприятиях посредством электронной почты.</w:t>
            </w:r>
          </w:p>
        </w:tc>
        <w:tc>
          <w:tcPr>
            <w:tcW w:w="2040" w:type="dxa"/>
            <w:hideMark/>
          </w:tcPr>
          <w:p w14:paraId="2A3C0B5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лица, предоставившие согласие на получение рассылки</w:t>
            </w:r>
          </w:p>
        </w:tc>
        <w:tc>
          <w:tcPr>
            <w:tcW w:w="2918" w:type="dxa"/>
            <w:gridSpan w:val="2"/>
            <w:hideMark/>
          </w:tcPr>
          <w:p w14:paraId="5C8CF61B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адрес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электронной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почты</w:t>
            </w:r>
            <w:proofErr w:type="spellEnd"/>
          </w:p>
          <w:p w14:paraId="26CA454C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карты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лояльности</w:t>
            </w:r>
            <w:proofErr w:type="spellEnd"/>
          </w:p>
        </w:tc>
        <w:tc>
          <w:tcPr>
            <w:tcW w:w="3490" w:type="dxa"/>
            <w:hideMark/>
          </w:tcPr>
          <w:p w14:paraId="38D14622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осуществляется на основании согласия субъекта персональных данных (статья 5 Закона)</w:t>
            </w:r>
          </w:p>
        </w:tc>
        <w:tc>
          <w:tcPr>
            <w:tcW w:w="2701" w:type="dxa"/>
            <w:gridSpan w:val="3"/>
            <w:hideMark/>
          </w:tcPr>
          <w:p w14:paraId="4F7C51CE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года</w:t>
            </w:r>
            <w:proofErr w:type="spellEnd"/>
          </w:p>
        </w:tc>
      </w:tr>
      <w:tr w:rsidR="004970E4" w:rsidRPr="004970E4" w14:paraId="36516F94" w14:textId="77777777" w:rsidTr="004970E4">
        <w:tc>
          <w:tcPr>
            <w:tcW w:w="846" w:type="dxa"/>
            <w:vMerge/>
            <w:noWrap/>
          </w:tcPr>
          <w:p w14:paraId="163FD558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29E83DB4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7"/>
          </w:tcPr>
          <w:p w14:paraId="4D93E6BA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сопровождение.</w:t>
            </w:r>
          </w:p>
          <w:p w14:paraId="3E073A3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Для достижения указанной цели ООО «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» поручает обработку персональных данных уполномоченным лицам, осуществляющим рассылку сообщений</w:t>
            </w:r>
          </w:p>
        </w:tc>
      </w:tr>
      <w:tr w:rsidR="004970E4" w:rsidRPr="004970E4" w14:paraId="09DB15A0" w14:textId="77777777" w:rsidTr="004970E4">
        <w:tc>
          <w:tcPr>
            <w:tcW w:w="846" w:type="dxa"/>
            <w:vMerge w:val="restart"/>
            <w:noWrap/>
            <w:hideMark/>
          </w:tcPr>
          <w:p w14:paraId="6D32568E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3F2F84F7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Проведение маркетинговых исследований, направленных на изучение потребительских предпочтений, оценку качества предоставляемых услуг и улучшение клиентского сервиса.</w:t>
            </w:r>
          </w:p>
        </w:tc>
        <w:tc>
          <w:tcPr>
            <w:tcW w:w="2040" w:type="dxa"/>
            <w:hideMark/>
          </w:tcPr>
          <w:p w14:paraId="1D0CC97B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участники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маркетинговых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исследований</w:t>
            </w:r>
            <w:proofErr w:type="spellEnd"/>
          </w:p>
        </w:tc>
        <w:tc>
          <w:tcPr>
            <w:tcW w:w="2918" w:type="dxa"/>
            <w:gridSpan w:val="2"/>
            <w:hideMark/>
          </w:tcPr>
          <w:p w14:paraId="0E9A2DAE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 и отчество (если таковое имеется) (опционально)</w:t>
            </w:r>
          </w:p>
          <w:p w14:paraId="4BD73651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дата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рождения</w:t>
            </w:r>
            <w:proofErr w:type="spellEnd"/>
          </w:p>
          <w:p w14:paraId="1A4B8D8E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пол</w:t>
            </w:r>
            <w:proofErr w:type="spellEnd"/>
          </w:p>
          <w:p w14:paraId="5F82490A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2438F746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информация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о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покупках</w:t>
            </w:r>
            <w:proofErr w:type="spellEnd"/>
          </w:p>
          <w:p w14:paraId="38730ED3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карты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лояльности</w:t>
            </w:r>
            <w:proofErr w:type="spellEnd"/>
          </w:p>
        </w:tc>
        <w:tc>
          <w:tcPr>
            <w:tcW w:w="3490" w:type="dxa"/>
            <w:hideMark/>
          </w:tcPr>
          <w:p w14:paraId="310C78B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осуществляется на основании согласия субъекта персональных данных (статья 5 Закона)</w:t>
            </w:r>
          </w:p>
        </w:tc>
        <w:tc>
          <w:tcPr>
            <w:tcW w:w="2701" w:type="dxa"/>
            <w:gridSpan w:val="3"/>
            <w:hideMark/>
          </w:tcPr>
          <w:p w14:paraId="467ECF14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года</w:t>
            </w:r>
            <w:proofErr w:type="spellEnd"/>
          </w:p>
        </w:tc>
      </w:tr>
      <w:tr w:rsidR="004970E4" w:rsidRPr="004970E4" w14:paraId="5A1F2F1E" w14:textId="77777777" w:rsidTr="004970E4">
        <w:tc>
          <w:tcPr>
            <w:tcW w:w="846" w:type="dxa"/>
            <w:vMerge/>
            <w:noWrap/>
          </w:tcPr>
          <w:p w14:paraId="34D9490F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0ED4853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7"/>
          </w:tcPr>
          <w:p w14:paraId="0A0659E2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В целях обеспечения надлежащего функционирования, безопасности и технической поддержки информационного ресурса (системы) ООО «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» поручает обработку персональных данных уполномоченным лицам, осуществляющим его обслуживание, администрирование и сопровождение.</w:t>
            </w:r>
          </w:p>
          <w:p w14:paraId="30B2E59B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Для достижения указанной цели ООО «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» поручает обработку персональных данных уполномоченным лицам, осуществляющим рассылку сообщений</w:t>
            </w:r>
          </w:p>
        </w:tc>
      </w:tr>
      <w:tr w:rsidR="004970E4" w:rsidRPr="004970E4" w14:paraId="5E3AA2FB" w14:textId="77777777" w:rsidTr="004970E4">
        <w:tc>
          <w:tcPr>
            <w:tcW w:w="846" w:type="dxa"/>
            <w:vMerge w:val="restart"/>
            <w:noWrap/>
            <w:hideMark/>
          </w:tcPr>
          <w:p w14:paraId="795F7A7F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vMerge w:val="restart"/>
            <w:hideMark/>
          </w:tcPr>
          <w:p w14:paraId="5EEB49DA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Регистрация и участие в рекламных розыгрышах, иных мероприятиях, проводимых в 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lastRenderedPageBreak/>
              <w:t>социальных сетях и мессенджера</w:t>
            </w:r>
          </w:p>
        </w:tc>
        <w:tc>
          <w:tcPr>
            <w:tcW w:w="2040" w:type="dxa"/>
            <w:hideMark/>
          </w:tcPr>
          <w:p w14:paraId="037D29CF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подписчики</w:t>
            </w:r>
            <w:proofErr w:type="spellEnd"/>
          </w:p>
        </w:tc>
        <w:tc>
          <w:tcPr>
            <w:tcW w:w="2918" w:type="dxa"/>
            <w:gridSpan w:val="2"/>
            <w:hideMark/>
          </w:tcPr>
          <w:p w14:paraId="73B9961B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имя и отчество (если таковое имеется)</w:t>
            </w:r>
          </w:p>
          <w:p w14:paraId="31C07495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3F454BD3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фото-видеоизображение</w:t>
            </w:r>
            <w:proofErr w:type="spellEnd"/>
          </w:p>
          <w:p w14:paraId="607AB35E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информация о факте выигрыша (конкретный перечень обрабатываемых персональных данных определяется правилами проведения соответствующих рекламных мероприятий)</w:t>
            </w:r>
          </w:p>
        </w:tc>
        <w:tc>
          <w:tcPr>
            <w:tcW w:w="3490" w:type="dxa"/>
            <w:hideMark/>
          </w:tcPr>
          <w:p w14:paraId="5E40158F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u w:val="single"/>
                <w:lang w:val="ru-RU" w:eastAsia="ru-RU"/>
              </w:rPr>
              <w:lastRenderedPageBreak/>
              <w:t>при проведении рекламных мероприятий:</w:t>
            </w:r>
          </w:p>
          <w:p w14:paraId="5B87E4D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обработка персональных данных осуществляется на основании 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lastRenderedPageBreak/>
              <w:t>согласия субъекта персональных данных (статья 5 Закона)</w:t>
            </w:r>
          </w:p>
          <w:p w14:paraId="076205EA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5689894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u w:val="single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u w:val="single"/>
                <w:lang w:val="ru-RU" w:eastAsia="ru-RU"/>
              </w:rPr>
              <w:t>проведения рекламных игр в случаях, предусмотренных законодательством</w:t>
            </w:r>
          </w:p>
          <w:p w14:paraId="7563FCCC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ст. 6 Закона)</w:t>
            </w:r>
          </w:p>
          <w:p w14:paraId="17E60B0F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u w:val="single"/>
                <w:lang w:val="ru-RU" w:eastAsia="ru-RU"/>
              </w:rPr>
            </w:pPr>
          </w:p>
          <w:p w14:paraId="6F42F61E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Закон Республики Беларусь от 10.05.2007 № 225-З "О рекламе"</w:t>
            </w:r>
          </w:p>
        </w:tc>
        <w:tc>
          <w:tcPr>
            <w:tcW w:w="2701" w:type="dxa"/>
            <w:gridSpan w:val="3"/>
            <w:hideMark/>
          </w:tcPr>
          <w:p w14:paraId="76E8DB86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 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года</w:t>
            </w:r>
            <w:proofErr w:type="spellEnd"/>
          </w:p>
        </w:tc>
      </w:tr>
      <w:tr w:rsidR="004970E4" w:rsidRPr="004970E4" w14:paraId="77263FFA" w14:textId="77777777" w:rsidTr="004970E4">
        <w:tc>
          <w:tcPr>
            <w:tcW w:w="846" w:type="dxa"/>
            <w:vMerge/>
            <w:noWrap/>
          </w:tcPr>
          <w:p w14:paraId="0A8B6867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14:paraId="2130FC8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49" w:type="dxa"/>
            <w:gridSpan w:val="7"/>
          </w:tcPr>
          <w:p w14:paraId="6F53A678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ООО «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Астомстрой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» осуществляет трансграничную передачу персональных данных социальным сетям, мессенджерам, в которых осуществляется коммуникация</w:t>
            </w:r>
          </w:p>
        </w:tc>
      </w:tr>
      <w:tr w:rsidR="004970E4" w:rsidRPr="004970E4" w14:paraId="448BEA72" w14:textId="77777777" w:rsidTr="004970E4">
        <w:tc>
          <w:tcPr>
            <w:tcW w:w="14830" w:type="dxa"/>
            <w:gridSpan w:val="9"/>
          </w:tcPr>
          <w:p w14:paraId="117159BA" w14:textId="77777777" w:rsidR="004970E4" w:rsidRPr="004970E4" w:rsidRDefault="004970E4" w:rsidP="004970E4">
            <w:pPr>
              <w:widowControl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lang w:val="ru-RU"/>
              </w:rPr>
              <w:t>ПРОПУСКНОЙ РЕЖИМ И ОХРАНА ОБЪЕКТОВ</w:t>
            </w:r>
          </w:p>
        </w:tc>
      </w:tr>
      <w:tr w:rsidR="004970E4" w:rsidRPr="004970E4" w14:paraId="0B8366E9" w14:textId="77777777" w:rsidTr="004970E4">
        <w:tc>
          <w:tcPr>
            <w:tcW w:w="846" w:type="dxa"/>
            <w:hideMark/>
          </w:tcPr>
          <w:p w14:paraId="46ADE1E5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hideMark/>
          </w:tcPr>
          <w:p w14:paraId="17BFD6CD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Организация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пропускного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режима</w:t>
            </w:r>
            <w:proofErr w:type="spellEnd"/>
          </w:p>
        </w:tc>
        <w:tc>
          <w:tcPr>
            <w:tcW w:w="2040" w:type="dxa"/>
          </w:tcPr>
          <w:p w14:paraId="35A02A53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представители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подрядных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организаций</w:t>
            </w:r>
            <w:proofErr w:type="spellEnd"/>
          </w:p>
        </w:tc>
        <w:tc>
          <w:tcPr>
            <w:tcW w:w="2918" w:type="dxa"/>
            <w:gridSpan w:val="2"/>
          </w:tcPr>
          <w:p w14:paraId="5C84804D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собственное имя, отчество (если таковое имеется)</w:t>
            </w:r>
          </w:p>
          <w:p w14:paraId="623AF51E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название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организации</w:t>
            </w:r>
            <w:proofErr w:type="spellEnd"/>
          </w:p>
          <w:p w14:paraId="0ADA765D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должность</w:t>
            </w:r>
            <w:proofErr w:type="spellEnd"/>
          </w:p>
        </w:tc>
        <w:tc>
          <w:tcPr>
            <w:tcW w:w="3490" w:type="dxa"/>
            <w:hideMark/>
          </w:tcPr>
          <w:p w14:paraId="79FB87ED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обработка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персональных</w:t>
            </w:r>
            <w:proofErr w:type="spellEnd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данных</w:t>
            </w:r>
            <w:proofErr w:type="spellEnd"/>
          </w:p>
          <w:p w14:paraId="419A8D8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  <w:p w14:paraId="613351D2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08D6DBD4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Закона Республики Беларусь от 08.11.2006 № 175-З «Об охранной деятельности в Республике Беларусь»</w:t>
            </w:r>
          </w:p>
        </w:tc>
        <w:tc>
          <w:tcPr>
            <w:tcW w:w="2701" w:type="dxa"/>
            <w:gridSpan w:val="3"/>
            <w:hideMark/>
          </w:tcPr>
          <w:p w14:paraId="35BC152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ограничивается периодом нахождения на объекте</w:t>
            </w:r>
          </w:p>
        </w:tc>
      </w:tr>
      <w:tr w:rsidR="004970E4" w:rsidRPr="004970E4" w14:paraId="35CED5F7" w14:textId="77777777" w:rsidTr="004970E4">
        <w:tc>
          <w:tcPr>
            <w:tcW w:w="14830" w:type="dxa"/>
            <w:gridSpan w:val="9"/>
          </w:tcPr>
          <w:p w14:paraId="4B0FBCE7" w14:textId="77777777" w:rsidR="004970E4" w:rsidRPr="004970E4" w:rsidRDefault="004970E4" w:rsidP="004970E4">
            <w:pPr>
              <w:widowControl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lang w:val="ru-RU"/>
              </w:rPr>
              <w:t>ПОДБОР ПЕРСОНАЛА, ВЗАИМОДЕЙСТВИЕ С СОИСКАТЕЛЯМИ</w:t>
            </w:r>
          </w:p>
        </w:tc>
      </w:tr>
      <w:tr w:rsidR="004970E4" w:rsidRPr="004970E4" w14:paraId="0CEAFD81" w14:textId="77777777" w:rsidTr="004970E4">
        <w:tc>
          <w:tcPr>
            <w:tcW w:w="846" w:type="dxa"/>
            <w:hideMark/>
          </w:tcPr>
          <w:p w14:paraId="5AF33BB9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  <w:hideMark/>
          </w:tcPr>
          <w:p w14:paraId="4046FDA0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Обработка документов соискателей (кандидатов на трудоустройство), включая поиск, оценку соответствия установленным требованиям, взаимодействие с соискателями, а также и хранение резюме (анкет) в случае отказа в приеме на работу</w:t>
            </w:r>
          </w:p>
        </w:tc>
        <w:tc>
          <w:tcPr>
            <w:tcW w:w="2040" w:type="dxa"/>
            <w:hideMark/>
          </w:tcPr>
          <w:p w14:paraId="7E7CBFA8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соискатели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вакантные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места</w:t>
            </w:r>
            <w:proofErr w:type="spellEnd"/>
          </w:p>
        </w:tc>
        <w:tc>
          <w:tcPr>
            <w:tcW w:w="2918" w:type="dxa"/>
            <w:gridSpan w:val="2"/>
            <w:hideMark/>
          </w:tcPr>
          <w:p w14:paraId="12D19CC0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собственное имя, отчество (если таковое имеется)</w:t>
            </w:r>
          </w:p>
          <w:p w14:paraId="0E772A06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иные персональные данные, указанные соискателем (кандидатом на трудоустройство) в резюме (анкете)</w:t>
            </w:r>
          </w:p>
        </w:tc>
        <w:tc>
          <w:tcPr>
            <w:tcW w:w="3490" w:type="dxa"/>
            <w:hideMark/>
          </w:tcPr>
          <w:p w14:paraId="0C93EB78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при направлении резюме, анкеты и (или) иных документов в электронном виде (по адресу электронной почты, через 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Telegram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 xml:space="preserve"> или 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Viber</w:t>
            </w: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), обработка персональных данных осуществляется на основании согласия субъекта персональных данных (в соответствии со статьёй 5 Закона)</w:t>
            </w:r>
          </w:p>
          <w:p w14:paraId="21BD126B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6D7852B5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lastRenderedPageBreak/>
              <w:t>при направлении (предоставлении) резюме (анкеты) и (или) иных документов в письменном виде – обработка персональных данных, указанных в документе, адресованном оператору и подписанном субъектом персональных данных, в соответствии с содержанием такого документа (абзац шестнадцатый статьи 6 Закона)</w:t>
            </w:r>
          </w:p>
          <w:p w14:paraId="3C09E0AA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61FCBDC9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при рассмотрении резюме, размещенного на сайтах поиска работы – обработка распространенных ранее персональных данных (абзац девятнадцатый статьи 6 Закона)</w:t>
            </w:r>
          </w:p>
          <w:p w14:paraId="3809B4AB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6764C621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хранение резюме (анкет) и (или) иных документов в случае непринятия соискателей (кандидатов на трудоустройство) на работу - обработка персональных данных является необходимой для выполнения обязанностей (полномочий), предусмотренных законодательными актами (абзац двадцатый статьи 6 Закона)</w:t>
            </w:r>
          </w:p>
          <w:p w14:paraId="2011E12B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часть пятая ст. 4 Закона Республики Беларусь от 25 ноября 2011 г. № 323-З «Об архивном деле и делопроизводстве»</w:t>
            </w:r>
          </w:p>
        </w:tc>
        <w:tc>
          <w:tcPr>
            <w:tcW w:w="2701" w:type="dxa"/>
            <w:gridSpan w:val="3"/>
            <w:hideMark/>
          </w:tcPr>
          <w:p w14:paraId="68F7E7CA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lastRenderedPageBreak/>
              <w:t>в случае непринятия на работу: 1 год</w:t>
            </w:r>
          </w:p>
          <w:p w14:paraId="098420EE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2CEFF732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в случае принятия на работу: 3 месяц</w:t>
            </w:r>
          </w:p>
        </w:tc>
      </w:tr>
      <w:tr w:rsidR="004970E4" w:rsidRPr="004970E4" w14:paraId="6B661AF4" w14:textId="77777777" w:rsidTr="004970E4">
        <w:tc>
          <w:tcPr>
            <w:tcW w:w="846" w:type="dxa"/>
          </w:tcPr>
          <w:p w14:paraId="2E0BE427" w14:textId="77777777" w:rsidR="004970E4" w:rsidRPr="004970E4" w:rsidRDefault="004970E4" w:rsidP="004970E4">
            <w:pPr>
              <w:widowControl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835" w:type="dxa"/>
          </w:tcPr>
          <w:p w14:paraId="193C7F0B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Участие в программе лояльности «Приведи друга»</w:t>
            </w:r>
          </w:p>
        </w:tc>
        <w:tc>
          <w:tcPr>
            <w:tcW w:w="2040" w:type="dxa"/>
          </w:tcPr>
          <w:p w14:paraId="40E2786D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соискатели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вакантные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места</w:t>
            </w:r>
            <w:proofErr w:type="spellEnd"/>
          </w:p>
        </w:tc>
        <w:tc>
          <w:tcPr>
            <w:tcW w:w="2900" w:type="dxa"/>
          </w:tcPr>
          <w:p w14:paraId="4B32C69D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Фамилия, собственное имя, отчество (если таковое имеется)</w:t>
            </w:r>
          </w:p>
          <w:p w14:paraId="75FA46C7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контактный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номер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телефона</w:t>
            </w:r>
            <w:proofErr w:type="spellEnd"/>
          </w:p>
          <w:p w14:paraId="1D7A4704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дата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рождения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\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возраст</w:t>
            </w:r>
            <w:proofErr w:type="spellEnd"/>
          </w:p>
          <w:p w14:paraId="77032EB4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образование</w:t>
            </w:r>
            <w:proofErr w:type="spellEnd"/>
          </w:p>
          <w:p w14:paraId="5023AFD1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информация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о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предыдущих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местах</w:t>
            </w:r>
            <w:proofErr w:type="spellEnd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работы</w:t>
            </w:r>
            <w:proofErr w:type="spellEnd"/>
          </w:p>
          <w:p w14:paraId="041CCBA8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иная информация, сообщаемая субъектом персональных данных при заполнении анкеты</w:t>
            </w:r>
          </w:p>
          <w:p w14:paraId="5FBDA0A1" w14:textId="77777777" w:rsidR="004970E4" w:rsidRPr="004970E4" w:rsidRDefault="004970E4" w:rsidP="004970E4">
            <w:pPr>
              <w:widowControl/>
              <w:numPr>
                <w:ilvl w:val="0"/>
                <w:numId w:val="33"/>
              </w:numPr>
              <w:ind w:left="216" w:hanging="142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970E4">
              <w:rPr>
                <w:rFonts w:ascii="Times New Roman" w:eastAsia="Times New Roman" w:hAnsi="Times New Roman"/>
                <w:sz w:val="20"/>
                <w:szCs w:val="20"/>
              </w:rPr>
              <w:t>подпись</w:t>
            </w:r>
            <w:proofErr w:type="spellEnd"/>
          </w:p>
        </w:tc>
        <w:tc>
          <w:tcPr>
            <w:tcW w:w="3537" w:type="dxa"/>
            <w:gridSpan w:val="4"/>
          </w:tcPr>
          <w:p w14:paraId="08C82DF6" w14:textId="77777777" w:rsidR="004970E4" w:rsidRPr="004970E4" w:rsidRDefault="004970E4" w:rsidP="004970E4">
            <w:pPr>
              <w:widowControl/>
              <w:ind w:left="74"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lastRenderedPageBreak/>
              <w:t>обработка на основании согласия субъекта персональных данных (статья 5 Закона)</w:t>
            </w:r>
          </w:p>
        </w:tc>
        <w:tc>
          <w:tcPr>
            <w:tcW w:w="2672" w:type="dxa"/>
          </w:tcPr>
          <w:p w14:paraId="0297F84F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в случае непринятия на работу: 1 год</w:t>
            </w:r>
          </w:p>
          <w:p w14:paraId="1B1D9C2F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</w:pPr>
          </w:p>
          <w:p w14:paraId="59FD745E" w14:textId="77777777" w:rsidR="004970E4" w:rsidRPr="004970E4" w:rsidRDefault="004970E4" w:rsidP="004970E4">
            <w:pPr>
              <w:widowControl/>
              <w:jc w:val="both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4970E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ru-RU" w:eastAsia="ru-RU"/>
              </w:rPr>
              <w:t>в случае принятия на работу: 3 месяц</w:t>
            </w:r>
          </w:p>
        </w:tc>
      </w:tr>
    </w:tbl>
    <w:p w14:paraId="1CC85071" w14:textId="77777777" w:rsidR="001C68B5" w:rsidRPr="004970E4" w:rsidRDefault="001C68B5" w:rsidP="001C68B5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sectPr w:rsidR="001C68B5" w:rsidRPr="004970E4" w:rsidSect="004970E4">
      <w:pgSz w:w="16838" w:h="11906" w:orient="landscape"/>
      <w:pgMar w:top="1701" w:right="1134" w:bottom="28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3329584"/>
      <w:docPartObj>
        <w:docPartGallery w:val="Page Numbers (Bottom of Page)"/>
        <w:docPartUnique/>
      </w:docPartObj>
    </w:sdtPr>
    <w:sdtContent>
      <w:p w14:paraId="4724F68E" w14:textId="77777777" w:rsidR="004970E4" w:rsidRDefault="004970E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70137F6C" w14:textId="77777777" w:rsidR="004970E4" w:rsidRDefault="004970E4">
    <w:pPr>
      <w:pStyle w:val="af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D1E"/>
    <w:multiLevelType w:val="multilevel"/>
    <w:tmpl w:val="AA668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2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64" w:hanging="2160"/>
      </w:pPr>
      <w:rPr>
        <w:rFonts w:hint="default"/>
      </w:rPr>
    </w:lvl>
  </w:abstractNum>
  <w:abstractNum w:abstractNumId="1" w15:restartNumberingAfterBreak="0">
    <w:nsid w:val="025242C1"/>
    <w:multiLevelType w:val="hybridMultilevel"/>
    <w:tmpl w:val="171290AC"/>
    <w:lvl w:ilvl="0" w:tplc="78442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97936"/>
    <w:multiLevelType w:val="hybridMultilevel"/>
    <w:tmpl w:val="CE0AD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E1349"/>
    <w:multiLevelType w:val="multilevel"/>
    <w:tmpl w:val="6E68FAA0"/>
    <w:lvl w:ilvl="0">
      <w:start w:val="1"/>
      <w:numFmt w:val="decimal"/>
      <w:lvlText w:val="%1."/>
      <w:lvlJc w:val="left"/>
      <w:pPr>
        <w:ind w:left="439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" w:hanging="425"/>
      </w:pPr>
      <w:rPr>
        <w:rFonts w:hint="default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40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63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9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1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9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068A11DA"/>
    <w:multiLevelType w:val="multilevel"/>
    <w:tmpl w:val="7F007F66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73C2E36"/>
    <w:multiLevelType w:val="multilevel"/>
    <w:tmpl w:val="1BCA5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4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921785A"/>
    <w:multiLevelType w:val="multilevel"/>
    <w:tmpl w:val="BC3CF35E"/>
    <w:lvl w:ilvl="0">
      <w:start w:val="1"/>
      <w:numFmt w:val="decimal"/>
      <w:lvlText w:val="%1."/>
      <w:lvlJc w:val="left"/>
      <w:pPr>
        <w:ind w:left="105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8.%2"/>
      <w:lvlJc w:val="left"/>
      <w:pPr>
        <w:ind w:left="157" w:hanging="425"/>
      </w:pPr>
      <w:rPr>
        <w:rFonts w:hint="default"/>
        <w:i w:val="0"/>
        <w:color w:val="auto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40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63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9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1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9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0B6A0B5A"/>
    <w:multiLevelType w:val="hybridMultilevel"/>
    <w:tmpl w:val="6C58F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D7B3E"/>
    <w:multiLevelType w:val="multilevel"/>
    <w:tmpl w:val="05CCAB7E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51055B"/>
    <w:multiLevelType w:val="hybridMultilevel"/>
    <w:tmpl w:val="23FE3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1514B"/>
    <w:multiLevelType w:val="multilevel"/>
    <w:tmpl w:val="22767114"/>
    <w:lvl w:ilvl="0">
      <w:start w:val="1"/>
      <w:numFmt w:val="decimal"/>
      <w:lvlText w:val="%1."/>
      <w:lvlJc w:val="left"/>
      <w:pPr>
        <w:ind w:left="105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>
      <w:start w:val="1"/>
      <w:numFmt w:val="decimal"/>
      <w:lvlText w:val="7.%2."/>
      <w:lvlJc w:val="left"/>
      <w:pPr>
        <w:ind w:left="157" w:hanging="425"/>
      </w:pPr>
      <w:rPr>
        <w:rFonts w:hint="default"/>
        <w:i w:val="0"/>
        <w:color w:val="auto"/>
        <w:spacing w:val="0"/>
        <w:w w:val="100"/>
      </w:rPr>
    </w:lvl>
    <w:lvl w:ilvl="2">
      <w:numFmt w:val="bullet"/>
      <w:lvlText w:val="•"/>
      <w:lvlJc w:val="left"/>
      <w:pPr>
        <w:ind w:left="4400" w:hanging="425"/>
      </w:pPr>
      <w:rPr>
        <w:rFonts w:hint="default"/>
      </w:rPr>
    </w:lvl>
    <w:lvl w:ilvl="3">
      <w:numFmt w:val="bullet"/>
      <w:lvlText w:val="•"/>
      <w:lvlJc w:val="left"/>
      <w:pPr>
        <w:ind w:left="5163" w:hanging="425"/>
      </w:pPr>
      <w:rPr>
        <w:rFonts w:hint="default"/>
      </w:rPr>
    </w:lvl>
    <w:lvl w:ilvl="4">
      <w:numFmt w:val="bullet"/>
      <w:lvlText w:val="•"/>
      <w:lvlJc w:val="left"/>
      <w:pPr>
        <w:ind w:left="5926" w:hanging="425"/>
      </w:pPr>
      <w:rPr>
        <w:rFonts w:hint="default"/>
      </w:rPr>
    </w:lvl>
    <w:lvl w:ilvl="5">
      <w:numFmt w:val="bullet"/>
      <w:lvlText w:val="•"/>
      <w:lvlJc w:val="left"/>
      <w:pPr>
        <w:ind w:left="6689" w:hanging="425"/>
      </w:pPr>
      <w:rPr>
        <w:rFonts w:hint="default"/>
      </w:rPr>
    </w:lvl>
    <w:lvl w:ilvl="6">
      <w:numFmt w:val="bullet"/>
      <w:lvlText w:val="•"/>
      <w:lvlJc w:val="left"/>
      <w:pPr>
        <w:ind w:left="7453" w:hanging="425"/>
      </w:pPr>
      <w:rPr>
        <w:rFonts w:hint="default"/>
      </w:rPr>
    </w:lvl>
    <w:lvl w:ilvl="7">
      <w:numFmt w:val="bullet"/>
      <w:lvlText w:val="•"/>
      <w:lvlJc w:val="left"/>
      <w:pPr>
        <w:ind w:left="8216" w:hanging="425"/>
      </w:pPr>
      <w:rPr>
        <w:rFonts w:hint="default"/>
      </w:rPr>
    </w:lvl>
    <w:lvl w:ilvl="8">
      <w:numFmt w:val="bullet"/>
      <w:lvlText w:val="•"/>
      <w:lvlJc w:val="left"/>
      <w:pPr>
        <w:ind w:left="8979" w:hanging="425"/>
      </w:pPr>
      <w:rPr>
        <w:rFonts w:hint="default"/>
      </w:rPr>
    </w:lvl>
  </w:abstractNum>
  <w:abstractNum w:abstractNumId="11" w15:restartNumberingAfterBreak="0">
    <w:nsid w:val="18360180"/>
    <w:multiLevelType w:val="multilevel"/>
    <w:tmpl w:val="5A5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86623"/>
    <w:multiLevelType w:val="hybridMultilevel"/>
    <w:tmpl w:val="3C0E59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4367497"/>
    <w:multiLevelType w:val="multilevel"/>
    <w:tmpl w:val="078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13500"/>
    <w:multiLevelType w:val="multilevel"/>
    <w:tmpl w:val="20A6F2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517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15" w15:restartNumberingAfterBreak="0">
    <w:nsid w:val="26000E0E"/>
    <w:multiLevelType w:val="hybridMultilevel"/>
    <w:tmpl w:val="BA247C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756CA"/>
    <w:multiLevelType w:val="multilevel"/>
    <w:tmpl w:val="755C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E4B2A"/>
    <w:multiLevelType w:val="multilevel"/>
    <w:tmpl w:val="AF8C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251307"/>
    <w:multiLevelType w:val="multilevel"/>
    <w:tmpl w:val="21AAEB30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21A4733"/>
    <w:multiLevelType w:val="multilevel"/>
    <w:tmpl w:val="7318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D5A37"/>
    <w:multiLevelType w:val="multilevel"/>
    <w:tmpl w:val="972840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21" w15:restartNumberingAfterBreak="0">
    <w:nsid w:val="46DD5CC7"/>
    <w:multiLevelType w:val="multilevel"/>
    <w:tmpl w:val="2C900232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00" w:hanging="49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9CC49A8"/>
    <w:multiLevelType w:val="multilevel"/>
    <w:tmpl w:val="0CBE1D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17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23" w15:restartNumberingAfterBreak="0">
    <w:nsid w:val="49DC4481"/>
    <w:multiLevelType w:val="multilevel"/>
    <w:tmpl w:val="BD722DB2"/>
    <w:lvl w:ilvl="0">
      <w:start w:val="1"/>
      <w:numFmt w:val="bullet"/>
      <w:lvlText w:val=""/>
      <w:lvlJc w:val="left"/>
      <w:pPr>
        <w:ind w:left="490" w:hanging="4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00" w:hanging="49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FD143F8"/>
    <w:multiLevelType w:val="multilevel"/>
    <w:tmpl w:val="950EA648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5" w15:restartNumberingAfterBreak="0">
    <w:nsid w:val="52D27973"/>
    <w:multiLevelType w:val="hybridMultilevel"/>
    <w:tmpl w:val="3C363372"/>
    <w:lvl w:ilvl="0" w:tplc="100A9AE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10439E"/>
    <w:multiLevelType w:val="multilevel"/>
    <w:tmpl w:val="681A087E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AF05BB"/>
    <w:multiLevelType w:val="multilevel"/>
    <w:tmpl w:val="22F4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602C7"/>
    <w:multiLevelType w:val="hybridMultilevel"/>
    <w:tmpl w:val="8E8C1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26960"/>
    <w:multiLevelType w:val="multilevel"/>
    <w:tmpl w:val="A8F07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EE93C51"/>
    <w:multiLevelType w:val="multilevel"/>
    <w:tmpl w:val="51A81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17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31" w15:restartNumberingAfterBreak="0">
    <w:nsid w:val="75D40CDC"/>
    <w:multiLevelType w:val="multilevel"/>
    <w:tmpl w:val="2E3A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35F51"/>
    <w:multiLevelType w:val="multilevel"/>
    <w:tmpl w:val="E31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1D0797"/>
    <w:multiLevelType w:val="hybridMultilevel"/>
    <w:tmpl w:val="D94CB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33150"/>
    <w:multiLevelType w:val="hybridMultilevel"/>
    <w:tmpl w:val="F4E0D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436EA2"/>
    <w:multiLevelType w:val="multilevel"/>
    <w:tmpl w:val="55D05C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517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10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2160"/>
      </w:pPr>
      <w:rPr>
        <w:rFonts w:hint="default"/>
      </w:rPr>
    </w:lvl>
  </w:abstractNum>
  <w:abstractNum w:abstractNumId="36" w15:restartNumberingAfterBreak="0">
    <w:nsid w:val="7C8F4735"/>
    <w:multiLevelType w:val="multilevel"/>
    <w:tmpl w:val="87EAB574"/>
    <w:lvl w:ilvl="0">
      <w:start w:val="1"/>
      <w:numFmt w:val="decimal"/>
      <w:lvlText w:val="%1."/>
      <w:lvlJc w:val="left"/>
      <w:pPr>
        <w:ind w:left="105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7" w:hanging="425"/>
      </w:pPr>
      <w:rPr>
        <w:rFonts w:hint="default"/>
        <w:i w:val="0"/>
        <w:color w:val="auto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40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63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9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1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9" w:hanging="425"/>
      </w:pPr>
      <w:rPr>
        <w:rFonts w:hint="default"/>
        <w:lang w:val="ru-RU" w:eastAsia="en-US" w:bidi="ar-SA"/>
      </w:rPr>
    </w:lvl>
  </w:abstractNum>
  <w:num w:numId="1">
    <w:abstractNumId w:val="19"/>
  </w:num>
  <w:num w:numId="2">
    <w:abstractNumId w:val="27"/>
  </w:num>
  <w:num w:numId="3">
    <w:abstractNumId w:val="16"/>
  </w:num>
  <w:num w:numId="4">
    <w:abstractNumId w:val="11"/>
  </w:num>
  <w:num w:numId="5">
    <w:abstractNumId w:val="25"/>
  </w:num>
  <w:num w:numId="6">
    <w:abstractNumId w:val="29"/>
  </w:num>
  <w:num w:numId="7">
    <w:abstractNumId w:val="33"/>
  </w:num>
  <w:num w:numId="8">
    <w:abstractNumId w:val="26"/>
  </w:num>
  <w:num w:numId="9">
    <w:abstractNumId w:val="2"/>
  </w:num>
  <w:num w:numId="10">
    <w:abstractNumId w:val="4"/>
  </w:num>
  <w:num w:numId="11">
    <w:abstractNumId w:val="18"/>
  </w:num>
  <w:num w:numId="12">
    <w:abstractNumId w:val="28"/>
  </w:num>
  <w:num w:numId="13">
    <w:abstractNumId w:val="8"/>
  </w:num>
  <w:num w:numId="14">
    <w:abstractNumId w:val="21"/>
  </w:num>
  <w:num w:numId="15">
    <w:abstractNumId w:val="23"/>
  </w:num>
  <w:num w:numId="16">
    <w:abstractNumId w:val="36"/>
  </w:num>
  <w:num w:numId="17">
    <w:abstractNumId w:val="3"/>
  </w:num>
  <w:num w:numId="18">
    <w:abstractNumId w:val="15"/>
  </w:num>
  <w:num w:numId="19">
    <w:abstractNumId w:val="5"/>
  </w:num>
  <w:num w:numId="20">
    <w:abstractNumId w:val="7"/>
  </w:num>
  <w:num w:numId="21">
    <w:abstractNumId w:val="12"/>
  </w:num>
  <w:num w:numId="22">
    <w:abstractNumId w:val="24"/>
  </w:num>
  <w:num w:numId="23">
    <w:abstractNumId w:val="32"/>
  </w:num>
  <w:num w:numId="24">
    <w:abstractNumId w:val="34"/>
  </w:num>
  <w:num w:numId="25">
    <w:abstractNumId w:val="36"/>
    <w:lvlOverride w:ilvl="0">
      <w:lvl w:ilvl="0">
        <w:start w:val="1"/>
        <w:numFmt w:val="decimal"/>
        <w:lvlText w:val="%1."/>
        <w:lvlJc w:val="left"/>
        <w:pPr>
          <w:ind w:left="10567" w:hanging="36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spacing w:val="0"/>
          <w:w w:val="100"/>
          <w:sz w:val="28"/>
          <w:szCs w:val="28"/>
        </w:rPr>
      </w:lvl>
    </w:lvlOverride>
    <w:lvlOverride w:ilvl="1">
      <w:lvl w:ilvl="1">
        <w:start w:val="1"/>
        <w:numFmt w:val="decimal"/>
        <w:lvlText w:val="6.%2."/>
        <w:lvlJc w:val="left"/>
        <w:pPr>
          <w:ind w:left="157" w:hanging="425"/>
        </w:pPr>
        <w:rPr>
          <w:rFonts w:hint="default"/>
          <w:i w:val="0"/>
          <w:color w:val="auto"/>
          <w:spacing w:val="0"/>
          <w:w w:val="100"/>
        </w:rPr>
      </w:lvl>
    </w:lvlOverride>
    <w:lvlOverride w:ilvl="2">
      <w:lvl w:ilvl="2">
        <w:numFmt w:val="bullet"/>
        <w:lvlText w:val="•"/>
        <w:lvlJc w:val="left"/>
        <w:pPr>
          <w:ind w:left="4400" w:hanging="425"/>
        </w:pPr>
        <w:rPr>
          <w:rFonts w:hint="default"/>
        </w:rPr>
      </w:lvl>
    </w:lvlOverride>
    <w:lvlOverride w:ilvl="3">
      <w:lvl w:ilvl="3">
        <w:numFmt w:val="bullet"/>
        <w:lvlText w:val="•"/>
        <w:lvlJc w:val="left"/>
        <w:pPr>
          <w:ind w:left="5163" w:hanging="425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5926" w:hanging="425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6689" w:hanging="425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7453" w:hanging="425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8216" w:hanging="425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979" w:hanging="425"/>
        </w:pPr>
        <w:rPr>
          <w:rFonts w:hint="default"/>
        </w:rPr>
      </w:lvl>
    </w:lvlOverride>
  </w:num>
  <w:num w:numId="26">
    <w:abstractNumId w:val="20"/>
  </w:num>
  <w:num w:numId="27">
    <w:abstractNumId w:val="22"/>
  </w:num>
  <w:num w:numId="28">
    <w:abstractNumId w:val="30"/>
  </w:num>
  <w:num w:numId="29">
    <w:abstractNumId w:val="14"/>
  </w:num>
  <w:num w:numId="30">
    <w:abstractNumId w:val="35"/>
  </w:num>
  <w:num w:numId="31">
    <w:abstractNumId w:val="6"/>
  </w:num>
  <w:num w:numId="32">
    <w:abstractNumId w:val="1"/>
  </w:num>
  <w:num w:numId="33">
    <w:abstractNumId w:val="9"/>
  </w:num>
  <w:num w:numId="34">
    <w:abstractNumId w:val="0"/>
  </w:num>
  <w:num w:numId="35">
    <w:abstractNumId w:val="31"/>
  </w:num>
  <w:num w:numId="36">
    <w:abstractNumId w:val="17"/>
  </w:num>
  <w:num w:numId="37">
    <w:abstractNumId w:val="13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FA"/>
    <w:rsid w:val="000C6EAA"/>
    <w:rsid w:val="00152A0D"/>
    <w:rsid w:val="001921C0"/>
    <w:rsid w:val="00194648"/>
    <w:rsid w:val="001B7BAB"/>
    <w:rsid w:val="001C68B5"/>
    <w:rsid w:val="00222204"/>
    <w:rsid w:val="0023718C"/>
    <w:rsid w:val="00322417"/>
    <w:rsid w:val="003711F8"/>
    <w:rsid w:val="003A68FD"/>
    <w:rsid w:val="00421160"/>
    <w:rsid w:val="00460A2E"/>
    <w:rsid w:val="00491FB0"/>
    <w:rsid w:val="004970E4"/>
    <w:rsid w:val="004A695F"/>
    <w:rsid w:val="005332FA"/>
    <w:rsid w:val="00567E68"/>
    <w:rsid w:val="005755CD"/>
    <w:rsid w:val="00597334"/>
    <w:rsid w:val="005C0CCE"/>
    <w:rsid w:val="006063C3"/>
    <w:rsid w:val="00634A02"/>
    <w:rsid w:val="00647000"/>
    <w:rsid w:val="006F48BC"/>
    <w:rsid w:val="0072028D"/>
    <w:rsid w:val="00853995"/>
    <w:rsid w:val="0086060D"/>
    <w:rsid w:val="008C2F19"/>
    <w:rsid w:val="00A70E97"/>
    <w:rsid w:val="00AC5DBB"/>
    <w:rsid w:val="00B11F74"/>
    <w:rsid w:val="00B546B7"/>
    <w:rsid w:val="00BE4057"/>
    <w:rsid w:val="00D72B8E"/>
    <w:rsid w:val="00DA0CC3"/>
    <w:rsid w:val="00E01868"/>
    <w:rsid w:val="00F5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6A7F"/>
  <w15:chartTrackingRefBased/>
  <w15:docId w15:val="{B1DF8C4C-3462-4A66-BC5A-3C0B1632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0E4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063C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63C3"/>
    <w:rPr>
      <w:rFonts w:eastAsia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063C3"/>
    <w:rPr>
      <w:b/>
      <w:bCs/>
    </w:rPr>
  </w:style>
  <w:style w:type="paragraph" w:styleId="a4">
    <w:name w:val="Normal (Web)"/>
    <w:basedOn w:val="a"/>
    <w:uiPriority w:val="99"/>
    <w:unhideWhenUsed/>
    <w:rsid w:val="006063C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A0CC3"/>
    <w:pPr>
      <w:ind w:left="708"/>
    </w:pPr>
    <w:rPr>
      <w:rFonts w:asciiTheme="minorHAnsi" w:eastAsiaTheme="minorEastAsia" w:hAnsiTheme="minorHAnsi"/>
      <w:sz w:val="22"/>
      <w:szCs w:val="22"/>
      <w:lang w:eastAsia="ru-RU"/>
    </w:rPr>
  </w:style>
  <w:style w:type="table" w:styleId="a6">
    <w:name w:val="Table Grid"/>
    <w:basedOn w:val="a1"/>
    <w:uiPriority w:val="59"/>
    <w:rsid w:val="001C68B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C68B5"/>
    <w:rPr>
      <w:color w:val="0563C1" w:themeColor="hyperlink"/>
      <w:u w:val="single"/>
    </w:rPr>
  </w:style>
  <w:style w:type="character" w:customStyle="1" w:styleId="a8">
    <w:name w:val="Основной текст_"/>
    <w:basedOn w:val="a0"/>
    <w:link w:val="4"/>
    <w:locked/>
    <w:rsid w:val="00222204"/>
    <w:rPr>
      <w:rFonts w:eastAsia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8"/>
    <w:rsid w:val="00222204"/>
    <w:pPr>
      <w:shd w:val="clear" w:color="auto" w:fill="FFFFFF"/>
      <w:spacing w:after="300" w:line="346" w:lineRule="exact"/>
    </w:pPr>
    <w:rPr>
      <w:rFonts w:eastAsia="Times New Roman"/>
      <w:sz w:val="27"/>
      <w:szCs w:val="27"/>
    </w:rPr>
  </w:style>
  <w:style w:type="paragraph" w:styleId="a9">
    <w:name w:val="Body Text Indent"/>
    <w:basedOn w:val="a"/>
    <w:link w:val="aa"/>
    <w:uiPriority w:val="99"/>
    <w:rsid w:val="00222204"/>
    <w:pPr>
      <w:spacing w:after="120" w:line="240" w:lineRule="auto"/>
      <w:ind w:left="283"/>
    </w:pPr>
    <w:rPr>
      <w:rFonts w:eastAsiaTheme="minorEastAsia"/>
      <w:lang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rsid w:val="00222204"/>
    <w:rPr>
      <w:rFonts w:eastAsiaTheme="minorEastAsia"/>
      <w:lang w:eastAsia="ru-RU"/>
    </w:rPr>
  </w:style>
  <w:style w:type="character" w:styleId="ab">
    <w:name w:val="Unresolved Mention"/>
    <w:basedOn w:val="a0"/>
    <w:uiPriority w:val="99"/>
    <w:semiHidden/>
    <w:unhideWhenUsed/>
    <w:rsid w:val="00AC5DBB"/>
    <w:rPr>
      <w:color w:val="605E5C"/>
      <w:shd w:val="clear" w:color="auto" w:fill="E1DFDD"/>
    </w:rPr>
  </w:style>
  <w:style w:type="paragraph" w:styleId="ac">
    <w:name w:val="Body Text"/>
    <w:basedOn w:val="a"/>
    <w:link w:val="ad"/>
    <w:uiPriority w:val="1"/>
    <w:unhideWhenUsed/>
    <w:qFormat/>
    <w:rsid w:val="004970E4"/>
    <w:pPr>
      <w:spacing w:after="120"/>
    </w:pPr>
  </w:style>
  <w:style w:type="character" w:customStyle="1" w:styleId="ad">
    <w:name w:val="Основной текст Знак"/>
    <w:basedOn w:val="a0"/>
    <w:link w:val="ac"/>
    <w:uiPriority w:val="1"/>
    <w:rsid w:val="004970E4"/>
  </w:style>
  <w:style w:type="paragraph" w:customStyle="1" w:styleId="11">
    <w:name w:val="Заголовок 11"/>
    <w:basedOn w:val="a"/>
    <w:next w:val="a"/>
    <w:uiPriority w:val="9"/>
    <w:qFormat/>
    <w:rsid w:val="004970E4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="Cambria" w:eastAsia="Times New Roman" w:hAnsi="Cambria"/>
      <w:color w:val="365F91"/>
      <w:sz w:val="32"/>
      <w:szCs w:val="32"/>
    </w:rPr>
  </w:style>
  <w:style w:type="numbering" w:customStyle="1" w:styleId="12">
    <w:name w:val="Нет списка1"/>
    <w:next w:val="a2"/>
    <w:uiPriority w:val="99"/>
    <w:semiHidden/>
    <w:unhideWhenUsed/>
    <w:rsid w:val="004970E4"/>
  </w:style>
  <w:style w:type="table" w:customStyle="1" w:styleId="TableNormal">
    <w:name w:val="Table Normal"/>
    <w:uiPriority w:val="2"/>
    <w:semiHidden/>
    <w:unhideWhenUsed/>
    <w:qFormat/>
    <w:rsid w:val="004970E4"/>
    <w:pPr>
      <w:widowControl w:val="0"/>
      <w:autoSpaceDE w:val="0"/>
      <w:autoSpaceDN w:val="0"/>
      <w:spacing w:after="0" w:line="240" w:lineRule="auto"/>
    </w:pPr>
    <w:rPr>
      <w:rFonts w:ascii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970E4"/>
    <w:pPr>
      <w:widowControl w:val="0"/>
      <w:autoSpaceDE w:val="0"/>
      <w:autoSpaceDN w:val="0"/>
      <w:spacing w:after="0" w:line="240" w:lineRule="auto"/>
      <w:ind w:left="107"/>
    </w:pPr>
    <w:rPr>
      <w:rFonts w:eastAsia="Times New Roman"/>
      <w:sz w:val="22"/>
      <w:szCs w:val="22"/>
    </w:rPr>
  </w:style>
  <w:style w:type="character" w:customStyle="1" w:styleId="13">
    <w:name w:val="Просмотренная гиперссылка1"/>
    <w:basedOn w:val="a0"/>
    <w:uiPriority w:val="99"/>
    <w:semiHidden/>
    <w:unhideWhenUsed/>
    <w:rsid w:val="004970E4"/>
    <w:rPr>
      <w:color w:val="800080"/>
      <w:u w:val="single"/>
    </w:rPr>
  </w:style>
  <w:style w:type="table" w:customStyle="1" w:styleId="14">
    <w:name w:val="Сетка таблицы1"/>
    <w:basedOn w:val="a1"/>
    <w:next w:val="a6"/>
    <w:uiPriority w:val="39"/>
    <w:rsid w:val="004970E4"/>
    <w:pPr>
      <w:widowControl w:val="0"/>
      <w:autoSpaceDE w:val="0"/>
      <w:autoSpaceDN w:val="0"/>
      <w:spacing w:after="0" w:line="240" w:lineRule="auto"/>
    </w:pPr>
    <w:rPr>
      <w:rFonts w:ascii="Calibri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Неразрешенное упоминание1"/>
    <w:basedOn w:val="a0"/>
    <w:uiPriority w:val="99"/>
    <w:semiHidden/>
    <w:unhideWhenUsed/>
    <w:rsid w:val="004970E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970E4"/>
    <w:rPr>
      <w:rFonts w:ascii="Cambria" w:eastAsia="Times New Roman" w:hAnsi="Cambria" w:cs="Times New Roman"/>
      <w:color w:val="365F91"/>
      <w:sz w:val="32"/>
      <w:szCs w:val="32"/>
      <w:lang w:val="ru-RU"/>
    </w:rPr>
  </w:style>
  <w:style w:type="paragraph" w:styleId="ae">
    <w:name w:val="header"/>
    <w:basedOn w:val="a"/>
    <w:link w:val="af"/>
    <w:uiPriority w:val="99"/>
    <w:unhideWhenUsed/>
    <w:rsid w:val="004970E4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character" w:customStyle="1" w:styleId="af">
    <w:name w:val="Верхний колонтитул Знак"/>
    <w:basedOn w:val="a0"/>
    <w:link w:val="ae"/>
    <w:uiPriority w:val="99"/>
    <w:rsid w:val="004970E4"/>
    <w:rPr>
      <w:rFonts w:eastAsia="Times New Roman"/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4970E4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character" w:customStyle="1" w:styleId="af1">
    <w:name w:val="Нижний колонтитул Знак"/>
    <w:basedOn w:val="a0"/>
    <w:link w:val="af0"/>
    <w:uiPriority w:val="99"/>
    <w:rsid w:val="004970E4"/>
    <w:rPr>
      <w:rFonts w:eastAsia="Times New Roman"/>
      <w:sz w:val="22"/>
      <w:szCs w:val="22"/>
    </w:rPr>
  </w:style>
  <w:style w:type="character" w:customStyle="1" w:styleId="word-wrapper">
    <w:name w:val="word-wrapper"/>
    <w:basedOn w:val="a0"/>
    <w:rsid w:val="004970E4"/>
  </w:style>
  <w:style w:type="paragraph" w:customStyle="1" w:styleId="Default">
    <w:name w:val="Default"/>
    <w:rsid w:val="004970E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970E4"/>
    <w:rPr>
      <w:color w:val="605E5C"/>
      <w:shd w:val="clear" w:color="auto" w:fill="E1DFDD"/>
    </w:rPr>
  </w:style>
  <w:style w:type="character" w:customStyle="1" w:styleId="fake-non-breaking-space">
    <w:name w:val="fake-non-breaking-space"/>
    <w:basedOn w:val="a0"/>
    <w:rsid w:val="004970E4"/>
  </w:style>
  <w:style w:type="paragraph" w:styleId="HTML">
    <w:name w:val="HTML Preformatted"/>
    <w:basedOn w:val="a"/>
    <w:link w:val="HTML0"/>
    <w:uiPriority w:val="99"/>
    <w:semiHidden/>
    <w:unhideWhenUsed/>
    <w:rsid w:val="00497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0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Emphasis"/>
    <w:basedOn w:val="a0"/>
    <w:uiPriority w:val="20"/>
    <w:qFormat/>
    <w:rsid w:val="004970E4"/>
    <w:rPr>
      <w:i/>
      <w:iCs/>
    </w:rPr>
  </w:style>
  <w:style w:type="character" w:customStyle="1" w:styleId="mat-mdc-tooltip-trigger">
    <w:name w:val="mat-mdc-tooltip-trigger"/>
    <w:basedOn w:val="a0"/>
    <w:rsid w:val="004970E4"/>
  </w:style>
  <w:style w:type="character" w:styleId="af3">
    <w:name w:val="FollowedHyperlink"/>
    <w:basedOn w:val="a0"/>
    <w:uiPriority w:val="99"/>
    <w:semiHidden/>
    <w:unhideWhenUsed/>
    <w:rsid w:val="004970E4"/>
    <w:rPr>
      <w:color w:val="954F72" w:themeColor="followedHyperlink"/>
      <w:u w:val="single"/>
    </w:rPr>
  </w:style>
  <w:style w:type="character" w:customStyle="1" w:styleId="110">
    <w:name w:val="Заголовок 1 Знак1"/>
    <w:basedOn w:val="a0"/>
    <w:link w:val="1"/>
    <w:uiPriority w:val="9"/>
    <w:rsid w:val="004970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le.by/politika-obrabotki-kuki" TargetMode="External"/><Relationship Id="rId13" Type="http://schemas.openxmlformats.org/officeDocument/2006/relationships/hyperlink" Target="https://www.viber.com/en/terms/viber-privacy-policy/" TargetMode="External"/><Relationship Id="rId18" Type="http://schemas.openxmlformats.org/officeDocument/2006/relationships/hyperlink" Target="https://www.youtube.com/intl/ALL_ru/howyoutubeworks/user-settings/privacy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po@mile.by" TargetMode="External"/><Relationship Id="rId7" Type="http://schemas.openxmlformats.org/officeDocument/2006/relationships/hyperlink" Target="mailto:info@mile.by" TargetMode="External"/><Relationship Id="rId12" Type="http://schemas.openxmlformats.org/officeDocument/2006/relationships/hyperlink" Target="https://telegram.org/privacy/by" TargetMode="External"/><Relationship Id="rId17" Type="http://schemas.openxmlformats.org/officeDocument/2006/relationships/hyperlink" Target="https://www.facebook.com/privacy/policy/?locale=ru_R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ktok.com/legal/page/row/privacy-policy/ru" TargetMode="External"/><Relationship Id="rId20" Type="http://schemas.openxmlformats.org/officeDocument/2006/relationships/hyperlink" Target="https://ok.ru/res/privacypolicyRu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ile.by" TargetMode="External"/><Relationship Id="rId11" Type="http://schemas.openxmlformats.org/officeDocument/2006/relationships/hyperlink" Target="https://mile.by/servisnye-centry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privacycenter.instagram.com/polic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ile.by/privacy-policy" TargetMode="External"/><Relationship Id="rId19" Type="http://schemas.openxmlformats.org/officeDocument/2006/relationships/hyperlink" Target="https://vk.com/priva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le.by/politika-videonablyudeniya" TargetMode="External"/><Relationship Id="rId14" Type="http://schemas.openxmlformats.org/officeDocument/2006/relationships/hyperlink" Target="https://policies.google.com/privacy?hl=ru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29</Pages>
  <Words>8774</Words>
  <Characters>50016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</dc:creator>
  <cp:keywords/>
  <dc:description/>
  <cp:lastModifiedBy>Ревеко Кирилл Сергеевич</cp:lastModifiedBy>
  <cp:revision>5</cp:revision>
  <dcterms:created xsi:type="dcterms:W3CDTF">2025-08-21T10:14:00Z</dcterms:created>
  <dcterms:modified xsi:type="dcterms:W3CDTF">2025-08-21T12:21:00Z</dcterms:modified>
</cp:coreProperties>
</file>