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4798" w14:textId="48DCAC30" w:rsidR="00182164" w:rsidRDefault="00182164" w:rsidP="00182164">
      <w:pPr>
        <w:rPr>
          <w:lang w:val="es-CR"/>
        </w:rPr>
      </w:pPr>
      <w:r w:rsidRPr="00182164">
        <w:rPr>
          <w:lang w:val="es-CR"/>
        </w:rPr>
        <w:t xml:space="preserve">María Catalina Ibáñez Piñeres - 201922462 - </w:t>
      </w:r>
      <w:hyperlink r:id="rId5" w:history="1">
        <w:r w:rsidRPr="001B0128">
          <w:rPr>
            <w:rStyle w:val="Hipervnculo"/>
            <w:lang w:val="es-CR"/>
          </w:rPr>
          <w:t>m.ibanez@uniandes.edu.co</w:t>
        </w:r>
      </w:hyperlink>
    </w:p>
    <w:p w14:paraId="30FBA2F7" w14:textId="66960817" w:rsidR="00833C5E" w:rsidRDefault="00182164" w:rsidP="00182164">
      <w:pPr>
        <w:rPr>
          <w:lang w:val="es-CR"/>
        </w:rPr>
      </w:pPr>
      <w:r w:rsidRPr="00182164">
        <w:rPr>
          <w:lang w:val="es-CR"/>
        </w:rPr>
        <w:t xml:space="preserve">María Alejandra Pérez Petro - 201923972 - </w:t>
      </w:r>
      <w:hyperlink r:id="rId6" w:history="1">
        <w:r w:rsidRPr="001B0128">
          <w:rPr>
            <w:rStyle w:val="Hipervnculo"/>
            <w:lang w:val="es-CR"/>
          </w:rPr>
          <w:t>ma.perezp@uniandes.edu.co</w:t>
        </w:r>
      </w:hyperlink>
    </w:p>
    <w:p w14:paraId="74089A7C" w14:textId="488DAFD9" w:rsidR="00182164" w:rsidRDefault="00182164" w:rsidP="00182164">
      <w:pPr>
        <w:jc w:val="center"/>
        <w:rPr>
          <w:lang w:val="es-CR"/>
        </w:rPr>
      </w:pPr>
    </w:p>
    <w:p w14:paraId="5B03EE44" w14:textId="12B833F8" w:rsidR="00182164" w:rsidRPr="00182164" w:rsidRDefault="00182164" w:rsidP="00182164">
      <w:pPr>
        <w:jc w:val="center"/>
        <w:rPr>
          <w:b/>
          <w:bCs/>
          <w:lang w:val="es-CR"/>
        </w:rPr>
      </w:pPr>
      <w:r w:rsidRPr="00182164">
        <w:rPr>
          <w:b/>
          <w:bCs/>
          <w:lang w:val="es-CR"/>
        </w:rPr>
        <w:t>DPOO-S04-202220-G04</w:t>
      </w:r>
    </w:p>
    <w:p w14:paraId="7E9FFEEE" w14:textId="519B63DF" w:rsidR="00182164" w:rsidRPr="00182164" w:rsidRDefault="00182164" w:rsidP="00182164">
      <w:pPr>
        <w:jc w:val="center"/>
        <w:rPr>
          <w:b/>
          <w:bCs/>
          <w:lang w:val="es-CR"/>
        </w:rPr>
      </w:pPr>
      <w:r w:rsidRPr="00182164">
        <w:rPr>
          <w:b/>
          <w:bCs/>
          <w:lang w:val="es-CR"/>
        </w:rPr>
        <w:t>Taller2-Hamburguesas</w:t>
      </w:r>
    </w:p>
    <w:p w14:paraId="2572D83A" w14:textId="45D85081" w:rsidR="00182164" w:rsidRPr="00182164" w:rsidRDefault="00182164" w:rsidP="00182164">
      <w:pPr>
        <w:rPr>
          <w:b/>
          <w:bCs/>
          <w:lang w:val="es-CR"/>
        </w:rPr>
      </w:pPr>
      <w:r>
        <w:rPr>
          <w:noProof/>
          <w:lang w:val="es-CR"/>
        </w:rPr>
        <w:drawing>
          <wp:anchor distT="0" distB="0" distL="114300" distR="114300" simplePos="0" relativeHeight="251658240" behindDoc="0" locked="0" layoutInCell="1" allowOverlap="1" wp14:anchorId="3C84B6E7" wp14:editId="0625EB8E">
            <wp:simplePos x="0" y="0"/>
            <wp:positionH relativeFrom="margin">
              <wp:align>left</wp:align>
            </wp:positionH>
            <wp:positionV relativeFrom="margin">
              <wp:align>center</wp:align>
            </wp:positionV>
            <wp:extent cx="5612130" cy="4550410"/>
            <wp:effectExtent l="0" t="0" r="762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4550410"/>
                    </a:xfrm>
                    <a:prstGeom prst="rect">
                      <a:avLst/>
                    </a:prstGeom>
                  </pic:spPr>
                </pic:pic>
              </a:graphicData>
            </a:graphic>
          </wp:anchor>
        </w:drawing>
      </w:r>
      <w:r w:rsidRPr="00182164">
        <w:rPr>
          <w:b/>
          <w:bCs/>
          <w:lang w:val="es-CR"/>
        </w:rPr>
        <w:t>Diagrama UM</w:t>
      </w:r>
      <w:r>
        <w:rPr>
          <w:b/>
          <w:bCs/>
          <w:lang w:val="es-CR"/>
        </w:rPr>
        <w:t>L</w:t>
      </w:r>
    </w:p>
    <w:p w14:paraId="023164A4" w14:textId="5272AA02" w:rsidR="00182164" w:rsidRDefault="00182164" w:rsidP="00182164">
      <w:pPr>
        <w:rPr>
          <w:b/>
          <w:bCs/>
          <w:noProof/>
          <w:lang w:val="es-CR"/>
        </w:rPr>
      </w:pPr>
      <w:r>
        <w:rPr>
          <w:b/>
          <w:bCs/>
          <w:noProof/>
          <w:lang w:val="es-CR"/>
        </w:rPr>
        <w:t>Modificaciones</w:t>
      </w:r>
    </w:p>
    <w:p w14:paraId="504D1B46" w14:textId="5AA50E74" w:rsidR="00182164" w:rsidRDefault="008B554B" w:rsidP="008B554B">
      <w:pPr>
        <w:pStyle w:val="Prrafodelista"/>
        <w:numPr>
          <w:ilvl w:val="0"/>
          <w:numId w:val="1"/>
        </w:numPr>
        <w:rPr>
          <w:b/>
          <w:bCs/>
          <w:noProof/>
          <w:lang w:val="es-CR"/>
        </w:rPr>
      </w:pPr>
      <w:r>
        <w:rPr>
          <w:b/>
          <w:bCs/>
          <w:noProof/>
          <w:lang w:val="es-CR"/>
        </w:rPr>
        <w:t>Aplicación</w:t>
      </w:r>
    </w:p>
    <w:p w14:paraId="092868D6" w14:textId="4B129FE8" w:rsidR="00EB44E5" w:rsidRPr="00456DB3" w:rsidRDefault="00EB44E5" w:rsidP="00456DB3">
      <w:pPr>
        <w:ind w:left="360"/>
        <w:jc w:val="both"/>
        <w:rPr>
          <w:noProof/>
          <w:lang w:val="es-CR"/>
        </w:rPr>
      </w:pPr>
      <w:r w:rsidRPr="00456DB3">
        <w:rPr>
          <w:noProof/>
          <w:lang w:val="es-CR"/>
        </w:rPr>
        <w:t xml:space="preserve">En esta clase se implementaron 10 métodos. Dos de los cuales corresponden a los métodos de mostrarMenu() y ejecutar opción() del UML </w:t>
      </w:r>
      <w:r w:rsidR="00456DB3">
        <w:rPr>
          <w:noProof/>
          <w:lang w:val="es-CR"/>
        </w:rPr>
        <w:t>dado en las instrucciones</w:t>
      </w:r>
      <w:r w:rsidRPr="00456DB3">
        <w:rPr>
          <w:noProof/>
          <w:lang w:val="es-CR"/>
        </w:rPr>
        <w:t>, seis corresponden a los metodos encargados de ejecutar cada opcion del menú y por utlimo, dos corresponden a</w:t>
      </w:r>
      <w:r w:rsidR="00456DB3">
        <w:rPr>
          <w:noProof/>
          <w:lang w:val="es-CR"/>
        </w:rPr>
        <w:t xml:space="preserve"> </w:t>
      </w:r>
      <w:r w:rsidRPr="00456DB3">
        <w:rPr>
          <w:noProof/>
          <w:lang w:val="es-CR"/>
        </w:rPr>
        <w:t>l</w:t>
      </w:r>
      <w:r w:rsidR="00456DB3">
        <w:rPr>
          <w:noProof/>
          <w:lang w:val="es-CR"/>
        </w:rPr>
        <w:t>os</w:t>
      </w:r>
      <w:r w:rsidRPr="00456DB3">
        <w:rPr>
          <w:noProof/>
          <w:lang w:val="es-CR"/>
        </w:rPr>
        <w:t xml:space="preserve"> método</w:t>
      </w:r>
      <w:r w:rsidR="00456DB3">
        <w:rPr>
          <w:noProof/>
          <w:lang w:val="es-CR"/>
        </w:rPr>
        <w:t>s</w:t>
      </w:r>
      <w:r w:rsidRPr="00456DB3">
        <w:rPr>
          <w:noProof/>
          <w:lang w:val="es-CR"/>
        </w:rPr>
        <w:t xml:space="preserve"> main(</w:t>
      </w:r>
      <w:r w:rsidR="00456DB3" w:rsidRPr="00456DB3">
        <w:rPr>
          <w:noProof/>
          <w:lang w:val="es-CR"/>
        </w:rPr>
        <w:t>String[] args</w:t>
      </w:r>
      <w:r w:rsidRPr="00456DB3">
        <w:rPr>
          <w:noProof/>
          <w:lang w:val="es-CR"/>
        </w:rPr>
        <w:t>) e input()</w:t>
      </w:r>
      <w:r w:rsidR="00456DB3" w:rsidRPr="00456DB3">
        <w:rPr>
          <w:noProof/>
          <w:lang w:val="es-CR"/>
        </w:rPr>
        <w:t>.</w:t>
      </w:r>
      <w:r w:rsidR="00456DB3">
        <w:rPr>
          <w:noProof/>
          <w:lang w:val="es-CR"/>
        </w:rPr>
        <w:t xml:space="preserve"> Cabe resaltar que a diferencia del UML dado en las instrucciones, el método ejecutar opción no recibe por parametro un int con la opción seleccionada del menú, si no que en cambio, se pregunta al usuario por dicha opción dentro del método.</w:t>
      </w:r>
    </w:p>
    <w:p w14:paraId="316F2195" w14:textId="248D6997" w:rsidR="008B554B" w:rsidRDefault="008B554B" w:rsidP="008B554B">
      <w:pPr>
        <w:pStyle w:val="Prrafodelista"/>
        <w:numPr>
          <w:ilvl w:val="0"/>
          <w:numId w:val="1"/>
        </w:numPr>
        <w:rPr>
          <w:b/>
          <w:bCs/>
          <w:noProof/>
          <w:lang w:val="es-CR"/>
        </w:rPr>
      </w:pPr>
      <w:r>
        <w:rPr>
          <w:b/>
          <w:bCs/>
          <w:noProof/>
          <w:lang w:val="es-CR"/>
        </w:rPr>
        <w:lastRenderedPageBreak/>
        <w:t>Restaurante</w:t>
      </w:r>
    </w:p>
    <w:p w14:paraId="79B3FFD5" w14:textId="096A9062" w:rsidR="0097651B" w:rsidRPr="00456DB3" w:rsidRDefault="00456DB3" w:rsidP="0097651B">
      <w:pPr>
        <w:ind w:left="360"/>
        <w:jc w:val="both"/>
        <w:rPr>
          <w:noProof/>
          <w:lang w:val="es-CR"/>
        </w:rPr>
      </w:pPr>
      <w:r w:rsidRPr="00456DB3">
        <w:rPr>
          <w:noProof/>
          <w:lang w:val="es-CR"/>
        </w:rPr>
        <w:t>En está clase se implementaron dos métodos adicionales a los indicados en el UML de las instrucciones</w:t>
      </w:r>
      <w:r>
        <w:rPr>
          <w:noProof/>
          <w:lang w:val="es-CR"/>
        </w:rPr>
        <w:t xml:space="preserve">. El primero fue el método publico getCombos el cual permite consultar el </w:t>
      </w:r>
      <w:r w:rsidR="0097651B" w:rsidRPr="0097651B">
        <w:rPr>
          <w:noProof/>
          <w:lang w:val="es-CR"/>
        </w:rPr>
        <w:t>ArrayList&lt;Combo&gt;</w:t>
      </w:r>
      <w:r w:rsidR="0097651B">
        <w:rPr>
          <w:noProof/>
          <w:lang w:val="es-CR"/>
        </w:rPr>
        <w:t xml:space="preserve"> combos. El segundo fue un método privado buscarProducto, el cual retorna el objeto productoMenu cuyo nombre corresponde al ingresado por parametro. Este ultimo método se utilizo al momento de cargar el archivo combos (método cargarCombos) con el objetivo de ir agregando los items del combo en la carga de datos.</w:t>
      </w:r>
    </w:p>
    <w:p w14:paraId="248EEC40" w14:textId="5831B8C5" w:rsidR="008B554B" w:rsidRDefault="008B554B" w:rsidP="008B554B">
      <w:pPr>
        <w:pStyle w:val="Prrafodelista"/>
        <w:numPr>
          <w:ilvl w:val="0"/>
          <w:numId w:val="1"/>
        </w:numPr>
        <w:rPr>
          <w:b/>
          <w:bCs/>
          <w:noProof/>
          <w:lang w:val="es-CR"/>
        </w:rPr>
      </w:pPr>
      <w:r>
        <w:rPr>
          <w:b/>
          <w:bCs/>
          <w:noProof/>
          <w:lang w:val="es-CR"/>
        </w:rPr>
        <w:t>Pedido</w:t>
      </w:r>
    </w:p>
    <w:p w14:paraId="068A4E1D" w14:textId="5E4E0FAD" w:rsidR="0097651B" w:rsidRPr="0097651B" w:rsidRDefault="00537475" w:rsidP="00537475">
      <w:pPr>
        <w:ind w:left="360"/>
        <w:jc w:val="both"/>
        <w:rPr>
          <w:b/>
          <w:bCs/>
          <w:noProof/>
          <w:lang w:val="es-CR"/>
        </w:rPr>
      </w:pPr>
      <w:r w:rsidRPr="00456DB3">
        <w:rPr>
          <w:noProof/>
          <w:lang w:val="es-CR"/>
        </w:rPr>
        <w:t xml:space="preserve">En está clase se implementaron </w:t>
      </w:r>
      <w:r>
        <w:rPr>
          <w:noProof/>
          <w:lang w:val="es-CR"/>
        </w:rPr>
        <w:t>exactamente los</w:t>
      </w:r>
      <w:r w:rsidRPr="00456DB3">
        <w:rPr>
          <w:noProof/>
          <w:lang w:val="es-CR"/>
        </w:rPr>
        <w:t xml:space="preserve"> métodos indicados en el UML de las instrucciones</w:t>
      </w:r>
      <w:r>
        <w:rPr>
          <w:noProof/>
          <w:lang w:val="es-CR"/>
        </w:rPr>
        <w:t>.</w:t>
      </w:r>
      <w:r>
        <w:rPr>
          <w:noProof/>
          <w:lang w:val="es-CR"/>
        </w:rPr>
        <w:t xml:space="preserve"> No obstante, cabe resaltar que no se creo el atributo numerosPedidos, puesto que no se consideró necesario para la implementación del programa.</w:t>
      </w:r>
    </w:p>
    <w:p w14:paraId="0139F6E7" w14:textId="73BC3710" w:rsidR="008B554B" w:rsidRDefault="008B554B" w:rsidP="008B554B">
      <w:pPr>
        <w:pStyle w:val="Prrafodelista"/>
        <w:numPr>
          <w:ilvl w:val="0"/>
          <w:numId w:val="1"/>
        </w:numPr>
        <w:rPr>
          <w:b/>
          <w:bCs/>
          <w:noProof/>
          <w:lang w:val="es-CR"/>
        </w:rPr>
      </w:pPr>
      <w:r>
        <w:rPr>
          <w:b/>
          <w:bCs/>
          <w:noProof/>
          <w:lang w:val="es-CR"/>
        </w:rPr>
        <w:t>Ingrediente</w:t>
      </w:r>
    </w:p>
    <w:p w14:paraId="16994B23" w14:textId="73D36ADE" w:rsidR="00537475" w:rsidRPr="00537475" w:rsidRDefault="00537475" w:rsidP="00C16F48">
      <w:pPr>
        <w:tabs>
          <w:tab w:val="right" w:pos="8838"/>
        </w:tabs>
        <w:ind w:left="360"/>
        <w:jc w:val="both"/>
        <w:rPr>
          <w:b/>
          <w:bCs/>
          <w:noProof/>
          <w:lang w:val="es-CR"/>
        </w:rPr>
      </w:pPr>
      <w:r w:rsidRPr="00456DB3">
        <w:rPr>
          <w:noProof/>
          <w:lang w:val="es-CR"/>
        </w:rPr>
        <w:t xml:space="preserve">En está clase se implementaron </w:t>
      </w:r>
      <w:r>
        <w:rPr>
          <w:noProof/>
          <w:lang w:val="es-CR"/>
        </w:rPr>
        <w:t>los</w:t>
      </w:r>
      <w:r w:rsidRPr="00456DB3">
        <w:rPr>
          <w:noProof/>
          <w:lang w:val="es-CR"/>
        </w:rPr>
        <w:t xml:space="preserve"> métodos indicados en el UML de las instrucciones</w:t>
      </w:r>
      <w:r w:rsidR="00C16F48">
        <w:rPr>
          <w:noProof/>
          <w:lang w:val="es-CR"/>
        </w:rPr>
        <w:t xml:space="preserve"> y adicionalmente se implementó el método toString() con el fin de poder imprimir mas amigablemente la información de la clase </w:t>
      </w:r>
      <w:r w:rsidR="00E40BD7">
        <w:rPr>
          <w:noProof/>
          <w:lang w:val="es-CR"/>
        </w:rPr>
        <w:t>I</w:t>
      </w:r>
      <w:r w:rsidR="00C16F48">
        <w:rPr>
          <w:noProof/>
          <w:lang w:val="es-CR"/>
        </w:rPr>
        <w:t>ngrediente (nombre y costo adicional).</w:t>
      </w:r>
    </w:p>
    <w:p w14:paraId="313FC6EB" w14:textId="6DBB82D6" w:rsidR="008B554B" w:rsidRDefault="008B554B" w:rsidP="008B554B">
      <w:pPr>
        <w:pStyle w:val="Prrafodelista"/>
        <w:numPr>
          <w:ilvl w:val="0"/>
          <w:numId w:val="1"/>
        </w:numPr>
        <w:rPr>
          <w:b/>
          <w:bCs/>
          <w:noProof/>
          <w:lang w:val="es-CR"/>
        </w:rPr>
      </w:pPr>
      <w:r>
        <w:rPr>
          <w:b/>
          <w:bCs/>
          <w:noProof/>
          <w:lang w:val="es-CR"/>
        </w:rPr>
        <w:t>Producto</w:t>
      </w:r>
    </w:p>
    <w:p w14:paraId="4D97322B" w14:textId="5EDDF385" w:rsidR="00C16F48" w:rsidRPr="00C16F48" w:rsidRDefault="00C16F48" w:rsidP="00C16F48">
      <w:pPr>
        <w:tabs>
          <w:tab w:val="right" w:pos="8838"/>
        </w:tabs>
        <w:ind w:left="360"/>
        <w:jc w:val="both"/>
        <w:rPr>
          <w:b/>
          <w:bCs/>
          <w:noProof/>
          <w:lang w:val="es-CR"/>
        </w:rPr>
      </w:pPr>
      <w:r>
        <w:rPr>
          <w:noProof/>
          <w:lang w:val="es-CR"/>
        </w:rPr>
        <w:t>Para esta clase interface</w:t>
      </w:r>
      <w:r w:rsidRPr="00C16F48">
        <w:rPr>
          <w:noProof/>
          <w:lang w:val="es-CR"/>
        </w:rPr>
        <w:t xml:space="preserve"> se </w:t>
      </w:r>
      <w:r>
        <w:rPr>
          <w:noProof/>
          <w:lang w:val="es-CR"/>
        </w:rPr>
        <w:t>crearon</w:t>
      </w:r>
      <w:r w:rsidRPr="00C16F48">
        <w:rPr>
          <w:noProof/>
          <w:lang w:val="es-CR"/>
        </w:rPr>
        <w:t xml:space="preserve"> los métodos indicados en el UML de las instrucciones y adicionalmente se </w:t>
      </w:r>
      <w:r>
        <w:rPr>
          <w:noProof/>
          <w:lang w:val="es-CR"/>
        </w:rPr>
        <w:t>creó</w:t>
      </w:r>
      <w:r w:rsidRPr="00C16F48">
        <w:rPr>
          <w:noProof/>
          <w:lang w:val="es-CR"/>
        </w:rPr>
        <w:t xml:space="preserve"> el método toString()</w:t>
      </w:r>
      <w:r>
        <w:rPr>
          <w:noProof/>
          <w:lang w:val="es-CR"/>
        </w:rPr>
        <w:t>.</w:t>
      </w:r>
    </w:p>
    <w:p w14:paraId="09285C8D" w14:textId="12980BE4" w:rsidR="008B554B" w:rsidRDefault="008B554B" w:rsidP="008B554B">
      <w:pPr>
        <w:pStyle w:val="Prrafodelista"/>
        <w:numPr>
          <w:ilvl w:val="0"/>
          <w:numId w:val="1"/>
        </w:numPr>
        <w:rPr>
          <w:b/>
          <w:bCs/>
          <w:noProof/>
          <w:lang w:val="es-CR"/>
        </w:rPr>
      </w:pPr>
      <w:r>
        <w:rPr>
          <w:b/>
          <w:bCs/>
          <w:noProof/>
          <w:lang w:val="es-CR"/>
        </w:rPr>
        <w:t>ProductoMenu</w:t>
      </w:r>
    </w:p>
    <w:p w14:paraId="6E0CD4E9" w14:textId="42D93015" w:rsidR="00840979" w:rsidRPr="00840979" w:rsidRDefault="00840979" w:rsidP="00840979">
      <w:pPr>
        <w:tabs>
          <w:tab w:val="right" w:pos="8838"/>
        </w:tabs>
        <w:ind w:left="360"/>
        <w:jc w:val="both"/>
        <w:rPr>
          <w:b/>
          <w:bCs/>
          <w:noProof/>
          <w:lang w:val="es-CR"/>
        </w:rPr>
      </w:pPr>
      <w:r w:rsidRPr="00840979">
        <w:rPr>
          <w:noProof/>
          <w:lang w:val="es-CR"/>
        </w:rPr>
        <w:t xml:space="preserve">En está clase se implementaron los métodos indicados en el UML de las instrucciones y adicionalmente se implementó el método toString() con el fin de poder imprimir mas amigablemente la información de la clase </w:t>
      </w:r>
      <w:r w:rsidR="00E40BD7">
        <w:rPr>
          <w:noProof/>
          <w:lang w:val="es-CR"/>
        </w:rPr>
        <w:t>ProductoMenu</w:t>
      </w:r>
      <w:r w:rsidRPr="00840979">
        <w:rPr>
          <w:noProof/>
          <w:lang w:val="es-CR"/>
        </w:rPr>
        <w:t xml:space="preserve">(nombre y </w:t>
      </w:r>
      <w:r>
        <w:rPr>
          <w:noProof/>
          <w:lang w:val="es-CR"/>
        </w:rPr>
        <w:t>precioBase</w:t>
      </w:r>
      <w:r w:rsidRPr="00840979">
        <w:rPr>
          <w:noProof/>
          <w:lang w:val="es-CR"/>
        </w:rPr>
        <w:t>).</w:t>
      </w:r>
    </w:p>
    <w:p w14:paraId="3D82B126" w14:textId="73D1CDD8" w:rsidR="008B554B" w:rsidRDefault="008B554B" w:rsidP="008B554B">
      <w:pPr>
        <w:pStyle w:val="Prrafodelista"/>
        <w:numPr>
          <w:ilvl w:val="0"/>
          <w:numId w:val="1"/>
        </w:numPr>
        <w:rPr>
          <w:b/>
          <w:bCs/>
          <w:noProof/>
          <w:lang w:val="es-CR"/>
        </w:rPr>
      </w:pPr>
      <w:r>
        <w:rPr>
          <w:b/>
          <w:bCs/>
          <w:noProof/>
          <w:lang w:val="es-CR"/>
        </w:rPr>
        <w:t>ProductoAjustado</w:t>
      </w:r>
    </w:p>
    <w:p w14:paraId="52D2D174" w14:textId="04707A15" w:rsidR="00840979" w:rsidRPr="00840979" w:rsidRDefault="00AD50C3" w:rsidP="001C5A54">
      <w:pPr>
        <w:tabs>
          <w:tab w:val="right" w:pos="8838"/>
        </w:tabs>
        <w:ind w:left="360"/>
        <w:jc w:val="both"/>
        <w:rPr>
          <w:b/>
          <w:bCs/>
          <w:noProof/>
          <w:lang w:val="es-CR"/>
        </w:rPr>
      </w:pPr>
      <w:r w:rsidRPr="00AD50C3">
        <w:rPr>
          <w:noProof/>
          <w:lang w:val="es-CR"/>
        </w:rPr>
        <w:t>En está clase se implementaron los métodos indicados en el UML de las instrucciones</w:t>
      </w:r>
      <w:r>
        <w:rPr>
          <w:noProof/>
          <w:lang w:val="es-CR"/>
        </w:rPr>
        <w:t xml:space="preserve">: getNombre(), getPrecio() y </w:t>
      </w:r>
      <w:r w:rsidRPr="00AD50C3">
        <w:rPr>
          <w:noProof/>
          <w:lang w:val="es-CR"/>
        </w:rPr>
        <w:t>generarTextoFactura()</w:t>
      </w:r>
      <w:r>
        <w:rPr>
          <w:noProof/>
          <w:lang w:val="es-CR"/>
        </w:rPr>
        <w:t>. A</w:t>
      </w:r>
      <w:r w:rsidRPr="00AD50C3">
        <w:rPr>
          <w:noProof/>
          <w:lang w:val="es-CR"/>
        </w:rPr>
        <w:t xml:space="preserve">dicionalmente se </w:t>
      </w:r>
      <w:r w:rsidR="00E40BD7">
        <w:rPr>
          <w:noProof/>
          <w:lang w:val="es-CR"/>
        </w:rPr>
        <w:t xml:space="preserve">crearon los métodos </w:t>
      </w:r>
      <w:r w:rsidR="00E40BD7" w:rsidRPr="00E40BD7">
        <w:rPr>
          <w:noProof/>
          <w:lang w:val="es-CR"/>
        </w:rPr>
        <w:t>agregarIngrediente(Ingrediente</w:t>
      </w:r>
      <w:r w:rsidR="00E40BD7">
        <w:rPr>
          <w:noProof/>
          <w:lang w:val="es-CR"/>
        </w:rPr>
        <w:t xml:space="preserve">) y </w:t>
      </w:r>
      <w:r w:rsidR="00E40BD7" w:rsidRPr="00E40BD7">
        <w:rPr>
          <w:noProof/>
          <w:lang w:val="es-CR"/>
        </w:rPr>
        <w:t>eliminarIngrediente(Ingredient</w:t>
      </w:r>
      <w:r w:rsidR="00E40BD7">
        <w:rPr>
          <w:noProof/>
          <w:lang w:val="es-CR"/>
        </w:rPr>
        <w:t>e</w:t>
      </w:r>
      <w:r w:rsidR="00E40BD7" w:rsidRPr="00E40BD7">
        <w:rPr>
          <w:noProof/>
          <w:lang w:val="es-CR"/>
        </w:rPr>
        <w:t>)</w:t>
      </w:r>
      <w:r w:rsidR="00E40BD7">
        <w:rPr>
          <w:noProof/>
          <w:lang w:val="es-CR"/>
        </w:rPr>
        <w:t>, los cuales añadian un ingrediente al arrayList agregados y elimiandos respectivamente. Lo anterior se realizó con el fin de registrar los ingredientes que se modificaban en el ProductoAjustado. Tambien se crearon dos atributos adicionales precio (int) y factura (</w:t>
      </w:r>
      <w:r w:rsidR="005E4A91">
        <w:rPr>
          <w:noProof/>
          <w:lang w:val="es-CR"/>
        </w:rPr>
        <w:t>String</w:t>
      </w:r>
      <w:r w:rsidR="00E40BD7">
        <w:rPr>
          <w:noProof/>
          <w:lang w:val="es-CR"/>
        </w:rPr>
        <w:t>) con el fin de facilitar el c</w:t>
      </w:r>
      <w:r w:rsidR="001C5A54">
        <w:rPr>
          <w:noProof/>
          <w:lang w:val="es-CR"/>
        </w:rPr>
        <w:t>á</w:t>
      </w:r>
      <w:r w:rsidR="00E40BD7">
        <w:rPr>
          <w:noProof/>
          <w:lang w:val="es-CR"/>
        </w:rPr>
        <w:t>lculo del precio del ProductoAjustado y la generación del respectivo texto de</w:t>
      </w:r>
      <w:r w:rsidR="005E4A91">
        <w:rPr>
          <w:noProof/>
          <w:lang w:val="es-CR"/>
        </w:rPr>
        <w:t xml:space="preserve"> la</w:t>
      </w:r>
      <w:r w:rsidR="00E40BD7">
        <w:rPr>
          <w:noProof/>
          <w:lang w:val="es-CR"/>
        </w:rPr>
        <w:t xml:space="preserve"> factura. Para ello, cada vez que se agregaba un ingrediente, en el m</w:t>
      </w:r>
      <w:r w:rsidR="005E4A91">
        <w:rPr>
          <w:noProof/>
          <w:lang w:val="es-CR"/>
        </w:rPr>
        <w:t>é</w:t>
      </w:r>
      <w:r w:rsidR="00E40BD7">
        <w:rPr>
          <w:noProof/>
          <w:lang w:val="es-CR"/>
        </w:rPr>
        <w:t xml:space="preserve">todo </w:t>
      </w:r>
      <w:r w:rsidR="005E4A91" w:rsidRPr="00E40BD7">
        <w:rPr>
          <w:noProof/>
          <w:lang w:val="es-CR"/>
        </w:rPr>
        <w:t>agregarIngrediente(Ingrediente</w:t>
      </w:r>
      <w:r w:rsidR="005E4A91">
        <w:rPr>
          <w:noProof/>
          <w:lang w:val="es-CR"/>
        </w:rPr>
        <w:t>)</w:t>
      </w:r>
      <w:r w:rsidR="005E4A91">
        <w:rPr>
          <w:noProof/>
          <w:lang w:val="es-CR"/>
        </w:rPr>
        <w:t xml:space="preserve"> también se modificaba el precio del producto ajsutado, sumandole el costoAdicional de agregar el ingrediente.</w:t>
      </w:r>
    </w:p>
    <w:p w14:paraId="4275DB13" w14:textId="5EA90C97" w:rsidR="003B791F" w:rsidRDefault="008B554B" w:rsidP="00182164">
      <w:pPr>
        <w:pStyle w:val="Prrafodelista"/>
        <w:numPr>
          <w:ilvl w:val="0"/>
          <w:numId w:val="1"/>
        </w:numPr>
        <w:rPr>
          <w:b/>
          <w:bCs/>
          <w:noProof/>
          <w:lang w:val="es-CR"/>
        </w:rPr>
      </w:pPr>
      <w:r>
        <w:rPr>
          <w:b/>
          <w:bCs/>
          <w:noProof/>
          <w:lang w:val="es-CR"/>
        </w:rPr>
        <w:t>Combo</w:t>
      </w:r>
    </w:p>
    <w:p w14:paraId="318E9BCA" w14:textId="46CA2A37" w:rsidR="001C5A54" w:rsidRPr="001C5A54" w:rsidRDefault="001C5A54" w:rsidP="001C5A54">
      <w:pPr>
        <w:tabs>
          <w:tab w:val="right" w:pos="8838"/>
        </w:tabs>
        <w:ind w:left="360"/>
        <w:jc w:val="both"/>
        <w:rPr>
          <w:b/>
          <w:bCs/>
          <w:noProof/>
          <w:lang w:val="es-CR"/>
        </w:rPr>
      </w:pPr>
      <w:r w:rsidRPr="001C5A54">
        <w:rPr>
          <w:noProof/>
          <w:lang w:val="es-CR"/>
        </w:rPr>
        <w:t xml:space="preserve">En está clase se implementaron los métodos indicados en el UML de las instrucciones y adicionalmente se implementó el método toString() con el fin de poder imprimir mas amigablemente la información de la clase </w:t>
      </w:r>
      <w:r>
        <w:rPr>
          <w:noProof/>
          <w:lang w:val="es-CR"/>
        </w:rPr>
        <w:t>Combo</w:t>
      </w:r>
      <w:r w:rsidRPr="001C5A54">
        <w:rPr>
          <w:noProof/>
          <w:lang w:val="es-CR"/>
        </w:rPr>
        <w:t>(nombre</w:t>
      </w:r>
      <w:r>
        <w:rPr>
          <w:noProof/>
          <w:lang w:val="es-CR"/>
        </w:rPr>
        <w:t xml:space="preserve">, </w:t>
      </w:r>
      <w:r w:rsidRPr="001C5A54">
        <w:rPr>
          <w:noProof/>
          <w:lang w:val="es-CR"/>
        </w:rPr>
        <w:t>precio</w:t>
      </w:r>
      <w:r>
        <w:rPr>
          <w:noProof/>
          <w:lang w:val="es-CR"/>
        </w:rPr>
        <w:t xml:space="preserve"> e items del combo</w:t>
      </w:r>
      <w:r w:rsidRPr="001C5A54">
        <w:rPr>
          <w:noProof/>
          <w:lang w:val="es-CR"/>
        </w:rPr>
        <w:t>).</w:t>
      </w:r>
      <w:r>
        <w:rPr>
          <w:noProof/>
          <w:lang w:val="es-CR"/>
        </w:rPr>
        <w:t xml:space="preserve"> También </w:t>
      </w:r>
      <w:r>
        <w:rPr>
          <w:noProof/>
          <w:lang w:val="es-CR"/>
        </w:rPr>
        <w:lastRenderedPageBreak/>
        <w:t xml:space="preserve">cabe resaltar que, se modificó el método </w:t>
      </w:r>
      <w:r w:rsidR="000C1E2B" w:rsidRPr="000C1E2B">
        <w:rPr>
          <w:noProof/>
          <w:lang w:val="es-CR"/>
        </w:rPr>
        <w:t>agregarItemACombo</w:t>
      </w:r>
      <w:r w:rsidR="000C1E2B">
        <w:rPr>
          <w:noProof/>
          <w:lang w:val="es-CR"/>
        </w:rPr>
        <w:t>() para recibir un objeto de clase ProductoMenu en vez de uno de clase Producto.</w:t>
      </w:r>
    </w:p>
    <w:p w14:paraId="55785377" w14:textId="77777777" w:rsidR="003B791F" w:rsidRDefault="003B791F" w:rsidP="00182164">
      <w:pPr>
        <w:rPr>
          <w:b/>
          <w:bCs/>
          <w:noProof/>
          <w:lang w:val="es-CR"/>
        </w:rPr>
      </w:pPr>
    </w:p>
    <w:p w14:paraId="6D0A9194" w14:textId="13F0FFF2" w:rsidR="00182164" w:rsidRDefault="00182164" w:rsidP="00182164">
      <w:pPr>
        <w:rPr>
          <w:b/>
          <w:bCs/>
          <w:noProof/>
          <w:lang w:val="es-CR"/>
        </w:rPr>
      </w:pPr>
      <w:r w:rsidRPr="00182164">
        <w:rPr>
          <w:b/>
          <w:bCs/>
          <w:noProof/>
          <w:lang w:val="es-CR"/>
        </w:rPr>
        <w:t>Mapa menú de opciones</w:t>
      </w:r>
    </w:p>
    <w:p w14:paraId="2D09BAC8" w14:textId="37957F5E" w:rsidR="00182164" w:rsidRPr="003B791F" w:rsidRDefault="003B791F" w:rsidP="003B791F">
      <w:pPr>
        <w:jc w:val="both"/>
        <w:rPr>
          <w:noProof/>
          <w:lang w:val="es-CR"/>
        </w:rPr>
      </w:pPr>
      <w:r w:rsidRPr="00182164">
        <w:rPr>
          <w:b/>
          <w:bCs/>
          <w:noProof/>
          <w:lang w:val="es-CR"/>
        </w:rPr>
        <w:drawing>
          <wp:anchor distT="0" distB="0" distL="114300" distR="114300" simplePos="0" relativeHeight="251660288" behindDoc="0" locked="0" layoutInCell="1" allowOverlap="1" wp14:anchorId="6C26F630" wp14:editId="268DF2AD">
            <wp:simplePos x="0" y="0"/>
            <wp:positionH relativeFrom="margin">
              <wp:posOffset>-635</wp:posOffset>
            </wp:positionH>
            <wp:positionV relativeFrom="paragraph">
              <wp:posOffset>561512</wp:posOffset>
            </wp:positionV>
            <wp:extent cx="5612130" cy="4010660"/>
            <wp:effectExtent l="0" t="0" r="7620" b="889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010660"/>
                    </a:xfrm>
                    <a:prstGeom prst="rect">
                      <a:avLst/>
                    </a:prstGeom>
                  </pic:spPr>
                </pic:pic>
              </a:graphicData>
            </a:graphic>
          </wp:anchor>
        </w:drawing>
      </w:r>
      <w:r w:rsidRPr="003B791F">
        <w:rPr>
          <w:noProof/>
          <w:lang w:val="es-CR"/>
        </w:rPr>
        <w:t xml:space="preserve">Al ejecutar la aplicación se le muestra al usuario un mapa con seis opciones las cuales le permiten </w:t>
      </w:r>
      <w:r>
        <w:rPr>
          <w:noProof/>
          <w:lang w:val="es-CR"/>
        </w:rPr>
        <w:t>interactuar con el programa tal como se muestra en el diag</w:t>
      </w:r>
      <w:r w:rsidR="009D4907">
        <w:rPr>
          <w:noProof/>
          <w:lang w:val="es-CR"/>
        </w:rPr>
        <w:t>rama de a continuación</w:t>
      </w:r>
      <w:r>
        <w:rPr>
          <w:noProof/>
          <w:lang w:val="es-CR"/>
        </w:rPr>
        <w:t>.</w:t>
      </w:r>
    </w:p>
    <w:p w14:paraId="23D264B4" w14:textId="1A095592" w:rsidR="00182164" w:rsidRPr="00182164" w:rsidRDefault="00182164" w:rsidP="00182164">
      <w:pPr>
        <w:rPr>
          <w:b/>
          <w:bCs/>
          <w:noProof/>
          <w:lang w:val="es-CR"/>
        </w:rPr>
      </w:pPr>
    </w:p>
    <w:p w14:paraId="21F2FB46" w14:textId="2E7C36C5" w:rsidR="00182164" w:rsidRDefault="00182164" w:rsidP="00182164">
      <w:pPr>
        <w:rPr>
          <w:noProof/>
          <w:lang w:val="es-CR"/>
        </w:rPr>
      </w:pPr>
    </w:p>
    <w:p w14:paraId="277E85F8" w14:textId="12F4C00E" w:rsidR="00182164" w:rsidRPr="00182164" w:rsidRDefault="00182164" w:rsidP="00182164">
      <w:pPr>
        <w:jc w:val="center"/>
        <w:rPr>
          <w:lang w:val="es-CR"/>
        </w:rPr>
      </w:pPr>
    </w:p>
    <w:sectPr w:rsidR="00182164" w:rsidRPr="00182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C53E9"/>
    <w:multiLevelType w:val="hybridMultilevel"/>
    <w:tmpl w:val="A37C73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211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0C"/>
    <w:rsid w:val="000C1E2B"/>
    <w:rsid w:val="00182164"/>
    <w:rsid w:val="001C5A54"/>
    <w:rsid w:val="00203EF2"/>
    <w:rsid w:val="003B791F"/>
    <w:rsid w:val="00456DB3"/>
    <w:rsid w:val="00537475"/>
    <w:rsid w:val="005E4A91"/>
    <w:rsid w:val="00663BCE"/>
    <w:rsid w:val="00675D0C"/>
    <w:rsid w:val="00833C5E"/>
    <w:rsid w:val="00840979"/>
    <w:rsid w:val="008B554B"/>
    <w:rsid w:val="0097651B"/>
    <w:rsid w:val="009D4907"/>
    <w:rsid w:val="00AD50C3"/>
    <w:rsid w:val="00C16F48"/>
    <w:rsid w:val="00E40BD7"/>
    <w:rsid w:val="00EB44E5"/>
    <w:rsid w:val="00F01D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7E85"/>
  <w15:chartTrackingRefBased/>
  <w15:docId w15:val="{478D6504-FE15-4B82-8E4E-6EA818F6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5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2164"/>
    <w:rPr>
      <w:color w:val="0563C1" w:themeColor="hyperlink"/>
      <w:u w:val="single"/>
    </w:rPr>
  </w:style>
  <w:style w:type="character" w:styleId="Mencinsinresolver">
    <w:name w:val="Unresolved Mention"/>
    <w:basedOn w:val="Fuentedeprrafopredeter"/>
    <w:uiPriority w:val="99"/>
    <w:semiHidden/>
    <w:unhideWhenUsed/>
    <w:rsid w:val="00182164"/>
    <w:rPr>
      <w:color w:val="605E5C"/>
      <w:shd w:val="clear" w:color="auto" w:fill="E1DFDD"/>
    </w:rPr>
  </w:style>
  <w:style w:type="paragraph" w:styleId="Prrafodelista">
    <w:name w:val="List Paragraph"/>
    <w:basedOn w:val="Normal"/>
    <w:uiPriority w:val="34"/>
    <w:qFormat/>
    <w:rsid w:val="008B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9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perezp@uniandes.edu.co" TargetMode="External"/><Relationship Id="rId5" Type="http://schemas.openxmlformats.org/officeDocument/2006/relationships/hyperlink" Target="mailto:m.ibanez@uniandes.edu.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Perez Petro</dc:creator>
  <cp:keywords/>
  <dc:description/>
  <cp:lastModifiedBy>Maria Alejandra Perez Petro</cp:lastModifiedBy>
  <cp:revision>7</cp:revision>
  <dcterms:created xsi:type="dcterms:W3CDTF">2022-08-30T04:04:00Z</dcterms:created>
  <dcterms:modified xsi:type="dcterms:W3CDTF">2022-08-30T04:58:00Z</dcterms:modified>
</cp:coreProperties>
</file>