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53D915" w14:textId="4CAADE30" w:rsidR="00A35C7D" w:rsidRPr="00ED22C8" w:rsidRDefault="00916CC3" w:rsidP="00ED22C8">
      <w:pPr>
        <w:jc w:val="center"/>
        <w:rPr>
          <w:rFonts w:ascii="Times New Roman" w:hAnsi="Times New Roman" w:cs="Times New Roman"/>
          <w:b/>
          <w:bCs/>
          <w:sz w:val="28"/>
          <w:szCs w:val="28"/>
          <w:u w:val="single"/>
          <w:lang w:val="es-MX"/>
        </w:rPr>
      </w:pPr>
      <w:r w:rsidRPr="00ED22C8">
        <w:rPr>
          <w:rFonts w:ascii="Times New Roman" w:hAnsi="Times New Roman" w:cs="Times New Roman"/>
          <w:b/>
          <w:bCs/>
          <w:sz w:val="28"/>
          <w:szCs w:val="28"/>
          <w:u w:val="single"/>
          <w:lang w:val="es-MX"/>
        </w:rPr>
        <w:t>DOCUMENTO DE DISEÑO DE ERRORES Y EXCEPCIONES</w:t>
      </w:r>
    </w:p>
    <w:p w14:paraId="521AB04D" w14:textId="74B238D7" w:rsidR="00EE0F70" w:rsidRPr="00ED22C8" w:rsidRDefault="00EE0F70" w:rsidP="00ED22C8">
      <w:pPr>
        <w:jc w:val="center"/>
        <w:rPr>
          <w:rFonts w:ascii="Times New Roman" w:hAnsi="Times New Roman" w:cs="Times New Roman"/>
          <w:b/>
          <w:bCs/>
          <w:sz w:val="28"/>
          <w:szCs w:val="28"/>
          <w:u w:val="single"/>
          <w:lang w:val="es-MX"/>
        </w:rPr>
      </w:pPr>
      <w:r w:rsidRPr="00ED22C8">
        <w:rPr>
          <w:rFonts w:ascii="Times New Roman" w:hAnsi="Times New Roman" w:cs="Times New Roman"/>
          <w:b/>
          <w:bCs/>
          <w:sz w:val="28"/>
          <w:szCs w:val="28"/>
          <w:u w:val="single"/>
          <w:lang w:val="es-MX"/>
        </w:rPr>
        <w:t>DANIEL ARANGO CRUZ</w:t>
      </w:r>
    </w:p>
    <w:p w14:paraId="743B7B53" w14:textId="5E40E03B" w:rsidR="00EE0F70" w:rsidRPr="00ED22C8" w:rsidRDefault="00EE0F70" w:rsidP="00ED22C8">
      <w:pPr>
        <w:jc w:val="center"/>
        <w:rPr>
          <w:rFonts w:ascii="Times New Roman" w:hAnsi="Times New Roman" w:cs="Times New Roman"/>
          <w:b/>
          <w:bCs/>
          <w:sz w:val="28"/>
          <w:szCs w:val="28"/>
          <w:u w:val="single"/>
          <w:lang w:val="es-MX"/>
        </w:rPr>
      </w:pPr>
      <w:r w:rsidRPr="00ED22C8">
        <w:rPr>
          <w:rFonts w:ascii="Times New Roman" w:hAnsi="Times New Roman" w:cs="Times New Roman"/>
          <w:b/>
          <w:bCs/>
          <w:sz w:val="28"/>
          <w:szCs w:val="28"/>
          <w:u w:val="single"/>
          <w:lang w:val="es-MX"/>
        </w:rPr>
        <w:t>LAURA DANIELA ARIAS FLOREZ</w:t>
      </w:r>
    </w:p>
    <w:p w14:paraId="79E7123E" w14:textId="32E4A2FC" w:rsidR="00EE0F70" w:rsidRPr="00ED22C8" w:rsidRDefault="00EE0F70" w:rsidP="00ED22C8">
      <w:pPr>
        <w:jc w:val="center"/>
        <w:rPr>
          <w:rFonts w:ascii="Times New Roman" w:hAnsi="Times New Roman" w:cs="Times New Roman"/>
          <w:b/>
          <w:bCs/>
          <w:sz w:val="28"/>
          <w:szCs w:val="28"/>
          <w:u w:val="single"/>
          <w:lang w:val="es-MX"/>
        </w:rPr>
      </w:pPr>
      <w:r w:rsidRPr="00ED22C8">
        <w:rPr>
          <w:rFonts w:ascii="Times New Roman" w:hAnsi="Times New Roman" w:cs="Times New Roman"/>
          <w:b/>
          <w:bCs/>
          <w:sz w:val="28"/>
          <w:szCs w:val="28"/>
          <w:u w:val="single"/>
          <w:lang w:val="es-MX"/>
        </w:rPr>
        <w:t>DIEGO ALEJANDRO GONZALEZ VARGAS</w:t>
      </w:r>
    </w:p>
    <w:p w14:paraId="084D60E9" w14:textId="1B8B8970" w:rsidR="00EE0F70" w:rsidRPr="00ED22C8" w:rsidRDefault="00EE0F70">
      <w:pPr>
        <w:rPr>
          <w:rFonts w:ascii="Times New Roman" w:hAnsi="Times New Roman" w:cs="Times New Roman"/>
          <w:sz w:val="24"/>
          <w:szCs w:val="24"/>
          <w:lang w:val="es-MX"/>
        </w:rPr>
      </w:pPr>
    </w:p>
    <w:p w14:paraId="53244968" w14:textId="739117FA" w:rsidR="00EE0F70" w:rsidRPr="00ED22C8" w:rsidRDefault="00EE0F7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INTRODUCCION</w:t>
      </w:r>
    </w:p>
    <w:p w14:paraId="2051C8BC" w14:textId="7F4E09CC" w:rsidR="00EE0F70" w:rsidRPr="00ED22C8" w:rsidRDefault="00EE0F70">
      <w:pPr>
        <w:rPr>
          <w:rFonts w:ascii="Times New Roman" w:hAnsi="Times New Roman" w:cs="Times New Roman"/>
          <w:sz w:val="24"/>
          <w:szCs w:val="24"/>
          <w:lang w:val="es-MX"/>
        </w:rPr>
      </w:pPr>
      <w:r w:rsidRPr="00ED22C8">
        <w:rPr>
          <w:rFonts w:ascii="Times New Roman" w:hAnsi="Times New Roman" w:cs="Times New Roman"/>
          <w:sz w:val="24"/>
          <w:szCs w:val="24"/>
          <w:lang w:val="es-MX"/>
        </w:rPr>
        <w:t>El presente trabajo tiene como objetivo la consolidación de un diseño y documentación del manejo de errores y excepciones propuestas para un proyecto de programación orientada a objetos. Este proyecto tiene como finalidad principal la consolidación de una aplicación que permita las búsquedas y manipulación sencilla e intuitiva de unas bases de datos NO relacionales provenientes de una biblioteca. Dicha base de datos es pública por lo que su información no se encuentra sujeta a derechos de autor. Así mismo, vale la pena mencionar también los requerimientos funcionales de la aplicación, entre los cuales encontramos los siguientes:</w:t>
      </w:r>
    </w:p>
    <w:p w14:paraId="6FDACF24" w14:textId="5CD8758E" w:rsidR="00EE0F70"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Buscar un libro en la base de datos a partir de su título.</w:t>
      </w:r>
    </w:p>
    <w:p w14:paraId="794BAC45" w14:textId="28149B7F" w:rsidR="00AB3302"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Buscar los libros de un autor a partir del nombre o parte del nombre de este.</w:t>
      </w:r>
    </w:p>
    <w:p w14:paraId="082C8B27" w14:textId="37A9F6FE" w:rsidR="00AB3302"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Buscar las categorías en las que participa un autor a partir del nombre del autor.</w:t>
      </w:r>
    </w:p>
    <w:p w14:paraId="0E753250" w14:textId="02DD40FB" w:rsidR="00AB3302"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Mostrar la calificación promedio de todos los libros.</w:t>
      </w:r>
    </w:p>
    <w:p w14:paraId="6D88542A" w14:textId="7D12930E" w:rsidR="00AB3302"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Mostrar la categoría con más libros.</w:t>
      </w:r>
    </w:p>
    <w:p w14:paraId="32018FBE" w14:textId="4CA070EE" w:rsidR="00AB3302"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Mostrar la categoría mejor calificada.</w:t>
      </w:r>
    </w:p>
    <w:p w14:paraId="16D9F7FF" w14:textId="399E0EBC" w:rsidR="00AB3302"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Mostrar el número de libros sin su portada cargada.</w:t>
      </w:r>
    </w:p>
    <w:p w14:paraId="6DADD9A4" w14:textId="2F3E310A" w:rsidR="00AB3302"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Mostrar autores que participan en más de una categoría.</w:t>
      </w:r>
    </w:p>
    <w:p w14:paraId="7FEC1F80" w14:textId="3A1B47A5" w:rsidR="00AB3302" w:rsidRPr="00ED22C8" w:rsidRDefault="00AB3302"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Renombrar una categoría</w:t>
      </w:r>
    </w:p>
    <w:p w14:paraId="43984515" w14:textId="04E4B61C" w:rsidR="00AB3302" w:rsidRPr="00ED22C8" w:rsidRDefault="00F247D0" w:rsidP="00AB3302">
      <w:pPr>
        <w:pStyle w:val="Prrafodelista"/>
        <w:numPr>
          <w:ilvl w:val="0"/>
          <w:numId w:val="1"/>
        </w:numPr>
        <w:rPr>
          <w:rFonts w:ascii="Times New Roman" w:hAnsi="Times New Roman" w:cs="Times New Roman"/>
          <w:sz w:val="24"/>
          <w:szCs w:val="24"/>
          <w:lang w:val="es-MX"/>
        </w:rPr>
      </w:pPr>
      <w:r w:rsidRPr="00ED22C8">
        <w:rPr>
          <w:rFonts w:ascii="Times New Roman" w:hAnsi="Times New Roman" w:cs="Times New Roman"/>
          <w:sz w:val="24"/>
          <w:szCs w:val="24"/>
          <w:lang w:val="es-MX"/>
        </w:rPr>
        <w:t>Borrar los libros de un(os) autores específicos.</w:t>
      </w:r>
    </w:p>
    <w:p w14:paraId="552B1255" w14:textId="12ACF8D2" w:rsidR="00F247D0" w:rsidRPr="00ED22C8" w:rsidRDefault="00F247D0"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Dicho todo lo anterior, las últimas dos funcionalidades, así como la carga de datos, tienen múltiples escenarios que se considera que pueden generar errores en la ejecución del programa debido a circunstancias específicas que se pueden presentar y de las cuales se debe tener cuidado.</w:t>
      </w:r>
    </w:p>
    <w:p w14:paraId="1DD1C9EA" w14:textId="77777777" w:rsidR="002F5EFA" w:rsidRPr="00ED22C8" w:rsidRDefault="00F247D0"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En este sentido, se consideró pertinente la generación de excepciones para manejar los casos particulares que pueden presentar. No obstante, la generación de estas excepciones esta fuertemente ligada a la estructura general del proyecto. En consecuencia, lejos de modificarse la estructura, se propone la </w:t>
      </w:r>
      <w:r w:rsidR="002F5EFA" w:rsidRPr="00ED22C8">
        <w:rPr>
          <w:rFonts w:ascii="Times New Roman" w:hAnsi="Times New Roman" w:cs="Times New Roman"/>
          <w:sz w:val="24"/>
          <w:szCs w:val="24"/>
          <w:lang w:val="es-MX"/>
        </w:rPr>
        <w:t>agregación de métodos a las clases y sus excepciones correspondientes, por lo que se concluye con la presentación del gráfico UML de la aplicación original:</w:t>
      </w:r>
    </w:p>
    <w:p w14:paraId="10D23CBA" w14:textId="5640FCEF" w:rsidR="00F247D0" w:rsidRPr="00ED22C8" w:rsidRDefault="002F5EFA"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lastRenderedPageBreak/>
        <w:drawing>
          <wp:inline distT="0" distB="0" distL="0" distR="0" wp14:anchorId="754AA07B" wp14:editId="3C77DD5F">
            <wp:extent cx="4953000" cy="228600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3000" cy="2286000"/>
                    </a:xfrm>
                    <a:prstGeom prst="rect">
                      <a:avLst/>
                    </a:prstGeom>
                    <a:noFill/>
                    <a:ln>
                      <a:noFill/>
                    </a:ln>
                  </pic:spPr>
                </pic:pic>
              </a:graphicData>
            </a:graphic>
          </wp:inline>
        </w:drawing>
      </w:r>
      <w:r w:rsidR="00F247D0" w:rsidRPr="00ED22C8">
        <w:rPr>
          <w:rFonts w:ascii="Times New Roman" w:hAnsi="Times New Roman" w:cs="Times New Roman"/>
          <w:sz w:val="24"/>
          <w:szCs w:val="24"/>
          <w:lang w:val="es-MX"/>
        </w:rPr>
        <w:t xml:space="preserve"> </w:t>
      </w:r>
    </w:p>
    <w:p w14:paraId="16343744" w14:textId="6C38E865" w:rsidR="002F5EFA" w:rsidRPr="00ED22C8" w:rsidRDefault="002F5EFA" w:rsidP="00F247D0">
      <w:pPr>
        <w:rPr>
          <w:rFonts w:ascii="Times New Roman" w:hAnsi="Times New Roman" w:cs="Times New Roman"/>
          <w:b/>
          <w:bCs/>
          <w:sz w:val="24"/>
          <w:szCs w:val="24"/>
          <w:lang w:val="es-MX"/>
        </w:rPr>
      </w:pPr>
    </w:p>
    <w:p w14:paraId="2C4E2B77" w14:textId="5BB9AEA2" w:rsidR="002F5EFA" w:rsidRPr="00ED22C8" w:rsidRDefault="002F5EFA" w:rsidP="00ED22C8">
      <w:pPr>
        <w:jc w:val="cente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EXCEPCION 1: CARGA DE DATOS</w:t>
      </w:r>
    </w:p>
    <w:p w14:paraId="03541657" w14:textId="6575CF4C" w:rsidR="002F5EFA" w:rsidRPr="00ED22C8" w:rsidRDefault="002F5EFA" w:rsidP="00F247D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Motivación/ Contexto:</w:t>
      </w:r>
    </w:p>
    <w:p w14:paraId="739E8B45" w14:textId="5E58D369" w:rsidR="002F5EFA" w:rsidRPr="00ED22C8" w:rsidRDefault="002F5EFA"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La aplicación funciona inicialmente sin ningún tipo de dato. Así pues, es necesario la carga individual de los documentos correspondientes a las categorías y a los libros de la biblioteca. No obstante, dentro de este proceso no hay garantías de que todos los libros pertenezcan a las categorías del otro documento. Vale la pena aclara que la carga de categorías se hace de manera previa a la carga de </w:t>
      </w:r>
      <w:r w:rsidR="001C2D5E" w:rsidRPr="00ED22C8">
        <w:rPr>
          <w:rFonts w:ascii="Times New Roman" w:hAnsi="Times New Roman" w:cs="Times New Roman"/>
          <w:sz w:val="24"/>
          <w:szCs w:val="24"/>
          <w:lang w:val="es-MX"/>
        </w:rPr>
        <w:t>libros. Así las cosas, se hace necesaria la creación de un mecanismo de contención de un posible error en la carga de libros sin categoría preexistente. En concreto, se propone el manejo de una excepción, aplicándose como procede:</w:t>
      </w:r>
    </w:p>
    <w:p w14:paraId="137D859C" w14:textId="0725DE96" w:rsidR="001C2D5E" w:rsidRPr="00ED22C8" w:rsidRDefault="001C2D5E" w:rsidP="00F247D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Explicación (Métodos creados/ Clases modificadas):</w:t>
      </w:r>
    </w:p>
    <w:p w14:paraId="52D8C4C2" w14:textId="380D63ED" w:rsidR="001C2D5E" w:rsidRPr="00ED22C8" w:rsidRDefault="001C2D5E"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Para poder manejar la excepción de una categoría inexistente, hizo falta la modificación del método que realizaba la búsqueda de la categoría en el modelo lógico de la librería, de modo que expulsase la excepción si no hallaba la categoría como procede:</w:t>
      </w:r>
    </w:p>
    <w:p w14:paraId="74BF3D1C" w14:textId="01000718" w:rsidR="001C2D5E" w:rsidRPr="00ED22C8" w:rsidRDefault="00771B29"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lastRenderedPageBreak/>
        <w:drawing>
          <wp:inline distT="0" distB="0" distL="0" distR="0" wp14:anchorId="74774A0C" wp14:editId="5884FD8E">
            <wp:extent cx="4320540" cy="2527663"/>
            <wp:effectExtent l="0" t="0" r="3810" b="6350"/>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rotWithShape="1">
                    <a:blip r:embed="rId6"/>
                    <a:srcRect l="27698" t="15932" r="32383" b="42547"/>
                    <a:stretch/>
                  </pic:blipFill>
                  <pic:spPr bwMode="auto">
                    <a:xfrm>
                      <a:off x="0" y="0"/>
                      <a:ext cx="4334432" cy="2535790"/>
                    </a:xfrm>
                    <a:prstGeom prst="rect">
                      <a:avLst/>
                    </a:prstGeom>
                    <a:ln>
                      <a:noFill/>
                    </a:ln>
                    <a:extLst>
                      <a:ext uri="{53640926-AAD7-44D8-BBD7-CCE9431645EC}">
                        <a14:shadowObscured xmlns:a14="http://schemas.microsoft.com/office/drawing/2010/main"/>
                      </a:ext>
                    </a:extLst>
                  </pic:spPr>
                </pic:pic>
              </a:graphicData>
            </a:graphic>
          </wp:inline>
        </w:drawing>
      </w:r>
    </w:p>
    <w:p w14:paraId="791CDF0F" w14:textId="15A1BBC4" w:rsidR="00771B29" w:rsidRPr="00ED22C8" w:rsidRDefault="00771B29"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Posteriormente, esta excepción es atrapada por el método que la invoca dentro de la misma librería lógica en la carga de los libros, e invoca la creación de una categoría si es necesario, como procede:</w:t>
      </w:r>
    </w:p>
    <w:p w14:paraId="27E37567" w14:textId="78AD1AED" w:rsidR="00771B29" w:rsidRPr="00ED22C8" w:rsidRDefault="00771B29"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66964C87" wp14:editId="4D2E3F6D">
            <wp:extent cx="5417820" cy="3717227"/>
            <wp:effectExtent l="0" t="0" r="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rotWithShape="1">
                    <a:blip r:embed="rId7"/>
                    <a:srcRect l="28106" t="11346" r="23014" b="29029"/>
                    <a:stretch/>
                  </pic:blipFill>
                  <pic:spPr bwMode="auto">
                    <a:xfrm>
                      <a:off x="0" y="0"/>
                      <a:ext cx="5426330" cy="3723066"/>
                    </a:xfrm>
                    <a:prstGeom prst="rect">
                      <a:avLst/>
                    </a:prstGeom>
                    <a:ln>
                      <a:noFill/>
                    </a:ln>
                    <a:extLst>
                      <a:ext uri="{53640926-AAD7-44D8-BBD7-CCE9431645EC}">
                        <a14:shadowObscured xmlns:a14="http://schemas.microsoft.com/office/drawing/2010/main"/>
                      </a:ext>
                    </a:extLst>
                  </pic:spPr>
                </pic:pic>
              </a:graphicData>
            </a:graphic>
          </wp:inline>
        </w:drawing>
      </w:r>
    </w:p>
    <w:p w14:paraId="219104DC" w14:textId="5F9B90CB" w:rsidR="00B362B8" w:rsidRPr="00ED22C8" w:rsidRDefault="00771B29"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Finalmente, hizo falta la creación del método </w:t>
      </w:r>
      <w:r w:rsidR="00B362B8" w:rsidRPr="00ED22C8">
        <w:rPr>
          <w:rFonts w:ascii="Times New Roman" w:hAnsi="Times New Roman" w:cs="Times New Roman"/>
          <w:sz w:val="24"/>
          <w:szCs w:val="24"/>
          <w:lang w:val="es-MX"/>
        </w:rPr>
        <w:t>para agregar la categoría:</w:t>
      </w:r>
    </w:p>
    <w:p w14:paraId="28430F49" w14:textId="1A8ACA4A" w:rsidR="00B362B8" w:rsidRPr="00ED22C8" w:rsidRDefault="00B362B8"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lastRenderedPageBreak/>
        <w:drawing>
          <wp:inline distT="0" distB="0" distL="0" distR="0" wp14:anchorId="4EEE99C0" wp14:editId="2A5BB065">
            <wp:extent cx="4609907" cy="3078480"/>
            <wp:effectExtent l="0" t="0" r="635" b="762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8"/>
                    <a:srcRect l="28378" t="14243" r="31568" b="38201"/>
                    <a:stretch/>
                  </pic:blipFill>
                  <pic:spPr bwMode="auto">
                    <a:xfrm>
                      <a:off x="0" y="0"/>
                      <a:ext cx="4620181" cy="3085341"/>
                    </a:xfrm>
                    <a:prstGeom prst="rect">
                      <a:avLst/>
                    </a:prstGeom>
                    <a:ln>
                      <a:noFill/>
                    </a:ln>
                    <a:extLst>
                      <a:ext uri="{53640926-AAD7-44D8-BBD7-CCE9431645EC}">
                        <a14:shadowObscured xmlns:a14="http://schemas.microsoft.com/office/drawing/2010/main"/>
                      </a:ext>
                    </a:extLst>
                  </pic:spPr>
                </pic:pic>
              </a:graphicData>
            </a:graphic>
          </wp:inline>
        </w:drawing>
      </w:r>
    </w:p>
    <w:p w14:paraId="6E544B90" w14:textId="20F2A283" w:rsidR="005461F6" w:rsidRPr="00ED22C8" w:rsidRDefault="005461F6"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Adicionalmente, en cuanto a las modificaciones de interfaz, se tuvo que imprimir las categorías nuevas creadas, así como el nombre y la cantidad de libros de cada una de ellas. Para poder al</w:t>
      </w:r>
      <w:r w:rsidRPr="00ED22C8">
        <w:rPr>
          <w:rFonts w:ascii="Times New Roman" w:hAnsi="Times New Roman" w:cs="Times New Roman"/>
          <w:sz w:val="24"/>
          <w:szCs w:val="24"/>
          <w:lang w:val="es-MX"/>
        </w:rPr>
        <w:t>canzar este objetivo se propuso un atributo adicional para la biblioteca que mostrase las categorías nuevas no contempladas en los documentos, y de allí sacar toda la información necesaria para la impresión, como se muestra:</w:t>
      </w:r>
    </w:p>
    <w:p w14:paraId="46878FE5" w14:textId="28D0D3A6" w:rsidR="005461F6" w:rsidRPr="00ED22C8" w:rsidRDefault="005461F6"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3F1E7320" wp14:editId="4F8AF555">
            <wp:extent cx="4932772" cy="1402080"/>
            <wp:effectExtent l="0" t="0" r="1270" b="7620"/>
            <wp:docPr id="5" name="Imagen 5"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exto&#10;&#10;Descripción generada automáticamente"/>
                    <pic:cNvPicPr/>
                  </pic:nvPicPr>
                  <pic:blipFill rotWithShape="1">
                    <a:blip r:embed="rId9"/>
                    <a:srcRect l="28242" t="37417" r="19212" b="36029"/>
                    <a:stretch/>
                  </pic:blipFill>
                  <pic:spPr bwMode="auto">
                    <a:xfrm>
                      <a:off x="0" y="0"/>
                      <a:ext cx="4939627" cy="1404028"/>
                    </a:xfrm>
                    <a:prstGeom prst="rect">
                      <a:avLst/>
                    </a:prstGeom>
                    <a:ln>
                      <a:noFill/>
                    </a:ln>
                    <a:extLst>
                      <a:ext uri="{53640926-AAD7-44D8-BBD7-CCE9431645EC}">
                        <a14:shadowObscured xmlns:a14="http://schemas.microsoft.com/office/drawing/2010/main"/>
                      </a:ext>
                    </a:extLst>
                  </pic:spPr>
                </pic:pic>
              </a:graphicData>
            </a:graphic>
          </wp:inline>
        </w:drawing>
      </w:r>
    </w:p>
    <w:p w14:paraId="00E18CA8" w14:textId="42646F1C" w:rsidR="00B362B8" w:rsidRPr="00ED22C8" w:rsidRDefault="00B362B8" w:rsidP="00F247D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Diagrama de secuencia:</w:t>
      </w:r>
    </w:p>
    <w:p w14:paraId="22075041" w14:textId="44783592" w:rsidR="00B362B8" w:rsidRPr="00ED22C8" w:rsidRDefault="00ED22C8"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lastRenderedPageBreak/>
        <w:drawing>
          <wp:inline distT="0" distB="0" distL="0" distR="0" wp14:anchorId="712B2EDC" wp14:editId="66BAB5BE">
            <wp:extent cx="5612130" cy="2727960"/>
            <wp:effectExtent l="0" t="0" r="7620" b="0"/>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727960"/>
                    </a:xfrm>
                    <a:prstGeom prst="rect">
                      <a:avLst/>
                    </a:prstGeom>
                    <a:noFill/>
                    <a:ln>
                      <a:noFill/>
                    </a:ln>
                  </pic:spPr>
                </pic:pic>
              </a:graphicData>
            </a:graphic>
          </wp:inline>
        </w:drawing>
      </w:r>
    </w:p>
    <w:p w14:paraId="14D0E0C6" w14:textId="1D970B58" w:rsidR="00B362B8" w:rsidRPr="00ED22C8" w:rsidRDefault="00B362B8" w:rsidP="00ED22C8">
      <w:pPr>
        <w:jc w:val="cente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EXCEPCION 2: RENOMBRAR CATEGORIAS REPETIDAS</w:t>
      </w:r>
    </w:p>
    <w:p w14:paraId="469B0044" w14:textId="1244C92D" w:rsidR="00B362B8" w:rsidRPr="00ED22C8" w:rsidRDefault="00B362B8" w:rsidP="00F247D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Motivación/ Contexto:</w:t>
      </w:r>
    </w:p>
    <w:p w14:paraId="5785ED4C" w14:textId="6DDD7621" w:rsidR="009E4A8F" w:rsidRPr="00ED22C8" w:rsidRDefault="00B362B8"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Una de las nuevas funcionalidades propuestas </w:t>
      </w:r>
      <w:r w:rsidR="009E4A8F" w:rsidRPr="00ED22C8">
        <w:rPr>
          <w:rFonts w:ascii="Times New Roman" w:hAnsi="Times New Roman" w:cs="Times New Roman"/>
          <w:sz w:val="24"/>
          <w:szCs w:val="24"/>
          <w:lang w:val="es-MX"/>
        </w:rPr>
        <w:t>era la de renombrar las categorías a las que pertenecían los libros. Sin embargo, esta funcionalidad tenía una restricción: NO se podía tener dos categorías llamadas igual ya que esto afectaría el correcto funcionamiento de las búsquedas. Dicho lo anterior, para la implementación de esta nueva funcionalidad también se propuso una excepción que le diera manejo a este escenario de error, como sigue:</w:t>
      </w:r>
    </w:p>
    <w:p w14:paraId="24405CEF" w14:textId="77777777" w:rsidR="009E4A8F" w:rsidRPr="00ED22C8" w:rsidRDefault="009E4A8F" w:rsidP="009E4A8F">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Explicación (Métodos creados/ Clases modificadas):</w:t>
      </w:r>
    </w:p>
    <w:p w14:paraId="6CE970AB" w14:textId="256EF211" w:rsidR="008F3EAF" w:rsidRPr="00ED22C8" w:rsidRDefault="009E4A8F"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Para poder hacer la </w:t>
      </w:r>
      <w:r w:rsidR="005461F6" w:rsidRPr="00ED22C8">
        <w:rPr>
          <w:rFonts w:ascii="Times New Roman" w:hAnsi="Times New Roman" w:cs="Times New Roman"/>
          <w:sz w:val="24"/>
          <w:szCs w:val="24"/>
          <w:lang w:val="es-MX"/>
        </w:rPr>
        <w:t xml:space="preserve">implementación de esta funcionalidad se creó un botón adicional en la interfaz gráfica que desplegaba un diálogo que solicitaba al usuario la categoría a modificar. </w:t>
      </w:r>
    </w:p>
    <w:p w14:paraId="13A0B90F" w14:textId="5B3A76B9" w:rsidR="008F3EAF" w:rsidRPr="00ED22C8" w:rsidRDefault="008F3EAF"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37D94D79" wp14:editId="0E141BE9">
            <wp:extent cx="5181600" cy="2755296"/>
            <wp:effectExtent l="0" t="0" r="0" b="6985"/>
            <wp:docPr id="6" name="Imagen 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con confianza media"/>
                    <pic:cNvPicPr/>
                  </pic:nvPicPr>
                  <pic:blipFill rotWithShape="1">
                    <a:blip r:embed="rId11"/>
                    <a:srcRect l="30278" t="15932" r="18398" b="35546"/>
                    <a:stretch/>
                  </pic:blipFill>
                  <pic:spPr bwMode="auto">
                    <a:xfrm>
                      <a:off x="0" y="0"/>
                      <a:ext cx="5199114" cy="2764609"/>
                    </a:xfrm>
                    <a:prstGeom prst="rect">
                      <a:avLst/>
                    </a:prstGeom>
                    <a:ln>
                      <a:noFill/>
                    </a:ln>
                    <a:extLst>
                      <a:ext uri="{53640926-AAD7-44D8-BBD7-CCE9431645EC}">
                        <a14:shadowObscured xmlns:a14="http://schemas.microsoft.com/office/drawing/2010/main"/>
                      </a:ext>
                    </a:extLst>
                  </pic:spPr>
                </pic:pic>
              </a:graphicData>
            </a:graphic>
          </wp:inline>
        </w:drawing>
      </w:r>
    </w:p>
    <w:p w14:paraId="3D11A3DB" w14:textId="412DDB8C" w:rsidR="002354D2" w:rsidRPr="00ED22C8" w:rsidRDefault="005461F6"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lastRenderedPageBreak/>
        <w:t xml:space="preserve">Posteriormente, se llamaba un método dentro del modelo lógico que hallase la </w:t>
      </w:r>
      <w:r w:rsidR="009760A9" w:rsidRPr="00ED22C8">
        <w:rPr>
          <w:rFonts w:ascii="Times New Roman" w:hAnsi="Times New Roman" w:cs="Times New Roman"/>
          <w:sz w:val="24"/>
          <w:szCs w:val="24"/>
          <w:lang w:val="es-MX"/>
        </w:rPr>
        <w:t>categoría, y en caso de encontrarla</w:t>
      </w:r>
      <w:r w:rsidRPr="00ED22C8">
        <w:rPr>
          <w:rFonts w:ascii="Times New Roman" w:hAnsi="Times New Roman" w:cs="Times New Roman"/>
          <w:sz w:val="24"/>
          <w:szCs w:val="24"/>
          <w:lang w:val="es-MX"/>
        </w:rPr>
        <w:t xml:space="preserve">, desplegaba </w:t>
      </w:r>
      <w:r w:rsidR="009760A9" w:rsidRPr="00ED22C8">
        <w:rPr>
          <w:rFonts w:ascii="Times New Roman" w:hAnsi="Times New Roman" w:cs="Times New Roman"/>
          <w:sz w:val="24"/>
          <w:szCs w:val="24"/>
          <w:lang w:val="es-MX"/>
        </w:rPr>
        <w:t>un nuevo diálogo que solicitaba el nuevo nombre de la c</w:t>
      </w:r>
      <w:r w:rsidR="008F3EAF" w:rsidRPr="00ED22C8">
        <w:rPr>
          <w:rFonts w:ascii="Times New Roman" w:hAnsi="Times New Roman" w:cs="Times New Roman"/>
          <w:sz w:val="24"/>
          <w:szCs w:val="24"/>
          <w:lang w:val="es-MX"/>
        </w:rPr>
        <w:t xml:space="preserve">ategoría. No obstante, es aquí donde se utiliza el método que detecta la creación de clases dobles e impide la creación de </w:t>
      </w:r>
      <w:proofErr w:type="gramStart"/>
      <w:r w:rsidR="008F3EAF" w:rsidRPr="00ED22C8">
        <w:rPr>
          <w:rFonts w:ascii="Times New Roman" w:hAnsi="Times New Roman" w:cs="Times New Roman"/>
          <w:sz w:val="24"/>
          <w:szCs w:val="24"/>
          <w:lang w:val="es-MX"/>
        </w:rPr>
        <w:t>la misma</w:t>
      </w:r>
      <w:proofErr w:type="gramEnd"/>
      <w:r w:rsidR="008F3EAF" w:rsidRPr="00ED22C8">
        <w:rPr>
          <w:rFonts w:ascii="Times New Roman" w:hAnsi="Times New Roman" w:cs="Times New Roman"/>
          <w:sz w:val="24"/>
          <w:szCs w:val="24"/>
          <w:lang w:val="es-MX"/>
        </w:rPr>
        <w:t>, por lo que se encierra este método dentro de un try-catch que permite el despliegue de un dialogo final que indique al usuario si se presentó la excepción</w:t>
      </w:r>
    </w:p>
    <w:p w14:paraId="1E94B561" w14:textId="174C6294" w:rsidR="008F3EAF" w:rsidRPr="00ED22C8" w:rsidRDefault="008F3EAF"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56F03BEF" wp14:editId="148B5AFA">
            <wp:extent cx="5097780" cy="1076002"/>
            <wp:effectExtent l="0" t="0" r="7620" b="0"/>
            <wp:docPr id="7" name="Imagen 7"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10;&#10;Descripción generada automáticamente con confianza media"/>
                    <pic:cNvPicPr/>
                  </pic:nvPicPr>
                  <pic:blipFill rotWithShape="1">
                    <a:blip r:embed="rId11"/>
                    <a:srcRect l="34487" t="34037" r="26274" b="51237"/>
                    <a:stretch/>
                  </pic:blipFill>
                  <pic:spPr bwMode="auto">
                    <a:xfrm>
                      <a:off x="0" y="0"/>
                      <a:ext cx="5130494" cy="1082907"/>
                    </a:xfrm>
                    <a:prstGeom prst="rect">
                      <a:avLst/>
                    </a:prstGeom>
                    <a:ln>
                      <a:noFill/>
                    </a:ln>
                    <a:extLst>
                      <a:ext uri="{53640926-AAD7-44D8-BBD7-CCE9431645EC}">
                        <a14:shadowObscured xmlns:a14="http://schemas.microsoft.com/office/drawing/2010/main"/>
                      </a:ext>
                    </a:extLst>
                  </pic:spPr>
                </pic:pic>
              </a:graphicData>
            </a:graphic>
          </wp:inline>
        </w:drawing>
      </w:r>
    </w:p>
    <w:p w14:paraId="2890831A" w14:textId="6938E4EE" w:rsidR="00322086" w:rsidRPr="00ED22C8" w:rsidRDefault="002354D2"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Para la implementación lógica del método </w:t>
      </w:r>
      <w:proofErr w:type="spellStart"/>
      <w:r w:rsidRPr="00ED22C8">
        <w:rPr>
          <w:rFonts w:ascii="Times New Roman" w:hAnsi="Times New Roman" w:cs="Times New Roman"/>
          <w:sz w:val="24"/>
          <w:szCs w:val="24"/>
          <w:lang w:val="es-MX"/>
        </w:rPr>
        <w:t>cambiarCate</w:t>
      </w:r>
      <w:proofErr w:type="spellEnd"/>
      <w:r w:rsidRPr="00ED22C8">
        <w:rPr>
          <w:rFonts w:ascii="Times New Roman" w:hAnsi="Times New Roman" w:cs="Times New Roman"/>
          <w:sz w:val="24"/>
          <w:szCs w:val="24"/>
          <w:lang w:val="es-MX"/>
        </w:rPr>
        <w:t xml:space="preserve"> dentro de la librería del modelo, lo primero que se tuvo en cuenta fue la </w:t>
      </w:r>
      <w:r w:rsidR="00322086" w:rsidRPr="00ED22C8">
        <w:rPr>
          <w:rFonts w:ascii="Times New Roman" w:hAnsi="Times New Roman" w:cs="Times New Roman"/>
          <w:sz w:val="24"/>
          <w:szCs w:val="24"/>
          <w:lang w:val="es-MX"/>
        </w:rPr>
        <w:t>preexistencia del nombre nuevo de la categoría, a partir de un segundo método que retornaba un booleano que indicaba la necesidad o no de la expulsión de la excepción:</w:t>
      </w:r>
    </w:p>
    <w:p w14:paraId="7B5C565C" w14:textId="46B35C1F" w:rsidR="00322086" w:rsidRPr="00ED22C8" w:rsidRDefault="00322086"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503A3003" wp14:editId="04270D61">
            <wp:extent cx="3977640" cy="2720706"/>
            <wp:effectExtent l="0" t="0" r="3810" b="3810"/>
            <wp:docPr id="8" name="Imagen 8"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Captura de pantalla de computadora&#10;&#10;Descripción generada automáticamente"/>
                    <pic:cNvPicPr/>
                  </pic:nvPicPr>
                  <pic:blipFill rotWithShape="1">
                    <a:blip r:embed="rId12"/>
                    <a:srcRect l="29464" t="26796" r="36592" b="31924"/>
                    <a:stretch/>
                  </pic:blipFill>
                  <pic:spPr bwMode="auto">
                    <a:xfrm>
                      <a:off x="0" y="0"/>
                      <a:ext cx="3989835" cy="2729047"/>
                    </a:xfrm>
                    <a:prstGeom prst="rect">
                      <a:avLst/>
                    </a:prstGeom>
                    <a:ln>
                      <a:noFill/>
                    </a:ln>
                    <a:extLst>
                      <a:ext uri="{53640926-AAD7-44D8-BBD7-CCE9431645EC}">
                        <a14:shadowObscured xmlns:a14="http://schemas.microsoft.com/office/drawing/2010/main"/>
                      </a:ext>
                    </a:extLst>
                  </pic:spPr>
                </pic:pic>
              </a:graphicData>
            </a:graphic>
          </wp:inline>
        </w:drawing>
      </w:r>
    </w:p>
    <w:p w14:paraId="1BB11541" w14:textId="54BFC34F" w:rsidR="00F62E00" w:rsidRPr="00ED22C8" w:rsidRDefault="00322086"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Posteriormente, en caso de descartar la duplicidad del nombre, se procede a cambiar el nombre de la categoría a partir de un setter común dentro de la </w:t>
      </w:r>
      <w:r w:rsidR="00F62E00" w:rsidRPr="00ED22C8">
        <w:rPr>
          <w:rFonts w:ascii="Times New Roman" w:hAnsi="Times New Roman" w:cs="Times New Roman"/>
          <w:sz w:val="24"/>
          <w:szCs w:val="24"/>
          <w:lang w:val="es-MX"/>
        </w:rPr>
        <w:t xml:space="preserve">clase </w:t>
      </w:r>
      <w:r w:rsidRPr="00ED22C8">
        <w:rPr>
          <w:rFonts w:ascii="Times New Roman" w:hAnsi="Times New Roman" w:cs="Times New Roman"/>
          <w:sz w:val="24"/>
          <w:szCs w:val="24"/>
          <w:lang w:val="es-MX"/>
        </w:rPr>
        <w:t>categoría</w:t>
      </w:r>
      <w:r w:rsidR="00F62E00" w:rsidRPr="00ED22C8">
        <w:rPr>
          <w:rFonts w:ascii="Times New Roman" w:hAnsi="Times New Roman" w:cs="Times New Roman"/>
          <w:sz w:val="24"/>
          <w:szCs w:val="24"/>
          <w:lang w:val="es-MX"/>
        </w:rPr>
        <w:t>:</w:t>
      </w:r>
    </w:p>
    <w:p w14:paraId="285FB124" w14:textId="4AFE5FE1" w:rsidR="00F62E00" w:rsidRPr="00ED22C8" w:rsidRDefault="00F62E00"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11A3ACCC" wp14:editId="3232C01B">
            <wp:extent cx="3238500" cy="881062"/>
            <wp:effectExtent l="0" t="0" r="0" b="0"/>
            <wp:docPr id="9"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pic:cNvPicPr/>
                  </pic:nvPicPr>
                  <pic:blipFill rotWithShape="1">
                    <a:blip r:embed="rId13"/>
                    <a:srcRect l="29463" t="55281" r="52071" b="35787"/>
                    <a:stretch/>
                  </pic:blipFill>
                  <pic:spPr bwMode="auto">
                    <a:xfrm>
                      <a:off x="0" y="0"/>
                      <a:ext cx="3254591" cy="885440"/>
                    </a:xfrm>
                    <a:prstGeom prst="rect">
                      <a:avLst/>
                    </a:prstGeom>
                    <a:ln>
                      <a:noFill/>
                    </a:ln>
                    <a:extLst>
                      <a:ext uri="{53640926-AAD7-44D8-BBD7-CCE9431645EC}">
                        <a14:shadowObscured xmlns:a14="http://schemas.microsoft.com/office/drawing/2010/main"/>
                      </a:ext>
                    </a:extLst>
                  </pic:spPr>
                </pic:pic>
              </a:graphicData>
            </a:graphic>
          </wp:inline>
        </w:drawing>
      </w:r>
    </w:p>
    <w:p w14:paraId="4AEC9406" w14:textId="08505F81" w:rsidR="00F62E00" w:rsidRPr="00ED22C8" w:rsidRDefault="00F62E00" w:rsidP="00F247D0">
      <w:pPr>
        <w:rPr>
          <w:rFonts w:ascii="Times New Roman" w:hAnsi="Times New Roman" w:cs="Times New Roman"/>
          <w:sz w:val="24"/>
          <w:szCs w:val="24"/>
          <w:lang w:val="es-MX"/>
        </w:rPr>
      </w:pPr>
      <w:r w:rsidRPr="00ED22C8">
        <w:rPr>
          <w:rFonts w:ascii="Times New Roman" w:hAnsi="Times New Roman" w:cs="Times New Roman"/>
          <w:sz w:val="24"/>
          <w:szCs w:val="24"/>
          <w:lang w:val="es-MX"/>
        </w:rPr>
        <w:t>Para evitar ambigüedades, se procede a mostrar el método auxiliar usado para la excepción:</w:t>
      </w:r>
    </w:p>
    <w:p w14:paraId="3C8407FA" w14:textId="77777777" w:rsidR="00F62E00" w:rsidRPr="00ED22C8" w:rsidRDefault="00F62E00" w:rsidP="00F247D0">
      <w:pPr>
        <w:rPr>
          <w:rFonts w:ascii="Times New Roman" w:hAnsi="Times New Roman" w:cs="Times New Roman"/>
          <w:noProof/>
          <w:sz w:val="24"/>
          <w:szCs w:val="24"/>
        </w:rPr>
      </w:pPr>
    </w:p>
    <w:p w14:paraId="0E6C9682" w14:textId="73428C64" w:rsidR="00F62E00" w:rsidRPr="00ED22C8" w:rsidRDefault="00F62E00"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lastRenderedPageBreak/>
        <w:drawing>
          <wp:inline distT="0" distB="0" distL="0" distR="0" wp14:anchorId="23162E49" wp14:editId="5D146A65">
            <wp:extent cx="4330270" cy="2225040"/>
            <wp:effectExtent l="0" t="0" r="0" b="381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rotWithShape="1">
                    <a:blip r:embed="rId14"/>
                    <a:srcRect l="28513" t="26795" r="37135" b="41823"/>
                    <a:stretch/>
                  </pic:blipFill>
                  <pic:spPr bwMode="auto">
                    <a:xfrm>
                      <a:off x="0" y="0"/>
                      <a:ext cx="4340007" cy="2230043"/>
                    </a:xfrm>
                    <a:prstGeom prst="rect">
                      <a:avLst/>
                    </a:prstGeom>
                    <a:ln>
                      <a:noFill/>
                    </a:ln>
                    <a:extLst>
                      <a:ext uri="{53640926-AAD7-44D8-BBD7-CCE9431645EC}">
                        <a14:shadowObscured xmlns:a14="http://schemas.microsoft.com/office/drawing/2010/main"/>
                      </a:ext>
                    </a:extLst>
                  </pic:spPr>
                </pic:pic>
              </a:graphicData>
            </a:graphic>
          </wp:inline>
        </w:drawing>
      </w:r>
    </w:p>
    <w:p w14:paraId="5B10C127" w14:textId="0FF186AD" w:rsidR="00F62E00" w:rsidRPr="00ED22C8" w:rsidRDefault="00F62E00" w:rsidP="00F247D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Diagrama de secuencia:</w:t>
      </w:r>
    </w:p>
    <w:p w14:paraId="3FC84B40" w14:textId="2C17A341" w:rsidR="00F62E00" w:rsidRPr="00ED22C8" w:rsidRDefault="00ED22C8"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5108FE44" wp14:editId="65ED4CDD">
            <wp:extent cx="4145280" cy="3525223"/>
            <wp:effectExtent l="0" t="0" r="762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48381" cy="3527860"/>
                    </a:xfrm>
                    <a:prstGeom prst="rect">
                      <a:avLst/>
                    </a:prstGeom>
                    <a:noFill/>
                    <a:ln>
                      <a:noFill/>
                    </a:ln>
                  </pic:spPr>
                </pic:pic>
              </a:graphicData>
            </a:graphic>
          </wp:inline>
        </w:drawing>
      </w:r>
    </w:p>
    <w:p w14:paraId="31935D87" w14:textId="05146B42" w:rsidR="00F62E00" w:rsidRPr="00ED22C8" w:rsidRDefault="00F62E00" w:rsidP="00ED22C8">
      <w:pPr>
        <w:jc w:val="cente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EXCEPCION 3: BORRADO DE AUTORES INEXISTENTES:</w:t>
      </w:r>
    </w:p>
    <w:p w14:paraId="71AC430D" w14:textId="0D79529B" w:rsidR="00F62E00" w:rsidRPr="00ED22C8" w:rsidRDefault="00F62E00" w:rsidP="00F62E0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Motivación/ Contexto:</w:t>
      </w:r>
    </w:p>
    <w:p w14:paraId="02145723" w14:textId="615F8D6A" w:rsidR="009A63F9" w:rsidRPr="00ED22C8" w:rsidRDefault="009A63F9" w:rsidP="00F62E0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Otra de las nuevas funcionalidades propuestas para la implementación de esta aplicación era la creación de </w:t>
      </w:r>
      <w:proofErr w:type="gramStart"/>
      <w:r w:rsidRPr="00ED22C8">
        <w:rPr>
          <w:rFonts w:ascii="Times New Roman" w:hAnsi="Times New Roman" w:cs="Times New Roman"/>
          <w:sz w:val="24"/>
          <w:szCs w:val="24"/>
          <w:lang w:val="es-MX"/>
        </w:rPr>
        <w:t>un opción</w:t>
      </w:r>
      <w:proofErr w:type="gramEnd"/>
      <w:r w:rsidRPr="00ED22C8">
        <w:rPr>
          <w:rFonts w:ascii="Times New Roman" w:hAnsi="Times New Roman" w:cs="Times New Roman"/>
          <w:sz w:val="24"/>
          <w:szCs w:val="24"/>
          <w:lang w:val="es-MX"/>
        </w:rPr>
        <w:t xml:space="preserve"> que permitiese la eliminación de todos los libros de la base de datos escritos por uno o más autores especificados por parámetro. Sin embargo, al igual que en los casos anteriores, </w:t>
      </w:r>
      <w:proofErr w:type="spellStart"/>
      <w:r w:rsidRPr="00ED22C8">
        <w:rPr>
          <w:rFonts w:ascii="Times New Roman" w:hAnsi="Times New Roman" w:cs="Times New Roman"/>
          <w:sz w:val="24"/>
          <w:szCs w:val="24"/>
          <w:lang w:val="es-MX"/>
        </w:rPr>
        <w:t>esat</w:t>
      </w:r>
      <w:proofErr w:type="spellEnd"/>
      <w:r w:rsidRPr="00ED22C8">
        <w:rPr>
          <w:rFonts w:ascii="Times New Roman" w:hAnsi="Times New Roman" w:cs="Times New Roman"/>
          <w:sz w:val="24"/>
          <w:szCs w:val="24"/>
          <w:lang w:val="es-MX"/>
        </w:rPr>
        <w:t xml:space="preserve"> funcionalidad tenía un escenario de error de bastante probabilidad que era la escritura de nombres de autores inexistentes, y este escenario debía parar el proceso de borrado de todos los libros. Así las cosas, una vez más, lejos de fabricar </w:t>
      </w:r>
      <w:r w:rsidRPr="00ED22C8">
        <w:rPr>
          <w:rFonts w:ascii="Times New Roman" w:hAnsi="Times New Roman" w:cs="Times New Roman"/>
          <w:sz w:val="24"/>
          <w:szCs w:val="24"/>
          <w:lang w:val="es-MX"/>
        </w:rPr>
        <w:lastRenderedPageBreak/>
        <w:t>métodos de prevención, se manejaron excepciones para el control de este tipo de escenarios, y se implementaron como procede:</w:t>
      </w:r>
    </w:p>
    <w:p w14:paraId="537D67E0" w14:textId="21901BEA" w:rsidR="00F62E00" w:rsidRPr="00ED22C8" w:rsidRDefault="00F62E00" w:rsidP="00F62E0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Explicación (Métodos creados/ Clases modificadas):</w:t>
      </w:r>
    </w:p>
    <w:p w14:paraId="317877D4" w14:textId="207FFFB9" w:rsidR="008B7801" w:rsidRPr="00ED22C8" w:rsidRDefault="008B7801" w:rsidP="00F62E00">
      <w:pPr>
        <w:rPr>
          <w:rFonts w:ascii="Times New Roman" w:hAnsi="Times New Roman" w:cs="Times New Roman"/>
          <w:sz w:val="24"/>
          <w:szCs w:val="24"/>
          <w:lang w:val="es-MX"/>
        </w:rPr>
      </w:pPr>
      <w:r w:rsidRPr="00ED22C8">
        <w:rPr>
          <w:rFonts w:ascii="Times New Roman" w:hAnsi="Times New Roman" w:cs="Times New Roman"/>
          <w:sz w:val="24"/>
          <w:szCs w:val="24"/>
          <w:lang w:val="es-MX"/>
        </w:rPr>
        <w:t>Siguiendo una metodología muy similar a la utilizada en la excepción anterior, para la implementación de esta funcionalidad se tuvo en cuenta la creación de un nuevo botón que invocara un método dentro de la interfaz. Este método es el de mayor importancia en el análisis de la interfaz, pues es este método el que invoca la librería y su borrado de libros, que finalmente es la que genera la excepción. Así pues, el método dentro de la interfaz atrapa la excepción e imprime un mensaje de acuerdo con el éxito o fracaso del proceso dentro de la librería:</w:t>
      </w:r>
    </w:p>
    <w:p w14:paraId="58C1C00F" w14:textId="5A17DDC0" w:rsidR="008B7801" w:rsidRPr="00ED22C8" w:rsidRDefault="008B7801" w:rsidP="00F62E0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12FC9330" wp14:editId="64C7A528">
            <wp:extent cx="4960620" cy="1704028"/>
            <wp:effectExtent l="0" t="0" r="0" b="0"/>
            <wp:docPr id="11" name="Imagen 1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Captura de pantalla de computadora&#10;&#10;Descripción generada automáticamente"/>
                    <pic:cNvPicPr/>
                  </pic:nvPicPr>
                  <pic:blipFill rotWithShape="1">
                    <a:blip r:embed="rId16"/>
                    <a:srcRect l="28649" t="32106" r="17991" b="35305"/>
                    <a:stretch/>
                  </pic:blipFill>
                  <pic:spPr bwMode="auto">
                    <a:xfrm>
                      <a:off x="0" y="0"/>
                      <a:ext cx="5044459" cy="1732827"/>
                    </a:xfrm>
                    <a:prstGeom prst="rect">
                      <a:avLst/>
                    </a:prstGeom>
                    <a:ln>
                      <a:noFill/>
                    </a:ln>
                    <a:extLst>
                      <a:ext uri="{53640926-AAD7-44D8-BBD7-CCE9431645EC}">
                        <a14:shadowObscured xmlns:a14="http://schemas.microsoft.com/office/drawing/2010/main"/>
                      </a:ext>
                    </a:extLst>
                  </pic:spPr>
                </pic:pic>
              </a:graphicData>
            </a:graphic>
          </wp:inline>
        </w:drawing>
      </w:r>
    </w:p>
    <w:p w14:paraId="04C23B78" w14:textId="1D4CBF8E" w:rsidR="00943DC4" w:rsidRPr="00ED22C8" w:rsidRDefault="00293C2F" w:rsidP="00F62E00">
      <w:pPr>
        <w:rPr>
          <w:rFonts w:ascii="Times New Roman" w:hAnsi="Times New Roman" w:cs="Times New Roman"/>
          <w:sz w:val="24"/>
          <w:szCs w:val="24"/>
          <w:lang w:val="es-MX"/>
        </w:rPr>
      </w:pPr>
      <w:r w:rsidRPr="00ED22C8">
        <w:rPr>
          <w:rFonts w:ascii="Times New Roman" w:hAnsi="Times New Roman" w:cs="Times New Roman"/>
          <w:sz w:val="24"/>
          <w:szCs w:val="24"/>
          <w:lang w:val="es-MX"/>
        </w:rPr>
        <w:t xml:space="preserve">Ahora bien, la implementación de esta funcionalidad y la generación de la excepción se encuentran en el método </w:t>
      </w:r>
      <w:proofErr w:type="spellStart"/>
      <w:r w:rsidRPr="00ED22C8">
        <w:rPr>
          <w:rFonts w:ascii="Times New Roman" w:hAnsi="Times New Roman" w:cs="Times New Roman"/>
          <w:sz w:val="24"/>
          <w:szCs w:val="24"/>
          <w:lang w:val="es-MX"/>
        </w:rPr>
        <w:t>borrarLibros</w:t>
      </w:r>
      <w:proofErr w:type="spellEnd"/>
      <w:r w:rsidRPr="00ED22C8">
        <w:rPr>
          <w:rFonts w:ascii="Times New Roman" w:hAnsi="Times New Roman" w:cs="Times New Roman"/>
          <w:sz w:val="24"/>
          <w:szCs w:val="24"/>
          <w:lang w:val="es-MX"/>
        </w:rPr>
        <w:t xml:space="preserve"> del modelo. Este método inicia buscando cada uno de los nombres en el catálogo para saber cuantos y cuales libros tiene cada autor, de modo que a partir de eso se saca una lista de booleanos en función de la existencia o no de libros para cada uno de los autores (Se conserva el orden de la lista de </w:t>
      </w:r>
      <w:proofErr w:type="spellStart"/>
      <w:r w:rsidRPr="00ED22C8">
        <w:rPr>
          <w:rFonts w:ascii="Times New Roman" w:hAnsi="Times New Roman" w:cs="Times New Roman"/>
          <w:sz w:val="24"/>
          <w:szCs w:val="24"/>
          <w:lang w:val="es-MX"/>
        </w:rPr>
        <w:t>string</w:t>
      </w:r>
      <w:proofErr w:type="spellEnd"/>
      <w:r w:rsidRPr="00ED22C8">
        <w:rPr>
          <w:rFonts w:ascii="Times New Roman" w:hAnsi="Times New Roman" w:cs="Times New Roman"/>
          <w:sz w:val="24"/>
          <w:szCs w:val="24"/>
          <w:lang w:val="es-MX"/>
        </w:rPr>
        <w:t xml:space="preserve">, de modo que el </w:t>
      </w:r>
      <w:proofErr w:type="spellStart"/>
      <w:r w:rsidRPr="00ED22C8">
        <w:rPr>
          <w:rFonts w:ascii="Times New Roman" w:hAnsi="Times New Roman" w:cs="Times New Roman"/>
          <w:sz w:val="24"/>
          <w:szCs w:val="24"/>
          <w:lang w:val="es-MX"/>
        </w:rPr>
        <w:t>boolean</w:t>
      </w:r>
      <w:proofErr w:type="spellEnd"/>
      <w:r w:rsidRPr="00ED22C8">
        <w:rPr>
          <w:rFonts w:ascii="Times New Roman" w:hAnsi="Times New Roman" w:cs="Times New Roman"/>
          <w:sz w:val="24"/>
          <w:szCs w:val="24"/>
          <w:lang w:val="es-MX"/>
        </w:rPr>
        <w:t xml:space="preserve"> de la posición 1 indica si el autor de la posición uno de </w:t>
      </w:r>
      <w:proofErr w:type="spellStart"/>
      <w:proofErr w:type="gramStart"/>
      <w:r w:rsidRPr="00ED22C8">
        <w:rPr>
          <w:rFonts w:ascii="Times New Roman" w:hAnsi="Times New Roman" w:cs="Times New Roman"/>
          <w:sz w:val="24"/>
          <w:szCs w:val="24"/>
          <w:lang w:val="es-MX"/>
        </w:rPr>
        <w:t>String</w:t>
      </w:r>
      <w:proofErr w:type="spellEnd"/>
      <w:r w:rsidRPr="00ED22C8">
        <w:rPr>
          <w:rFonts w:ascii="Times New Roman" w:hAnsi="Times New Roman" w:cs="Times New Roman"/>
          <w:sz w:val="24"/>
          <w:szCs w:val="24"/>
          <w:lang w:val="es-MX"/>
        </w:rPr>
        <w:t>[</w:t>
      </w:r>
      <w:proofErr w:type="gramEnd"/>
      <w:r w:rsidRPr="00ED22C8">
        <w:rPr>
          <w:rFonts w:ascii="Times New Roman" w:hAnsi="Times New Roman" w:cs="Times New Roman"/>
          <w:sz w:val="24"/>
          <w:szCs w:val="24"/>
          <w:lang w:val="es-MX"/>
        </w:rPr>
        <w:t xml:space="preserve">] tiene </w:t>
      </w:r>
      <w:r w:rsidR="00943DC4" w:rsidRPr="00ED22C8">
        <w:rPr>
          <w:rFonts w:ascii="Times New Roman" w:hAnsi="Times New Roman" w:cs="Times New Roman"/>
          <w:sz w:val="24"/>
          <w:szCs w:val="24"/>
          <w:lang w:val="es-MX"/>
        </w:rPr>
        <w:t>o no libros</w:t>
      </w:r>
      <w:r w:rsidRPr="00ED22C8">
        <w:rPr>
          <w:rFonts w:ascii="Times New Roman" w:hAnsi="Times New Roman" w:cs="Times New Roman"/>
          <w:sz w:val="24"/>
          <w:szCs w:val="24"/>
          <w:lang w:val="es-MX"/>
        </w:rPr>
        <w:t>)</w:t>
      </w:r>
      <w:r w:rsidR="00943DC4" w:rsidRPr="00ED22C8">
        <w:rPr>
          <w:rFonts w:ascii="Times New Roman" w:hAnsi="Times New Roman" w:cs="Times New Roman"/>
          <w:sz w:val="24"/>
          <w:szCs w:val="24"/>
          <w:lang w:val="es-MX"/>
        </w:rPr>
        <w:t xml:space="preserve">. </w:t>
      </w:r>
    </w:p>
    <w:p w14:paraId="5B3F8D17" w14:textId="245D7118" w:rsidR="00943DC4" w:rsidRPr="00ED22C8" w:rsidRDefault="00943DC4" w:rsidP="00F62E00">
      <w:pPr>
        <w:rPr>
          <w:rFonts w:ascii="Times New Roman" w:hAnsi="Times New Roman" w:cs="Times New Roman"/>
          <w:sz w:val="24"/>
          <w:szCs w:val="24"/>
          <w:lang w:val="es-MX"/>
        </w:rPr>
      </w:pPr>
      <w:r w:rsidRPr="00ED22C8">
        <w:rPr>
          <w:rFonts w:ascii="Times New Roman" w:hAnsi="Times New Roman" w:cs="Times New Roman"/>
          <w:noProof/>
          <w:sz w:val="24"/>
          <w:szCs w:val="24"/>
        </w:rPr>
        <w:lastRenderedPageBreak/>
        <w:drawing>
          <wp:inline distT="0" distB="0" distL="0" distR="0" wp14:anchorId="3F17E7E9" wp14:editId="70B9A71C">
            <wp:extent cx="4655820" cy="3259074"/>
            <wp:effectExtent l="0" t="0" r="0" b="0"/>
            <wp:docPr id="12"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computadora&#10;&#10;Descripción generada automáticamente"/>
                    <pic:cNvPicPr/>
                  </pic:nvPicPr>
                  <pic:blipFill rotWithShape="1">
                    <a:blip r:embed="rId17"/>
                    <a:srcRect l="28649" t="11829" r="36049" b="44236"/>
                    <a:stretch/>
                  </pic:blipFill>
                  <pic:spPr bwMode="auto">
                    <a:xfrm>
                      <a:off x="0" y="0"/>
                      <a:ext cx="4662726" cy="3263908"/>
                    </a:xfrm>
                    <a:prstGeom prst="rect">
                      <a:avLst/>
                    </a:prstGeom>
                    <a:ln>
                      <a:noFill/>
                    </a:ln>
                    <a:extLst>
                      <a:ext uri="{53640926-AAD7-44D8-BBD7-CCE9431645EC}">
                        <a14:shadowObscured xmlns:a14="http://schemas.microsoft.com/office/drawing/2010/main"/>
                      </a:ext>
                    </a:extLst>
                  </pic:spPr>
                </pic:pic>
              </a:graphicData>
            </a:graphic>
          </wp:inline>
        </w:drawing>
      </w:r>
    </w:p>
    <w:p w14:paraId="1D57DFD1" w14:textId="2C44FBDD" w:rsidR="00502595" w:rsidRPr="00ED22C8" w:rsidRDefault="00943DC4" w:rsidP="00F62E00">
      <w:pPr>
        <w:rPr>
          <w:rFonts w:ascii="Times New Roman" w:hAnsi="Times New Roman" w:cs="Times New Roman"/>
          <w:sz w:val="24"/>
          <w:szCs w:val="24"/>
          <w:lang w:val="es-MX"/>
        </w:rPr>
      </w:pPr>
      <w:r w:rsidRPr="00ED22C8">
        <w:rPr>
          <w:rFonts w:ascii="Times New Roman" w:hAnsi="Times New Roman" w:cs="Times New Roman"/>
          <w:sz w:val="24"/>
          <w:szCs w:val="24"/>
          <w:lang w:val="es-MX"/>
        </w:rPr>
        <w:t>Posteriormente, si todos los autores tienen libros se procede a borrar del catálogo general y de la lista de libros de las categorías.</w:t>
      </w:r>
    </w:p>
    <w:p w14:paraId="1AC27A39" w14:textId="6D7F16A3" w:rsidR="00943DC4" w:rsidRPr="00ED22C8" w:rsidRDefault="00502595" w:rsidP="00F62E0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402D169B" wp14:editId="0A2E4620">
            <wp:extent cx="3573780" cy="1985433"/>
            <wp:effectExtent l="0" t="0" r="7620" b="0"/>
            <wp:docPr id="13" name="Imagen 13"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Captura de pantalla de computadora&#10;&#10;Descripción generada automáticamente"/>
                    <pic:cNvPicPr/>
                  </pic:nvPicPr>
                  <pic:blipFill rotWithShape="1">
                    <a:blip r:embed="rId18"/>
                    <a:srcRect l="31229" t="16656" r="35777" b="50754"/>
                    <a:stretch/>
                  </pic:blipFill>
                  <pic:spPr bwMode="auto">
                    <a:xfrm>
                      <a:off x="0" y="0"/>
                      <a:ext cx="3582319" cy="1990177"/>
                    </a:xfrm>
                    <a:prstGeom prst="rect">
                      <a:avLst/>
                    </a:prstGeom>
                    <a:ln>
                      <a:noFill/>
                    </a:ln>
                    <a:extLst>
                      <a:ext uri="{53640926-AAD7-44D8-BBD7-CCE9431645EC}">
                        <a14:shadowObscured xmlns:a14="http://schemas.microsoft.com/office/drawing/2010/main"/>
                      </a:ext>
                    </a:extLst>
                  </pic:spPr>
                </pic:pic>
              </a:graphicData>
            </a:graphic>
          </wp:inline>
        </w:drawing>
      </w:r>
    </w:p>
    <w:p w14:paraId="6462FAF3" w14:textId="44423570" w:rsidR="00502595" w:rsidRPr="00ED22C8" w:rsidRDefault="00502595" w:rsidP="00F62E00">
      <w:pPr>
        <w:rPr>
          <w:rFonts w:ascii="Times New Roman" w:hAnsi="Times New Roman" w:cs="Times New Roman"/>
          <w:sz w:val="24"/>
          <w:szCs w:val="24"/>
          <w:lang w:val="es-MX"/>
        </w:rPr>
      </w:pPr>
      <w:r w:rsidRPr="00ED22C8">
        <w:rPr>
          <w:rFonts w:ascii="Times New Roman" w:hAnsi="Times New Roman" w:cs="Times New Roman"/>
          <w:sz w:val="24"/>
          <w:szCs w:val="24"/>
          <w:lang w:val="es-MX"/>
        </w:rPr>
        <w:t>La implementación del borrado en categoría es el siguiente:</w:t>
      </w:r>
    </w:p>
    <w:p w14:paraId="46B1DC85" w14:textId="1AF5D7C2" w:rsidR="00502595" w:rsidRPr="00ED22C8" w:rsidRDefault="00502595" w:rsidP="00F62E0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2075E333" wp14:editId="3B5B3D2F">
            <wp:extent cx="3562252" cy="807720"/>
            <wp:effectExtent l="0" t="0" r="635" b="0"/>
            <wp:docPr id="14" name="Imagen 1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Captura de pantalla de computadora&#10;&#10;Descripción generada automáticamente"/>
                    <pic:cNvPicPr/>
                  </pic:nvPicPr>
                  <pic:blipFill rotWithShape="1">
                    <a:blip r:embed="rId19"/>
                    <a:srcRect l="25662" t="57453" r="50985" b="33132"/>
                    <a:stretch/>
                  </pic:blipFill>
                  <pic:spPr bwMode="auto">
                    <a:xfrm>
                      <a:off x="0" y="0"/>
                      <a:ext cx="3572450" cy="810032"/>
                    </a:xfrm>
                    <a:prstGeom prst="rect">
                      <a:avLst/>
                    </a:prstGeom>
                    <a:ln>
                      <a:noFill/>
                    </a:ln>
                    <a:extLst>
                      <a:ext uri="{53640926-AAD7-44D8-BBD7-CCE9431645EC}">
                        <a14:shadowObscured xmlns:a14="http://schemas.microsoft.com/office/drawing/2010/main"/>
                      </a:ext>
                    </a:extLst>
                  </pic:spPr>
                </pic:pic>
              </a:graphicData>
            </a:graphic>
          </wp:inline>
        </w:drawing>
      </w:r>
    </w:p>
    <w:p w14:paraId="79BC4EF5" w14:textId="482E1287" w:rsidR="00502595" w:rsidRPr="00ED22C8" w:rsidRDefault="00943DC4" w:rsidP="00F62E00">
      <w:pPr>
        <w:rPr>
          <w:rFonts w:ascii="Times New Roman" w:hAnsi="Times New Roman" w:cs="Times New Roman"/>
          <w:sz w:val="24"/>
          <w:szCs w:val="24"/>
          <w:lang w:val="es-MX"/>
        </w:rPr>
      </w:pPr>
      <w:r w:rsidRPr="00ED22C8">
        <w:rPr>
          <w:rFonts w:ascii="Times New Roman" w:hAnsi="Times New Roman" w:cs="Times New Roman"/>
          <w:sz w:val="24"/>
          <w:szCs w:val="24"/>
          <w:lang w:val="es-MX"/>
        </w:rPr>
        <w:t>Por otra parte, si se tiene tan solo un false en la lista de libros por autor, se hace necesaria la expulsión de la excepción, por lo que se realiza esa comprobación. Para la impresión, se configura toda la información de los nombres que son o no autores reales en el mensaje de la excepción.</w:t>
      </w:r>
    </w:p>
    <w:p w14:paraId="5CBFF4C4" w14:textId="4CC341B3" w:rsidR="00502595" w:rsidRPr="00ED22C8" w:rsidRDefault="00502595" w:rsidP="00F62E00">
      <w:pPr>
        <w:rPr>
          <w:rFonts w:ascii="Times New Roman" w:hAnsi="Times New Roman" w:cs="Times New Roman"/>
          <w:sz w:val="24"/>
          <w:szCs w:val="24"/>
          <w:lang w:val="es-MX"/>
        </w:rPr>
      </w:pPr>
      <w:r w:rsidRPr="00ED22C8">
        <w:rPr>
          <w:rFonts w:ascii="Times New Roman" w:hAnsi="Times New Roman" w:cs="Times New Roman"/>
          <w:noProof/>
          <w:sz w:val="24"/>
          <w:szCs w:val="24"/>
        </w:rPr>
        <w:lastRenderedPageBreak/>
        <w:drawing>
          <wp:inline distT="0" distB="0" distL="0" distR="0" wp14:anchorId="35B5749F" wp14:editId="53FA18A2">
            <wp:extent cx="4617720" cy="2982798"/>
            <wp:effectExtent l="0" t="0" r="0" b="8255"/>
            <wp:docPr id="15" name="Imagen 1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Captura de pantalla de computadora&#10;&#10;Descripción generada automáticamente"/>
                    <pic:cNvPicPr/>
                  </pic:nvPicPr>
                  <pic:blipFill rotWithShape="1">
                    <a:blip r:embed="rId20"/>
                    <a:srcRect l="27699" t="12070" r="22064" b="30236"/>
                    <a:stretch/>
                  </pic:blipFill>
                  <pic:spPr bwMode="auto">
                    <a:xfrm>
                      <a:off x="0" y="0"/>
                      <a:ext cx="4622636" cy="2985973"/>
                    </a:xfrm>
                    <a:prstGeom prst="rect">
                      <a:avLst/>
                    </a:prstGeom>
                    <a:ln>
                      <a:noFill/>
                    </a:ln>
                    <a:extLst>
                      <a:ext uri="{53640926-AAD7-44D8-BBD7-CCE9431645EC}">
                        <a14:shadowObscured xmlns:a14="http://schemas.microsoft.com/office/drawing/2010/main"/>
                      </a:ext>
                    </a:extLst>
                  </pic:spPr>
                </pic:pic>
              </a:graphicData>
            </a:graphic>
          </wp:inline>
        </w:drawing>
      </w:r>
    </w:p>
    <w:p w14:paraId="11FF62AD" w14:textId="77777777" w:rsidR="00F62E00" w:rsidRPr="00ED22C8" w:rsidRDefault="00F62E00" w:rsidP="00F62E00">
      <w:pPr>
        <w:rPr>
          <w:rFonts w:ascii="Times New Roman" w:hAnsi="Times New Roman" w:cs="Times New Roman"/>
          <w:b/>
          <w:bCs/>
          <w:sz w:val="24"/>
          <w:szCs w:val="24"/>
          <w:lang w:val="es-MX"/>
        </w:rPr>
      </w:pPr>
      <w:r w:rsidRPr="00ED22C8">
        <w:rPr>
          <w:rFonts w:ascii="Times New Roman" w:hAnsi="Times New Roman" w:cs="Times New Roman"/>
          <w:b/>
          <w:bCs/>
          <w:sz w:val="24"/>
          <w:szCs w:val="24"/>
          <w:lang w:val="es-MX"/>
        </w:rPr>
        <w:t>Diagrama de secuencia:</w:t>
      </w:r>
    </w:p>
    <w:p w14:paraId="10FA2997" w14:textId="1BB09DA1" w:rsidR="00F62E00" w:rsidRPr="00ED22C8" w:rsidRDefault="00ED22C8" w:rsidP="00F247D0">
      <w:pPr>
        <w:rPr>
          <w:rFonts w:ascii="Times New Roman" w:hAnsi="Times New Roman" w:cs="Times New Roman"/>
          <w:sz w:val="24"/>
          <w:szCs w:val="24"/>
          <w:lang w:val="es-MX"/>
        </w:rPr>
      </w:pPr>
      <w:r w:rsidRPr="00ED22C8">
        <w:rPr>
          <w:rFonts w:ascii="Times New Roman" w:hAnsi="Times New Roman" w:cs="Times New Roman"/>
          <w:noProof/>
          <w:sz w:val="24"/>
          <w:szCs w:val="24"/>
        </w:rPr>
        <w:drawing>
          <wp:inline distT="0" distB="0" distL="0" distR="0" wp14:anchorId="72BF0CB2" wp14:editId="2C7F2C09">
            <wp:extent cx="3924300" cy="3382589"/>
            <wp:effectExtent l="0" t="0" r="0" b="8890"/>
            <wp:docPr id="16"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5515" cy="3383636"/>
                    </a:xfrm>
                    <a:prstGeom prst="rect">
                      <a:avLst/>
                    </a:prstGeom>
                    <a:noFill/>
                    <a:ln>
                      <a:noFill/>
                    </a:ln>
                  </pic:spPr>
                </pic:pic>
              </a:graphicData>
            </a:graphic>
          </wp:inline>
        </w:drawing>
      </w:r>
    </w:p>
    <w:sectPr w:rsidR="00F62E00" w:rsidRPr="00ED22C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74E4C"/>
    <w:multiLevelType w:val="hybridMultilevel"/>
    <w:tmpl w:val="2BD4F122"/>
    <w:lvl w:ilvl="0" w:tplc="B4FEEEC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722779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CC3"/>
    <w:rsid w:val="001C2D5E"/>
    <w:rsid w:val="002354D2"/>
    <w:rsid w:val="00293C2F"/>
    <w:rsid w:val="002F5EFA"/>
    <w:rsid w:val="00322086"/>
    <w:rsid w:val="00450A9C"/>
    <w:rsid w:val="00502595"/>
    <w:rsid w:val="005461F6"/>
    <w:rsid w:val="00771B29"/>
    <w:rsid w:val="008B7801"/>
    <w:rsid w:val="008F3EAF"/>
    <w:rsid w:val="00916CC3"/>
    <w:rsid w:val="00943DC4"/>
    <w:rsid w:val="009760A9"/>
    <w:rsid w:val="009A63F9"/>
    <w:rsid w:val="009E4A8F"/>
    <w:rsid w:val="00A35C7D"/>
    <w:rsid w:val="00AB3302"/>
    <w:rsid w:val="00B362B8"/>
    <w:rsid w:val="00ED22C8"/>
    <w:rsid w:val="00EE0F70"/>
    <w:rsid w:val="00F247D0"/>
    <w:rsid w:val="00F62E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D80E7A"/>
  <w15:chartTrackingRefBased/>
  <w15:docId w15:val="{417A2AE2-7876-404E-A118-9499F3D8B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B33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10</Pages>
  <Words>1228</Words>
  <Characters>6756</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Gonzalez Vargas</dc:creator>
  <cp:keywords/>
  <dc:description/>
  <cp:lastModifiedBy>Diego Alejandro Gonzalez Vargas</cp:lastModifiedBy>
  <cp:revision>3</cp:revision>
  <dcterms:created xsi:type="dcterms:W3CDTF">2022-05-15T18:34:00Z</dcterms:created>
  <dcterms:modified xsi:type="dcterms:W3CDTF">2022-05-15T22:51:00Z</dcterms:modified>
</cp:coreProperties>
</file>