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51f27afe6b8f4aca" /><Relationship Type="http://schemas.openxmlformats.org/package/2006/relationships/metadata/core-properties" Target="package/services/metadata/core-properties/0f19ecf29c3247828cebb044f094eddc.psmdcp" Id="Ra73a405307c64ce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64F27295" w14:paraId="29D6B04F" wp14:textId="77777777">
      <w:pPr>
        <w:spacing w:before="240" w:after="240" w:line="276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40"/>
          <w:szCs w:val="40"/>
          <w:shd w:val="clear" w:fill="auto"/>
        </w:rPr>
      </w:pPr>
      <w:r w:rsidRPr="64F27295" w:rsidR="64F27295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40"/>
          <w:szCs w:val="40"/>
          <w:shd w:val="clear" w:fill="auto"/>
        </w:rPr>
        <w:t xml:space="preserve"> </w:t>
      </w:r>
    </w:p>
    <w:p xmlns:wp14="http://schemas.microsoft.com/office/word/2010/wordml" w:rsidP="64F27295" w14:paraId="0A6959E7" wp14:textId="77777777">
      <w:pPr>
        <w:spacing w:before="240" w:after="240" w:line="276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40"/>
          <w:szCs w:val="40"/>
          <w:shd w:val="clear" w:fill="auto"/>
        </w:rPr>
      </w:pPr>
      <w:r w:rsidRPr="64F27295" w:rsidR="64F27295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40"/>
          <w:szCs w:val="40"/>
          <w:shd w:val="clear" w:fill="auto"/>
        </w:rPr>
        <w:t xml:space="preserve"> </w:t>
      </w:r>
    </w:p>
    <w:p xmlns:wp14="http://schemas.microsoft.com/office/word/2010/wordml" w:rsidP="64F27295" w14:paraId="100C5B58" wp14:textId="77777777">
      <w:pPr>
        <w:spacing w:before="240" w:after="240" w:line="276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</w:pPr>
      <w:r w:rsidRPr="64F27295" w:rsidR="64F27295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</w:p>
    <w:p xmlns:wp14="http://schemas.microsoft.com/office/word/2010/wordml" w:rsidP="64F27295" w14:paraId="6316527C" wp14:textId="4095EDF9">
      <w:pPr>
        <w:spacing w:before="240" w:after="240" w:line="276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52"/>
          <w:szCs w:val="52"/>
          <w:shd w:val="clear" w:fill="auto"/>
        </w:rPr>
      </w:pPr>
      <w:r w:rsidRPr="64F27295" w:rsidR="31EDF7A7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52"/>
          <w:szCs w:val="52"/>
          <w:shd w:val="clear" w:fill="auto"/>
        </w:rPr>
        <w:t xml:space="preserve">TEST </w:t>
      </w:r>
      <w:r w:rsidRPr="64F27295" w:rsidR="7AA27315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52"/>
          <w:szCs w:val="52"/>
          <w:shd w:val="clear" w:fill="auto"/>
        </w:rPr>
        <w:t xml:space="preserve">REPORT</w:t>
      </w:r>
    </w:p>
    <w:p xmlns:wp14="http://schemas.microsoft.com/office/word/2010/wordml" w:rsidP="64F27295" w14:paraId="1E62DF27" wp14:textId="77777777">
      <w:pPr>
        <w:spacing w:before="240" w:after="240" w:line="261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64F27295" w:rsidR="64F2729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for E.gg timer software application</w:t>
      </w:r>
    </w:p>
    <w:p xmlns:wp14="http://schemas.microsoft.com/office/word/2010/wordml" w:rsidP="64F27295" w14:paraId="12F40E89" wp14:textId="77777777">
      <w:pPr>
        <w:spacing w:before="240" w:after="24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  <w:r w:rsidRPr="64F27295" w:rsidR="64F27295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64F27295" w14:paraId="608DEACE" wp14:textId="77777777">
      <w:pPr>
        <w:spacing w:before="240" w:after="24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  <w:r w:rsidRPr="64F27295" w:rsidR="64F27295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64F27295" w14:paraId="2BAC6FC9" wp14:textId="77777777">
      <w:pPr>
        <w:spacing w:before="240" w:after="24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  <w:r w:rsidRPr="64F27295" w:rsidR="64F27295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64F27295" w14:paraId="156A6281" wp14:textId="77777777">
      <w:pPr>
        <w:spacing w:before="240" w:after="24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  <w:r w:rsidRPr="64F27295" w:rsidR="64F27295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64F27295" w14:paraId="672A6659" wp14:textId="77777777">
      <w:pPr>
        <w:spacing w:before="240" w:after="24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4F27295" w14:paraId="10146664" wp14:textId="77777777">
      <w:pPr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</w:p>
    <w:p w:rsidR="6446807F" w:rsidP="6446807F" w:rsidRDefault="6446807F" w14:paraId="52622B26" w14:textId="0A24C582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xmlns:wp14="http://schemas.microsoft.com/office/word/2010/wordml" w:rsidP="6446807F" wp14:textId="77777777" w14:paraId="3C875B1B">
      <w:pPr>
        <w:spacing w:before="240" w:after="240" w:line="261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64F27295" w:rsidR="31EDF7A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64F27295" w:rsidR="31EDF7A7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6446807F" w14:paraId="73B9E510" wp14:textId="7CDD1CBD">
      <w:pPr>
        <w:pStyle w:val="Normal"/>
        <w:spacing w:before="240" w:after="240" w:line="261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xmlns:wp14="http://schemas.microsoft.com/office/word/2010/wordml" w:rsidP="6446807F" w14:paraId="7E949295" wp14:textId="13FB838E">
      <w:pPr>
        <w:pStyle w:val="Normal"/>
        <w:spacing w:before="240" w:after="240" w:line="261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xmlns:wp14="http://schemas.microsoft.com/office/word/2010/wordml" w:rsidP="6446807F" w14:paraId="362AD43B" wp14:textId="7C286378">
      <w:pPr>
        <w:pStyle w:val="Normal"/>
        <w:spacing w:before="240" w:after="240" w:line="261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xmlns:wp14="http://schemas.microsoft.com/office/word/2010/wordml" w:rsidP="6446807F" w14:paraId="637864F4" wp14:textId="3568360E">
      <w:pPr>
        <w:pStyle w:val="Normal"/>
        <w:spacing w:before="240" w:after="240" w:line="261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w:rsidR="6446807F" w:rsidP="6446807F" w:rsidRDefault="6446807F" w14:paraId="117DF111" w14:textId="46B87085">
      <w:pPr>
        <w:pStyle w:val="Normal"/>
        <w:spacing w:before="240" w:after="240" w:line="261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xmlns:wp14="http://schemas.microsoft.com/office/word/2010/wordml" w:rsidP="64F27295" w14:paraId="02EB378F" wp14:textId="77777777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4F27295" w14:paraId="6A05A809" wp14:textId="77777777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4F27295" w14:paraId="5A39BBE3" wp14:textId="77777777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4F27295" w14:paraId="41C8F396" wp14:textId="77777777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64F27295" w14:paraId="23DD831B" wp14:textId="77777777">
      <w:pPr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  <w:r w:rsidRPr="64F27295" w:rsidR="64F27295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64F27295" w14:paraId="22E0FC93" wp14:textId="77777777">
      <w:pPr>
        <w:spacing w:before="240" w:after="24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64F27295" w:rsidR="64F2729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Table of Contents</w:t>
      </w:r>
    </w:p>
    <w:sdt>
      <w:sdtPr>
        <w:id w:val="1027973263"/>
        <w:docPartObj>
          <w:docPartGallery w:val="Table of Contents"/>
          <w:docPartUnique/>
        </w:docPartObj>
      </w:sdtPr>
      <w:sdtContent>
        <w:p w:rsidR="64F27295" w:rsidP="6446807F" w:rsidRDefault="64F27295" w14:paraId="55029009" w14:textId="56C70A6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61938476">
            <w:r w:rsidRPr="6446807F" w:rsidR="6446807F">
              <w:rPr>
                <w:rStyle w:val="Hyperlink"/>
              </w:rPr>
              <w:t>1 Project information</w:t>
            </w:r>
            <w:r>
              <w:tab/>
            </w:r>
            <w:r>
              <w:fldChar w:fldCharType="begin"/>
            </w:r>
            <w:r>
              <w:instrText xml:space="preserve">PAGEREF _Toc661938476 \h</w:instrText>
            </w:r>
            <w:r>
              <w:fldChar w:fldCharType="separate"/>
            </w:r>
            <w:r w:rsidRPr="6446807F" w:rsidR="6446807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4F27295" w:rsidP="6446807F" w:rsidRDefault="64F27295" w14:paraId="69160175" w14:textId="694542D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92009271">
            <w:r w:rsidRPr="6446807F" w:rsidR="6446807F">
              <w:rPr>
                <w:rStyle w:val="Hyperlink"/>
              </w:rPr>
              <w:t>2 Test objective</w:t>
            </w:r>
            <w:r>
              <w:tab/>
            </w:r>
            <w:r>
              <w:fldChar w:fldCharType="begin"/>
            </w:r>
            <w:r>
              <w:instrText xml:space="preserve">PAGEREF _Toc592009271 \h</w:instrText>
            </w:r>
            <w:r>
              <w:fldChar w:fldCharType="separate"/>
            </w:r>
            <w:r w:rsidRPr="6446807F" w:rsidR="6446807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4F27295" w:rsidP="6446807F" w:rsidRDefault="64F27295" w14:paraId="0B83DE4E" w14:textId="734BA52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02193699">
            <w:r w:rsidRPr="6446807F" w:rsidR="6446807F">
              <w:rPr>
                <w:rStyle w:val="Hyperlink"/>
              </w:rPr>
              <w:t>3 Test coveredge</w:t>
            </w:r>
            <w:r>
              <w:tab/>
            </w:r>
            <w:r>
              <w:fldChar w:fldCharType="begin"/>
            </w:r>
            <w:r>
              <w:instrText xml:space="preserve">PAGEREF _Toc2002193699 \h</w:instrText>
            </w:r>
            <w:r>
              <w:fldChar w:fldCharType="separate"/>
            </w:r>
            <w:r w:rsidRPr="6446807F" w:rsidR="6446807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4F27295" w:rsidP="6446807F" w:rsidRDefault="64F27295" w14:paraId="5235B7D7" w14:textId="15234F4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03556583">
            <w:r w:rsidRPr="6446807F" w:rsidR="6446807F">
              <w:rPr>
                <w:rStyle w:val="Hyperlink"/>
              </w:rPr>
              <w:t>3.1 Areas Covered</w:t>
            </w:r>
            <w:r>
              <w:tab/>
            </w:r>
            <w:r>
              <w:fldChar w:fldCharType="begin"/>
            </w:r>
            <w:r>
              <w:instrText xml:space="preserve">PAGEREF _Toc1203556583 \h</w:instrText>
            </w:r>
            <w:r>
              <w:fldChar w:fldCharType="separate"/>
            </w:r>
            <w:r w:rsidRPr="6446807F" w:rsidR="6446807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4F27295" w:rsidP="6446807F" w:rsidRDefault="64F27295" w14:paraId="01135C05" w14:textId="7F251C2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25072748">
            <w:r w:rsidRPr="6446807F" w:rsidR="6446807F">
              <w:rPr>
                <w:rStyle w:val="Hyperlink"/>
              </w:rPr>
              <w:t>3.2 Areas Not Covered</w:t>
            </w:r>
            <w:r>
              <w:tab/>
            </w:r>
            <w:r>
              <w:fldChar w:fldCharType="begin"/>
            </w:r>
            <w:r>
              <w:instrText xml:space="preserve">PAGEREF _Toc2125072748 \h</w:instrText>
            </w:r>
            <w:r>
              <w:fldChar w:fldCharType="separate"/>
            </w:r>
            <w:r w:rsidRPr="6446807F" w:rsidR="6446807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4F27295" w:rsidP="6446807F" w:rsidRDefault="64F27295" w14:paraId="4868A4B3" w14:textId="1A3D286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75872720">
            <w:r w:rsidRPr="6446807F" w:rsidR="6446807F">
              <w:rPr>
                <w:rStyle w:val="Hyperlink"/>
              </w:rPr>
              <w:t>4 Testing Approach</w:t>
            </w:r>
            <w:r>
              <w:tab/>
            </w:r>
            <w:r>
              <w:fldChar w:fldCharType="begin"/>
            </w:r>
            <w:r>
              <w:instrText xml:space="preserve">PAGEREF _Toc1775872720 \h</w:instrText>
            </w:r>
            <w:r>
              <w:fldChar w:fldCharType="separate"/>
            </w:r>
            <w:r w:rsidRPr="6446807F" w:rsidR="6446807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4F27295" w:rsidP="6446807F" w:rsidRDefault="64F27295" w14:paraId="2888ED46" w14:textId="398A4B9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49558200">
            <w:r w:rsidRPr="6446807F" w:rsidR="6446807F">
              <w:rPr>
                <w:rStyle w:val="Hyperlink"/>
              </w:rPr>
              <w:t>4.1 Test Environment</w:t>
            </w:r>
            <w:r>
              <w:tab/>
            </w:r>
            <w:r>
              <w:fldChar w:fldCharType="begin"/>
            </w:r>
            <w:r>
              <w:instrText xml:space="preserve">PAGEREF _Toc1149558200 \h</w:instrText>
            </w:r>
            <w:r>
              <w:fldChar w:fldCharType="separate"/>
            </w:r>
            <w:r w:rsidRPr="6446807F" w:rsidR="6446807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4F27295" w:rsidP="6446807F" w:rsidRDefault="64F27295" w14:paraId="2E499EBF" w14:textId="2D5D1AD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1383138">
            <w:r w:rsidRPr="6446807F" w:rsidR="6446807F">
              <w:rPr>
                <w:rStyle w:val="Hyperlink"/>
              </w:rPr>
              <w:t>4.2 Test cases</w:t>
            </w:r>
            <w:r>
              <w:tab/>
            </w:r>
            <w:r>
              <w:fldChar w:fldCharType="begin"/>
            </w:r>
            <w:r>
              <w:instrText xml:space="preserve">PAGEREF _Toc541383138 \h</w:instrText>
            </w:r>
            <w:r>
              <w:fldChar w:fldCharType="separate"/>
            </w:r>
            <w:r w:rsidRPr="6446807F" w:rsidR="6446807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4F27295" w:rsidP="6446807F" w:rsidRDefault="64F27295" w14:paraId="773867F0" w14:textId="211743F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79709561">
            <w:r w:rsidRPr="6446807F" w:rsidR="6446807F">
              <w:rPr>
                <w:rStyle w:val="Hyperlink"/>
              </w:rPr>
              <w:t>4.3 Defect Report</w:t>
            </w:r>
            <w:r>
              <w:tab/>
            </w:r>
            <w:r>
              <w:fldChar w:fldCharType="begin"/>
            </w:r>
            <w:r>
              <w:instrText xml:space="preserve">PAGEREF _Toc1479709561 \h</w:instrText>
            </w:r>
            <w:r>
              <w:fldChar w:fldCharType="separate"/>
            </w:r>
            <w:r w:rsidRPr="6446807F" w:rsidR="6446807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4F27295" w:rsidP="6446807F" w:rsidRDefault="64F27295" w14:paraId="20AFC477" w14:textId="56F15A8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01441718">
            <w:r w:rsidRPr="6446807F" w:rsidR="6446807F">
              <w:rPr>
                <w:rStyle w:val="Hyperlink"/>
              </w:rPr>
              <w:t>5 Test Summary</w:t>
            </w:r>
            <w:r>
              <w:tab/>
            </w:r>
            <w:r>
              <w:fldChar w:fldCharType="begin"/>
            </w:r>
            <w:r>
              <w:instrText xml:space="preserve">PAGEREF _Toc701441718 \h</w:instrText>
            </w:r>
            <w:r>
              <w:fldChar w:fldCharType="separate"/>
            </w:r>
            <w:r w:rsidRPr="6446807F" w:rsidR="6446807F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64F27295" w14:paraId="72A3D3EC" wp14:textId="77777777">
      <w:pPr>
        <w:spacing w:before="240" w:after="24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64F27295" w14:paraId="0D0B940D" wp14:textId="77777777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6446807F" w14:paraId="252FB9F5" wp14:textId="7F9F56B7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0F27257B" wp14:textId="25D3F5C5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4435A038" wp14:textId="191A78A8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405DB237" wp14:textId="2FB00124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29BFCD0D" wp14:textId="23BABBF6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57BA9748" wp14:textId="50DB36B4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34C42392" wp14:textId="5F0CC5C2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2CDD0258" wp14:textId="3962729F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63FD8FF7" wp14:textId="06E21686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7F5D928B" wp14:textId="2E728913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1BD87004" wp14:textId="09EFBD24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4B8CFB28" wp14:textId="486D9E52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615E132C" wp14:textId="4B2217CD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3D0148E1" wp14:textId="662DDC15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45347D18" wp14:textId="2E546CF7">
      <w:pPr>
        <w:pStyle w:val="Normal"/>
        <w:spacing w:before="240" w:after="24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446807F" w14:paraId="4101652C" wp14:textId="52ABEC46">
      <w:pPr>
        <w:pStyle w:val="Heading1"/>
        <w:rPr>
          <w:rFonts w:ascii="Calibri" w:hAnsi="Calibri" w:eastAsia="Calibri" w:cs="Calibri"/>
          <w:color w:val="auto"/>
          <w:sz w:val="22"/>
          <w:szCs w:val="22"/>
        </w:rPr>
      </w:pPr>
      <w:bookmarkStart w:name="_Toc661938476" w:id="531641257"/>
      <w:r w:rsidR="32CB9BA7">
        <w:rPr/>
        <w:t xml:space="preserve">1 Project </w:t>
      </w:r>
      <w:r w:rsidR="038789EF">
        <w:rPr/>
        <w:t>I</w:t>
      </w:r>
      <w:r w:rsidR="32CB9BA7">
        <w:rPr/>
        <w:t>nformation</w:t>
      </w:r>
      <w:bookmarkEnd w:id="531641257"/>
    </w:p>
    <w:p w:rsidR="6D60283A" w:rsidP="6446807F" w:rsidRDefault="6D60283A" w14:paraId="7FC46506" w14:textId="42A525A2">
      <w:pPr>
        <w:pStyle w:val="Normal"/>
      </w:pPr>
      <w:r w:rsidR="6D60283A">
        <w:rPr/>
        <w:t xml:space="preserve">E.ggTimer is a countdown timer that aspires to be easy to use. The input accepts various types of time formats and the timer tries its best to figure out what users need. </w:t>
      </w:r>
    </w:p>
    <w:p xmlns:wp14="http://schemas.microsoft.com/office/word/2010/wordml" w:rsidP="64F27295" w14:paraId="6354E920" wp14:textId="0BF1F961">
      <w:pPr>
        <w:pStyle w:val="Heading1"/>
        <w:keepNext w:val="1"/>
        <w:rPr>
          <w:rFonts w:ascii="Calibri" w:hAnsi="Calibri" w:eastAsia="Calibri" w:cs="Calibri"/>
          <w:b w:val="1"/>
          <w:bCs w:val="1"/>
          <w:color w:val="auto"/>
          <w:sz w:val="46"/>
          <w:szCs w:val="46"/>
        </w:rPr>
      </w:pPr>
      <w:bookmarkStart w:name="_Toc592009271" w:id="1169979122"/>
      <w:r w:rsidRPr="6446807F" w:rsidR="32CB9BA7">
        <w:rPr>
          <w:rFonts w:ascii="Calibri" w:hAnsi="Calibri" w:eastAsia="Calibri" w:cs="Calibri"/>
        </w:rPr>
        <w:t xml:space="preserve">2 </w:t>
      </w:r>
      <w:r w:rsidRPr="6446807F" w:rsidR="333B0AE1">
        <w:rPr>
          <w:rFonts w:ascii="Calibri" w:hAnsi="Calibri" w:eastAsia="Calibri" w:cs="Calibri"/>
        </w:rPr>
        <w:t xml:space="preserve">Test </w:t>
      </w:r>
      <w:r w:rsidRPr="6446807F" w:rsidR="0BC36861">
        <w:rPr>
          <w:rFonts w:ascii="Calibri" w:hAnsi="Calibri" w:eastAsia="Calibri" w:cs="Calibri"/>
        </w:rPr>
        <w:t>O</w:t>
      </w:r>
      <w:r w:rsidRPr="6446807F" w:rsidR="333B0AE1">
        <w:rPr>
          <w:rFonts w:ascii="Calibri" w:hAnsi="Calibri" w:eastAsia="Calibri" w:cs="Calibri"/>
        </w:rPr>
        <w:t>bjective</w:t>
      </w:r>
      <w:bookmarkEnd w:id="1169979122"/>
    </w:p>
    <w:p xmlns:wp14="http://schemas.microsoft.com/office/word/2010/wordml" w:rsidP="6446807F" w14:paraId="76889C6C" wp14:textId="4344BDA7">
      <w:pPr>
        <w:pStyle w:val="Normal"/>
        <w:spacing w:before="240" w:after="24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2"/>
          <w:szCs w:val="22"/>
        </w:rPr>
      </w:pPr>
      <w:r w:rsidRPr="6446807F" w:rsidR="54A4FA3E">
        <w:rPr>
          <w:rFonts w:ascii="Calibri" w:hAnsi="Calibri" w:eastAsia="Calibri" w:cs="Calibri"/>
          <w:color w:val="auto"/>
          <w:sz w:val="22"/>
          <w:szCs w:val="22"/>
        </w:rPr>
        <w:t xml:space="preserve">The main objective of this Software Test Report (STR) is to summarise the results of testing functionalities of the E.gg timer software. </w:t>
      </w:r>
    </w:p>
    <w:p xmlns:wp14="http://schemas.microsoft.com/office/word/2010/wordml" w:rsidP="6446807F" w14:paraId="0B606FF6" wp14:textId="2E553985">
      <w:pPr>
        <w:pStyle w:val="Normal"/>
        <w:spacing w:before="240" w:after="240" w:line="276" w:lineRule="auto"/>
        <w:ind w:left="0" w:right="0" w:firstLine="0"/>
        <w:jc w:val="both"/>
      </w:pPr>
      <w:r w:rsidRPr="6446807F" w:rsidR="54A4FA3E">
        <w:rPr>
          <w:rFonts w:ascii="Calibri" w:hAnsi="Calibri" w:eastAsia="Calibri" w:cs="Calibri"/>
          <w:color w:val="auto"/>
          <w:sz w:val="22"/>
          <w:szCs w:val="22"/>
        </w:rPr>
        <w:t xml:space="preserve">STR includes the objectives, coverage, and approach. This document will identify the test deliverables and what was deemed in and out of scope. </w:t>
      </w:r>
    </w:p>
    <w:p xmlns:wp14="http://schemas.microsoft.com/office/word/2010/wordml" w:rsidP="6446807F" w14:paraId="3A279045" wp14:textId="28FA2BC6">
      <w:pPr>
        <w:pStyle w:val="Normal"/>
        <w:spacing w:before="240" w:after="240" w:line="276" w:lineRule="auto"/>
        <w:ind w:left="0" w:right="0" w:firstLine="0"/>
        <w:jc w:val="both"/>
      </w:pPr>
      <w:r w:rsidRPr="6446807F" w:rsidR="54A4FA3E">
        <w:rPr>
          <w:rFonts w:ascii="Calibri" w:hAnsi="Calibri" w:eastAsia="Calibri" w:cs="Calibri"/>
          <w:color w:val="auto"/>
          <w:sz w:val="22"/>
          <w:szCs w:val="22"/>
        </w:rPr>
        <w:t>The initial phase will include all requirements defined in the Help section. These and any other requirements that get included must all be tested.</w:t>
      </w:r>
    </w:p>
    <w:p xmlns:wp14="http://schemas.microsoft.com/office/word/2010/wordml" w:rsidP="6446807F" w14:paraId="1956F7DC" wp14:textId="0251C405">
      <w:pPr>
        <w:pStyle w:val="Heading1"/>
        <w:rPr>
          <w:rFonts w:ascii="Calibri" w:hAnsi="Calibri" w:eastAsia="Calibri" w:cs="Calibri"/>
        </w:rPr>
      </w:pPr>
      <w:bookmarkStart w:name="_Toc2002193699" w:id="1130839779"/>
      <w:r w:rsidRPr="6446807F" w:rsidR="38F852E4">
        <w:rPr>
          <w:rFonts w:ascii="Calibri" w:hAnsi="Calibri" w:eastAsia="Calibri" w:cs="Calibri"/>
        </w:rPr>
        <w:t xml:space="preserve">3 </w:t>
      </w:r>
      <w:r w:rsidRPr="6446807F" w:rsidR="1F50D887">
        <w:rPr>
          <w:rFonts w:ascii="Calibri" w:hAnsi="Calibri" w:eastAsia="Calibri" w:cs="Calibri"/>
        </w:rPr>
        <w:t xml:space="preserve">Test </w:t>
      </w:r>
      <w:r w:rsidRPr="6446807F" w:rsidR="35270754">
        <w:rPr>
          <w:rFonts w:ascii="Calibri" w:hAnsi="Calibri" w:eastAsia="Calibri" w:cs="Calibri"/>
        </w:rPr>
        <w:t>C</w:t>
      </w:r>
      <w:r w:rsidRPr="6446807F" w:rsidR="1F50D887">
        <w:rPr>
          <w:rFonts w:ascii="Calibri" w:hAnsi="Calibri" w:eastAsia="Calibri" w:cs="Calibri"/>
        </w:rPr>
        <w:t>over</w:t>
      </w:r>
      <w:r w:rsidRPr="6446807F" w:rsidR="17EC1CB0">
        <w:rPr>
          <w:rFonts w:ascii="Calibri" w:hAnsi="Calibri" w:eastAsia="Calibri" w:cs="Calibri"/>
        </w:rPr>
        <w:t>a</w:t>
      </w:r>
      <w:r w:rsidRPr="6446807F" w:rsidR="1F50D887">
        <w:rPr>
          <w:rFonts w:ascii="Calibri" w:hAnsi="Calibri" w:eastAsia="Calibri" w:cs="Calibri"/>
        </w:rPr>
        <w:t>ge</w:t>
      </w:r>
      <w:bookmarkEnd w:id="1130839779"/>
    </w:p>
    <w:p xmlns:wp14="http://schemas.microsoft.com/office/word/2010/wordml" w:rsidP="6446807F" w14:paraId="23EE56E6" wp14:textId="25B12DB3">
      <w:pPr>
        <w:pStyle w:val="Normal"/>
        <w:rPr>
          <w:rFonts w:ascii="Calibri" w:hAnsi="Calibri" w:eastAsia="Calibri" w:cs="Calibri"/>
        </w:rPr>
      </w:pPr>
      <w:r w:rsidR="640B4ADA">
        <w:rPr/>
        <w:t xml:space="preserve">During this testing process, most of the functionalities described in the Help and Setting page are covered by tests. </w:t>
      </w:r>
    </w:p>
    <w:p xmlns:wp14="http://schemas.microsoft.com/office/word/2010/wordml" w:rsidP="6446807F" w14:paraId="30D2BB0C" wp14:textId="5C104D1E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6446807F" w14:paraId="16794C2A" wp14:textId="5FD84BF1">
      <w:pPr>
        <w:pStyle w:val="Heading2"/>
        <w:rPr>
          <w:rFonts w:ascii="Calibri" w:hAnsi="Calibri" w:eastAsia="Calibri" w:cs="Calibri"/>
        </w:rPr>
      </w:pPr>
      <w:bookmarkStart w:name="_Toc1203556583" w:id="255012120"/>
      <w:r w:rsidR="5F7DA588">
        <w:rPr/>
        <w:t>3</w:t>
      </w:r>
      <w:r w:rsidR="31EDF7A7">
        <w:rPr/>
        <w:t xml:space="preserve">.1 </w:t>
      </w:r>
      <w:r w:rsidR="600C2BE6">
        <w:rPr/>
        <w:t>Areas Covered</w:t>
      </w:r>
      <w:bookmarkEnd w:id="255012120"/>
    </w:p>
    <w:p w:rsidR="23FE5C8C" w:rsidP="6446807F" w:rsidRDefault="23FE5C8C" w14:paraId="65BFCD13" w14:textId="3E5BED37">
      <w:pPr>
        <w:pStyle w:val="Normal"/>
        <w:spacing w:before="240" w:after="24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2"/>
          <w:szCs w:val="22"/>
        </w:rPr>
      </w:pPr>
      <w:r w:rsidRPr="6446807F" w:rsidR="23FE5C8C">
        <w:rPr>
          <w:rFonts w:ascii="Calibri" w:hAnsi="Calibri" w:eastAsia="Calibri" w:cs="Calibri"/>
          <w:color w:val="auto"/>
          <w:sz w:val="22"/>
          <w:szCs w:val="22"/>
        </w:rPr>
        <w:t>The E.gg timer software consists of three areas for testing.</w:t>
      </w:r>
    </w:p>
    <w:p w:rsidR="23FE5C8C" w:rsidP="6446807F" w:rsidRDefault="23FE5C8C" w14:paraId="5F85C9DA" w14:textId="3772F3D2">
      <w:pPr>
        <w:pStyle w:val="Normal"/>
        <w:spacing w:before="240" w:after="240" w:line="276" w:lineRule="auto"/>
        <w:ind w:left="0" w:right="0" w:firstLine="0"/>
        <w:jc w:val="both"/>
      </w:pPr>
      <w:r w:rsidRPr="6446807F" w:rsidR="23FE5C8C">
        <w:rPr>
          <w:rFonts w:ascii="Calibri" w:hAnsi="Calibri" w:eastAsia="Calibri" w:cs="Calibri"/>
          <w:color w:val="auto"/>
          <w:sz w:val="22"/>
          <w:szCs w:val="22"/>
        </w:rPr>
        <w:t>On the main page, the Home page's existence of elements is validated, function of the input field, Start button, Predefined time buttons, Twitter link, Help, and Setting button.</w:t>
      </w:r>
    </w:p>
    <w:p w:rsidR="23FE5C8C" w:rsidP="6446807F" w:rsidRDefault="23FE5C8C" w14:paraId="12B36443" w14:textId="5EA2CF85">
      <w:pPr>
        <w:pStyle w:val="Normal"/>
        <w:spacing w:before="240" w:after="240" w:line="276" w:lineRule="auto"/>
        <w:ind w:left="0" w:right="0" w:firstLine="0"/>
        <w:jc w:val="both"/>
      </w:pPr>
      <w:r w:rsidRPr="6446807F" w:rsidR="23FE5C8C">
        <w:rPr>
          <w:rFonts w:ascii="Calibri" w:hAnsi="Calibri" w:eastAsia="Calibri" w:cs="Calibri"/>
          <w:color w:val="auto"/>
          <w:sz w:val="22"/>
          <w:szCs w:val="22"/>
        </w:rPr>
        <w:t>In the Help and Settings modal, the "x" button, all time-format example links, radio buttons, and dropdowns are validated.</w:t>
      </w:r>
    </w:p>
    <w:p w:rsidR="23FE5C8C" w:rsidP="6446807F" w:rsidRDefault="23FE5C8C" w14:paraId="1AB37247" w14:textId="5977266C">
      <w:pPr>
        <w:pStyle w:val="Normal"/>
        <w:spacing w:before="240" w:after="240" w:line="276" w:lineRule="auto"/>
        <w:ind w:left="0" w:right="0" w:firstLine="0"/>
        <w:jc w:val="both"/>
      </w:pPr>
      <w:r w:rsidRPr="6446807F" w:rsidR="23FE5C8C">
        <w:rPr>
          <w:rFonts w:ascii="Calibri" w:hAnsi="Calibri" w:eastAsia="Calibri" w:cs="Calibri"/>
          <w:color w:val="auto"/>
          <w:sz w:val="22"/>
          <w:szCs w:val="22"/>
        </w:rPr>
        <w:t>For the Timer page, less functionality is covered by tests. URL inputs are tested, inserting labels, some sounds, and buttons in the toolbar.</w:t>
      </w:r>
    </w:p>
    <w:p xmlns:wp14="http://schemas.microsoft.com/office/word/2010/wordml" w:rsidP="64F27295" w14:paraId="7F58DEF9" wp14:textId="275F5684">
      <w:pPr>
        <w:pStyle w:val="Heading2"/>
        <w:rPr>
          <w:rFonts w:ascii="Calibri" w:hAnsi="Calibri" w:eastAsia="Calibri" w:cs="Calibri"/>
          <w:b w:val="1"/>
          <w:bCs w:val="1"/>
          <w:color w:val="auto"/>
          <w:sz w:val="34"/>
          <w:szCs w:val="34"/>
        </w:rPr>
      </w:pPr>
      <w:bookmarkStart w:name="_Toc2125072748" w:id="2137613853"/>
      <w:r w:rsidRPr="6446807F" w:rsidR="7769DC8F">
        <w:rPr>
          <w:rFonts w:ascii="Calibri" w:hAnsi="Calibri" w:eastAsia="Calibri" w:cs="Calibri"/>
        </w:rPr>
        <w:t>3</w:t>
      </w:r>
      <w:r w:rsidRPr="6446807F" w:rsidR="31EDF7A7">
        <w:rPr>
          <w:rFonts w:ascii="Calibri" w:hAnsi="Calibri" w:eastAsia="Calibri" w:cs="Calibri"/>
        </w:rPr>
        <w:t xml:space="preserve">.2 </w:t>
      </w:r>
      <w:r w:rsidRPr="6446807F" w:rsidR="7D06AD0B">
        <w:rPr>
          <w:rFonts w:ascii="Calibri" w:hAnsi="Calibri" w:eastAsia="Calibri" w:cs="Calibri"/>
        </w:rPr>
        <w:t>Areas Not Covered</w:t>
      </w:r>
      <w:bookmarkEnd w:id="2137613853"/>
    </w:p>
    <w:p w:rsidR="41676E8D" w:rsidP="6446807F" w:rsidRDefault="41676E8D" w14:paraId="681E47E0" w14:textId="23997794">
      <w:pPr>
        <w:pStyle w:val="Normal"/>
        <w:spacing w:before="0" w:after="12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2"/>
          <w:szCs w:val="22"/>
        </w:rPr>
      </w:pPr>
      <w:r w:rsidRPr="6446807F" w:rsidR="41676E8D">
        <w:rPr>
          <w:rFonts w:ascii="Calibri" w:hAnsi="Calibri" w:eastAsia="Calibri" w:cs="Calibri"/>
          <w:color w:val="auto"/>
          <w:sz w:val="22"/>
          <w:szCs w:val="22"/>
        </w:rPr>
        <w:t>On the Timer page, long-time counting is not fully tested. For URL inputs, negative tests for labels are left to be tested (long words, special characters, label matches time value, etc).</w:t>
      </w:r>
    </w:p>
    <w:p w:rsidR="41676E8D" w:rsidP="6446807F" w:rsidRDefault="41676E8D" w14:paraId="2814560D" w14:textId="6DA31236">
      <w:pPr>
        <w:pStyle w:val="Normal"/>
        <w:spacing w:before="0" w:after="12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2"/>
          <w:szCs w:val="22"/>
        </w:rPr>
      </w:pPr>
      <w:r w:rsidRPr="6446807F" w:rsidR="41676E8D">
        <w:rPr>
          <w:rFonts w:ascii="Calibri" w:hAnsi="Calibri" w:eastAsia="Calibri" w:cs="Calibri"/>
          <w:color w:val="auto"/>
          <w:sz w:val="22"/>
          <w:szCs w:val="22"/>
        </w:rPr>
        <w:t xml:space="preserve">In general, for every section, there is a space for </w:t>
      </w:r>
      <w:r w:rsidRPr="6446807F" w:rsidR="403F0B5A">
        <w:rPr>
          <w:rFonts w:ascii="Calibri" w:hAnsi="Calibri" w:eastAsia="Calibri" w:cs="Calibri"/>
          <w:color w:val="auto"/>
          <w:sz w:val="22"/>
          <w:szCs w:val="22"/>
        </w:rPr>
        <w:t>more negative tests.</w:t>
      </w:r>
    </w:p>
    <w:p xmlns:wp14="http://schemas.microsoft.com/office/word/2010/wordml" w:rsidP="6446807F" w14:paraId="6D82D521" wp14:textId="39410367">
      <w:pPr>
        <w:pStyle w:val="Heading1"/>
      </w:pPr>
      <w:bookmarkStart w:name="_Toc1775872720" w:id="1897860815"/>
      <w:r w:rsidR="48B11DE3">
        <w:rPr/>
        <w:t>4</w:t>
      </w:r>
      <w:r w:rsidR="7FAEE222">
        <w:rPr/>
        <w:t xml:space="preserve"> </w:t>
      </w:r>
      <w:r w:rsidR="31EDF7A7">
        <w:rPr/>
        <w:t>Test</w:t>
      </w:r>
      <w:r w:rsidR="2B69FF9A">
        <w:rPr/>
        <w:t>ing Ap</w:t>
      </w:r>
      <w:r w:rsidR="10EA53FE">
        <w:rPr/>
        <w:t>p</w:t>
      </w:r>
      <w:r w:rsidR="2B69FF9A">
        <w:rPr/>
        <w:t>roach</w:t>
      </w:r>
      <w:bookmarkEnd w:id="1897860815"/>
    </w:p>
    <w:p xmlns:wp14="http://schemas.microsoft.com/office/word/2010/wordml" w:rsidP="6446807F" w14:paraId="0BE9E768" wp14:textId="37C02A18">
      <w:pPr>
        <w:pStyle w:val="Normal"/>
        <w:spacing w:before="240" w:after="24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2"/>
          <w:szCs w:val="22"/>
        </w:rPr>
      </w:pPr>
      <w:r w:rsidRPr="6446807F" w:rsidR="19EDBF16">
        <w:rPr>
          <w:rFonts w:ascii="Calibri" w:hAnsi="Calibri" w:eastAsia="Calibri" w:cs="Calibri"/>
          <w:color w:val="auto"/>
          <w:sz w:val="22"/>
          <w:szCs w:val="22"/>
        </w:rPr>
        <w:t xml:space="preserve">As the project is already completed, it was applied the Reactive test approach technique. </w:t>
      </w:r>
    </w:p>
    <w:p xmlns:wp14="http://schemas.microsoft.com/office/word/2010/wordml" w:rsidP="6446807F" w14:paraId="15464315" wp14:textId="5D81D0FD">
      <w:pPr>
        <w:pStyle w:val="Normal"/>
        <w:spacing w:before="240" w:after="240" w:line="276" w:lineRule="auto"/>
        <w:ind w:left="0" w:right="0" w:firstLine="0"/>
        <w:jc w:val="both"/>
      </w:pPr>
      <w:r w:rsidRPr="6446807F" w:rsidR="19EDBF16">
        <w:rPr>
          <w:rFonts w:ascii="Calibri" w:hAnsi="Calibri" w:eastAsia="Calibri" w:cs="Calibri"/>
          <w:color w:val="auto"/>
          <w:sz w:val="22"/>
          <w:szCs w:val="22"/>
        </w:rPr>
        <w:t>Approaches that are used were:</w:t>
      </w:r>
    </w:p>
    <w:p xmlns:wp14="http://schemas.microsoft.com/office/word/2010/wordml" w:rsidP="6446807F" w14:paraId="23E96008" wp14:textId="6C803FA2">
      <w:pPr>
        <w:pStyle w:val="Normal"/>
        <w:spacing w:before="240" w:after="240" w:line="276" w:lineRule="auto"/>
        <w:ind w:left="0" w:right="0" w:firstLine="0"/>
        <w:jc w:val="both"/>
      </w:pPr>
      <w:r w:rsidRPr="6446807F" w:rsidR="20FBE618">
        <w:rPr>
          <w:rFonts w:ascii="Calibri" w:hAnsi="Calibri" w:eastAsia="Calibri" w:cs="Calibri"/>
          <w:color w:val="auto"/>
          <w:sz w:val="22"/>
          <w:szCs w:val="22"/>
        </w:rPr>
        <w:t xml:space="preserve">- </w:t>
      </w:r>
      <w:r w:rsidRPr="6446807F" w:rsidR="19EDBF16">
        <w:rPr>
          <w:rFonts w:ascii="Calibri" w:hAnsi="Calibri" w:eastAsia="Calibri" w:cs="Calibri"/>
          <w:color w:val="auto"/>
          <w:sz w:val="22"/>
          <w:szCs w:val="22"/>
        </w:rPr>
        <w:t>Analytical approach,</w:t>
      </w:r>
    </w:p>
    <w:p xmlns:wp14="http://schemas.microsoft.com/office/word/2010/wordml" w:rsidP="6446807F" w14:paraId="0B5ABF44" wp14:textId="602BE1C4">
      <w:pPr>
        <w:pStyle w:val="Normal"/>
        <w:spacing w:before="240" w:after="240" w:line="276" w:lineRule="auto"/>
        <w:ind w:left="0" w:right="0" w:firstLine="0"/>
        <w:jc w:val="both"/>
      </w:pPr>
      <w:r w:rsidRPr="6446807F" w:rsidR="78D6567D">
        <w:rPr>
          <w:rFonts w:ascii="Calibri" w:hAnsi="Calibri" w:eastAsia="Calibri" w:cs="Calibri"/>
          <w:color w:val="auto"/>
          <w:sz w:val="22"/>
          <w:szCs w:val="22"/>
        </w:rPr>
        <w:t xml:space="preserve">- </w:t>
      </w:r>
      <w:r w:rsidRPr="6446807F" w:rsidR="19EDBF16">
        <w:rPr>
          <w:rFonts w:ascii="Calibri" w:hAnsi="Calibri" w:eastAsia="Calibri" w:cs="Calibri"/>
          <w:color w:val="auto"/>
          <w:sz w:val="22"/>
          <w:szCs w:val="22"/>
        </w:rPr>
        <w:t xml:space="preserve">Model-based approach, </w:t>
      </w:r>
    </w:p>
    <w:p xmlns:wp14="http://schemas.microsoft.com/office/word/2010/wordml" w:rsidP="6446807F" w14:paraId="54F8956D" wp14:textId="562D216E">
      <w:pPr>
        <w:pStyle w:val="Normal"/>
        <w:spacing w:before="240" w:after="240" w:line="276" w:lineRule="auto"/>
        <w:ind w:left="0" w:right="0" w:firstLine="0"/>
        <w:jc w:val="both"/>
      </w:pPr>
      <w:r w:rsidRPr="6446807F" w:rsidR="31AE9604">
        <w:rPr>
          <w:rFonts w:ascii="Calibri" w:hAnsi="Calibri" w:eastAsia="Calibri" w:cs="Calibri"/>
          <w:color w:val="auto"/>
          <w:sz w:val="22"/>
          <w:szCs w:val="22"/>
        </w:rPr>
        <w:t xml:space="preserve">- </w:t>
      </w:r>
      <w:r w:rsidRPr="6446807F" w:rsidR="19EDBF16">
        <w:rPr>
          <w:rFonts w:ascii="Calibri" w:hAnsi="Calibri" w:eastAsia="Calibri" w:cs="Calibri"/>
          <w:color w:val="auto"/>
          <w:sz w:val="22"/>
          <w:szCs w:val="22"/>
        </w:rPr>
        <w:t>Dynamic and heuristic approaches,</w:t>
      </w:r>
    </w:p>
    <w:p xmlns:wp14="http://schemas.microsoft.com/office/word/2010/wordml" w:rsidP="6446807F" w14:paraId="21FE1010" wp14:textId="11F4BD95">
      <w:pPr>
        <w:pStyle w:val="Normal"/>
        <w:spacing w:before="240" w:after="240" w:line="276" w:lineRule="auto"/>
        <w:ind w:left="0" w:right="0" w:firstLine="0"/>
        <w:jc w:val="both"/>
      </w:pPr>
      <w:r w:rsidRPr="6446807F" w:rsidR="7D8C1A94">
        <w:rPr>
          <w:rFonts w:ascii="Calibri" w:hAnsi="Calibri" w:eastAsia="Calibri" w:cs="Calibri"/>
          <w:color w:val="auto"/>
          <w:sz w:val="22"/>
          <w:szCs w:val="22"/>
        </w:rPr>
        <w:t xml:space="preserve">- </w:t>
      </w:r>
      <w:r w:rsidRPr="6446807F" w:rsidR="19EDBF16">
        <w:rPr>
          <w:rFonts w:ascii="Calibri" w:hAnsi="Calibri" w:eastAsia="Calibri" w:cs="Calibri"/>
          <w:color w:val="auto"/>
          <w:sz w:val="22"/>
          <w:szCs w:val="22"/>
        </w:rPr>
        <w:t>Methodological Testing approaches.</w:t>
      </w:r>
    </w:p>
    <w:p xmlns:wp14="http://schemas.microsoft.com/office/word/2010/wordml" w:rsidP="6446807F" w14:paraId="7294E9FE" wp14:textId="638C1270">
      <w:pPr>
        <w:pStyle w:val="Heading2"/>
        <w:rPr>
          <w:rFonts w:ascii="Calibri" w:hAnsi="Calibri" w:eastAsia="Calibri" w:cs="Calibri"/>
          <w:b w:val="1"/>
          <w:bCs w:val="1"/>
          <w:color w:val="auto"/>
          <w:sz w:val="46"/>
          <w:szCs w:val="46"/>
        </w:rPr>
      </w:pPr>
      <w:bookmarkStart w:name="_Toc1149558200" w:id="343835716"/>
      <w:r w:rsidR="63EB8B48">
        <w:rPr/>
        <w:t>4</w:t>
      </w:r>
      <w:r w:rsidR="53506FCF">
        <w:rPr/>
        <w:t>.</w:t>
      </w:r>
      <w:r w:rsidR="290AFFFC">
        <w:rPr/>
        <w:t>1</w:t>
      </w:r>
      <w:r w:rsidR="17AD9FB7">
        <w:rPr/>
        <w:t xml:space="preserve"> </w:t>
      </w:r>
      <w:r w:rsidR="7952B463">
        <w:rPr/>
        <w:t>Test Environment</w:t>
      </w:r>
      <w:r w:rsidR="09DDFF57">
        <w:rPr/>
        <w:t xml:space="preserve"> </w:t>
      </w:r>
      <w:bookmarkEnd w:id="343835716"/>
    </w:p>
    <w:p xmlns:wp14="http://schemas.microsoft.com/office/word/2010/wordml" w:rsidP="6446807F" w14:paraId="440673EE" wp14:textId="5298FF7C">
      <w:pPr>
        <w:pStyle w:val="Normal"/>
      </w:pPr>
    </w:p>
    <w:p xmlns:wp14="http://schemas.microsoft.com/office/word/2010/wordml" w:rsidP="6446807F" w14:paraId="143A510A" wp14:textId="3F3EB55E">
      <w:pPr>
        <w:pStyle w:val="Normal"/>
      </w:pPr>
      <w:r w:rsidRPr="6446807F" w:rsidR="013C80FF">
        <w:rPr>
          <w:i w:val="0"/>
          <w:iCs w:val="0"/>
        </w:rPr>
        <w:t>Application URL:</w:t>
      </w:r>
      <w:r w:rsidRPr="6446807F" w:rsidR="013C80FF">
        <w:rPr>
          <w:i w:val="0"/>
          <w:iCs w:val="0"/>
        </w:rPr>
        <w:t xml:space="preserve"> </w:t>
      </w:r>
      <w:r w:rsidR="013C80FF">
        <w:rPr/>
        <w:t xml:space="preserve"> https://e.ggtimer.com/ </w:t>
      </w:r>
    </w:p>
    <w:p xmlns:wp14="http://schemas.microsoft.com/office/word/2010/wordml" w:rsidP="6446807F" w14:paraId="1327BB6D" wp14:textId="487E0EDA">
      <w:pPr>
        <w:pStyle w:val="Normal"/>
      </w:pPr>
      <w:r w:rsidRPr="6446807F" w:rsidR="013C80FF">
        <w:rPr>
          <w:i w:val="0"/>
          <w:iCs w:val="0"/>
        </w:rPr>
        <w:t>Browser version:</w:t>
      </w:r>
      <w:r w:rsidRPr="6446807F" w:rsidR="013C80FF">
        <w:rPr>
          <w:i w:val="0"/>
          <w:iCs w:val="0"/>
        </w:rPr>
        <w:t xml:space="preserve"> </w:t>
      </w:r>
      <w:r w:rsidR="013C80FF">
        <w:rPr/>
        <w:t xml:space="preserve">Google Chrome Version 108.0.5359.125 (Official Build) (64-bit) </w:t>
      </w:r>
    </w:p>
    <w:p xmlns:wp14="http://schemas.microsoft.com/office/word/2010/wordml" w:rsidP="6446807F" w14:paraId="4A019052" wp14:textId="6899B859">
      <w:pPr>
        <w:pStyle w:val="Normal"/>
      </w:pPr>
      <w:r w:rsidR="013C80FF">
        <w:rPr/>
        <w:t>Browser version: Firefox 108.01 (64-bit)</w:t>
      </w:r>
    </w:p>
    <w:p xmlns:wp14="http://schemas.microsoft.com/office/word/2010/wordml" w:rsidP="6446807F" w14:paraId="6534E422" wp14:textId="11622082">
      <w:pPr>
        <w:pStyle w:val="Normal"/>
      </w:pPr>
    </w:p>
    <w:p xmlns:wp14="http://schemas.microsoft.com/office/word/2010/wordml" w:rsidP="6446807F" w14:paraId="4D96CC14" wp14:textId="3FD7E6BE">
      <w:pPr>
        <w:pStyle w:val="Heading2"/>
      </w:pPr>
      <w:bookmarkStart w:name="_Toc541383138" w:id="1143731424"/>
      <w:r w:rsidR="581CF725">
        <w:rPr/>
        <w:t>4</w:t>
      </w:r>
      <w:r w:rsidR="58F769EF">
        <w:rPr/>
        <w:t>.</w:t>
      </w:r>
      <w:r w:rsidR="3519B4CF">
        <w:rPr/>
        <w:t>2</w:t>
      </w:r>
      <w:r w:rsidR="17AD9FB7">
        <w:rPr/>
        <w:t xml:space="preserve"> Test </w:t>
      </w:r>
      <w:r w:rsidR="2F7CDE16">
        <w:rPr/>
        <w:t>C</w:t>
      </w:r>
      <w:r w:rsidR="17AD9FB7">
        <w:rPr/>
        <w:t>ases</w:t>
      </w:r>
      <w:bookmarkEnd w:id="1143731424"/>
    </w:p>
    <w:tbl>
      <w:tblPr>
        <w:tblStyle w:val="TableGrid"/>
        <w:tblW w:w="0" w:type="auto"/>
        <w:tblBorders>
          <w:top w:val="single" w:color="000000" w:themeColor="accent6" w:sz="2"/>
          <w:left w:val="single" w:color="000000" w:themeColor="accent6" w:sz="2"/>
          <w:bottom w:val="single" w:color="000000" w:themeColor="accent6" w:sz="2"/>
          <w:right w:val="single" w:color="000000" w:themeColor="accent6" w:sz="2"/>
          <w:insideH w:val="single" w:color="000000" w:themeColor="accent6" w:sz="2"/>
          <w:insideV w:val="single" w:color="000000" w:themeColor="accent6" w:sz="2"/>
        </w:tblBorders>
        <w:tblLayout w:type="fixed"/>
        <w:tblLook w:val="06A0" w:firstRow="1" w:lastRow="0" w:firstColumn="1" w:lastColumn="0" w:noHBand="1" w:noVBand="1"/>
      </w:tblPr>
      <w:tblGrid>
        <w:gridCol w:w="540"/>
        <w:gridCol w:w="1170"/>
        <w:gridCol w:w="2685"/>
        <w:gridCol w:w="1005"/>
        <w:gridCol w:w="1740"/>
        <w:gridCol w:w="1245"/>
        <w:gridCol w:w="741"/>
      </w:tblGrid>
      <w:tr w:rsidR="6446807F" w:rsidTr="6446807F" w14:paraId="126CF43D">
        <w:trPr>
          <w:trHeight w:val="900"/>
        </w:trPr>
        <w:tc>
          <w:tcPr>
            <w:tcW w:w="540" w:type="dxa"/>
            <w:tcBorders>
              <w:right w:val="single" w:color="7F7F7F" w:themeColor="accent6" w:themeTint="80" w:sz="2"/>
            </w:tcBorders>
            <w:shd w:val="clear" w:color="auto" w:fill="ADADAD"/>
            <w:tcMar/>
          </w:tcPr>
          <w:p w:rsidR="7F3501B7" w:rsidP="6446807F" w:rsidRDefault="7F3501B7" w14:paraId="1E79B291" w14:textId="6E2616BB">
            <w:pPr>
              <w:pStyle w:val="Normal"/>
              <w:spacing w:before="200" w:beforeAutospacing="off" w:after="200" w:afterAutospacing="off"/>
              <w:jc w:val="center"/>
            </w:pPr>
            <w:r w:rsidR="7F3501B7">
              <w:rPr/>
              <w:t>ID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shd w:val="clear" w:color="auto" w:fill="ADADAD"/>
            <w:tcMar/>
          </w:tcPr>
          <w:p w:rsidR="7F3501B7" w:rsidP="6446807F" w:rsidRDefault="7F3501B7" w14:paraId="771D4C3B" w14:textId="26810FA9">
            <w:pPr>
              <w:pStyle w:val="Normal"/>
              <w:spacing w:before="200" w:beforeAutospacing="off" w:after="200" w:afterAutospacing="off"/>
              <w:jc w:val="center"/>
            </w:pPr>
            <w:r w:rsidR="7F3501B7">
              <w:rPr/>
              <w:t>Description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shd w:val="clear" w:color="auto" w:fill="ADADAD"/>
            <w:tcMar/>
          </w:tcPr>
          <w:p w:rsidR="7F3501B7" w:rsidP="6446807F" w:rsidRDefault="7F3501B7" w14:paraId="4C896364" w14:textId="07D4D8B7">
            <w:pPr>
              <w:pStyle w:val="Normal"/>
              <w:spacing w:before="200" w:beforeAutospacing="off" w:after="200" w:afterAutospacing="off"/>
              <w:jc w:val="center"/>
            </w:pPr>
            <w:r w:rsidR="7F3501B7">
              <w:rPr/>
              <w:t>Test Steps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shd w:val="clear" w:color="auto" w:fill="ADADAD"/>
            <w:tcMar/>
          </w:tcPr>
          <w:p w:rsidR="7F3501B7" w:rsidP="6446807F" w:rsidRDefault="7F3501B7" w14:paraId="116FAA38" w14:textId="11E25D56">
            <w:pPr>
              <w:pStyle w:val="Normal"/>
              <w:spacing w:before="200" w:beforeAutospacing="off" w:after="200" w:afterAutospacing="off"/>
              <w:jc w:val="center"/>
            </w:pPr>
            <w:r w:rsidR="7F3501B7">
              <w:rPr/>
              <w:t>Test Data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shd w:val="clear" w:color="auto" w:fill="ADADAD"/>
            <w:tcMar/>
          </w:tcPr>
          <w:p w:rsidR="7F3501B7" w:rsidP="6446807F" w:rsidRDefault="7F3501B7" w14:paraId="086121AB" w14:textId="505DBE50">
            <w:pPr>
              <w:pStyle w:val="Normal"/>
              <w:spacing w:before="200" w:beforeAutospacing="off" w:after="200" w:afterAutospacing="off"/>
              <w:jc w:val="center"/>
            </w:pPr>
            <w:r w:rsidR="7F3501B7">
              <w:rPr/>
              <w:t>Expected Results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shd w:val="clear" w:color="auto" w:fill="ADADAD"/>
            <w:tcMar/>
          </w:tcPr>
          <w:p w:rsidR="7F3501B7" w:rsidP="6446807F" w:rsidRDefault="7F3501B7" w14:paraId="37F74C5E" w14:textId="75AB9856">
            <w:pPr>
              <w:pStyle w:val="Normal"/>
              <w:spacing w:before="200" w:beforeAutospacing="off" w:after="200" w:afterAutospacing="off"/>
              <w:jc w:val="center"/>
            </w:pPr>
            <w:r w:rsidR="7F3501B7">
              <w:rPr/>
              <w:t>Actual Results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shd w:val="clear" w:color="auto" w:fill="ADADAD"/>
            <w:tcMar/>
          </w:tcPr>
          <w:p w:rsidR="7F3501B7" w:rsidP="6446807F" w:rsidRDefault="7F3501B7" w14:paraId="132095EA" w14:textId="794F3E6F">
            <w:pPr>
              <w:pStyle w:val="Normal"/>
              <w:spacing w:before="200" w:beforeAutospacing="off" w:after="200" w:afterAutospacing="off"/>
              <w:jc w:val="center"/>
            </w:pPr>
            <w:r w:rsidR="7F3501B7">
              <w:rPr/>
              <w:t>Status</w:t>
            </w:r>
          </w:p>
        </w:tc>
      </w:tr>
      <w:tr w:rsidR="6446807F" w:rsidTr="6446807F" w14:paraId="30854249">
        <w:trPr>
          <w:trHeight w:val="315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3014910E" w:rsidP="6446807F" w:rsidRDefault="3014910E" w14:paraId="409BFAFE" w14:textId="198EF814">
            <w:pPr>
              <w:pStyle w:val="Normal"/>
              <w:spacing w:before="200" w:beforeAutospacing="off"/>
              <w:jc w:val="center"/>
            </w:pPr>
            <w:r w:rsidR="3014910E">
              <w:rPr/>
              <w:t>1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68F8DDA3" w:rsidP="6446807F" w:rsidRDefault="68F8DDA3" w14:paraId="299650BE" w14:textId="3DA5C170">
            <w:pPr>
              <w:pStyle w:val="Normal"/>
            </w:pPr>
            <w:r w:rsidR="68F8DDA3">
              <w:rPr/>
              <w:t xml:space="preserve">Check </w:t>
            </w:r>
            <w:r w:rsidR="5053E78B">
              <w:rPr/>
              <w:t>“</w:t>
            </w:r>
            <w:r w:rsidR="445B61BE">
              <w:rPr/>
              <w:t>/</w:t>
            </w:r>
            <w:r w:rsidR="68F8DDA3">
              <w:rPr/>
              <w:t>Enter time</w:t>
            </w:r>
            <w:r w:rsidR="36E372B6">
              <w:rPr/>
              <w:t>”</w:t>
            </w:r>
            <w:r w:rsidR="68F8DDA3">
              <w:rPr/>
              <w:t xml:space="preserve"> Input Field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7631C06E" w:rsidP="6446807F" w:rsidRDefault="7631C06E" w14:paraId="68955F4B" w14:textId="5E3F6AE3">
            <w:pPr>
              <w:pStyle w:val="ListParagraph"/>
              <w:numPr>
                <w:ilvl w:val="0"/>
                <w:numId w:val="41"/>
              </w:numPr>
              <w:rPr/>
            </w:pPr>
            <w:r w:rsidR="7631C06E">
              <w:rPr/>
              <w:t xml:space="preserve">Go to </w:t>
            </w:r>
            <w:hyperlink r:id="R0399405bf1994e9f">
              <w:r w:rsidRPr="6446807F" w:rsidR="7631C06E">
                <w:rPr>
                  <w:rStyle w:val="Hyperlink"/>
                </w:rPr>
                <w:t>https://e.ggtimer.com/</w:t>
              </w:r>
            </w:hyperlink>
          </w:p>
          <w:p w:rsidR="4E9EE5D4" w:rsidP="6446807F" w:rsidRDefault="4E9EE5D4" w14:paraId="1EA98616" w14:textId="40D8EB2C">
            <w:pPr>
              <w:pStyle w:val="ListParagraph"/>
              <w:numPr>
                <w:ilvl w:val="0"/>
                <w:numId w:val="41"/>
              </w:numPr>
              <w:rPr/>
            </w:pPr>
            <w:r w:rsidR="4E9EE5D4">
              <w:rPr/>
              <w:t>Enter valid Test Data</w:t>
            </w:r>
          </w:p>
          <w:p w:rsidR="4E9EE5D4" w:rsidP="6446807F" w:rsidRDefault="4E9EE5D4" w14:paraId="56D49280" w14:textId="288F5B47">
            <w:pPr>
              <w:pStyle w:val="ListParagraph"/>
              <w:numPr>
                <w:ilvl w:val="0"/>
                <w:numId w:val="41"/>
              </w:numPr>
              <w:rPr/>
            </w:pPr>
            <w:r w:rsidR="4E9EE5D4">
              <w:rPr/>
              <w:t>Press</w:t>
            </w:r>
            <w:r w:rsidR="7F389082">
              <w:rPr/>
              <w:t xml:space="preserve"> the</w:t>
            </w:r>
            <w:r w:rsidR="4E9EE5D4">
              <w:rPr/>
              <w:t xml:space="preserve"> </w:t>
            </w:r>
            <w:r w:rsidR="44DDE2E0">
              <w:rPr/>
              <w:t>“</w:t>
            </w:r>
            <w:r w:rsidR="4E9EE5D4">
              <w:rPr/>
              <w:t>Enter</w:t>
            </w:r>
            <w:r w:rsidR="5BF00420">
              <w:rPr/>
              <w:t>”</w:t>
            </w:r>
            <w:r w:rsidR="4E9EE5D4">
              <w:rPr/>
              <w:t xml:space="preserve"> keybo</w:t>
            </w:r>
            <w:r w:rsidR="4BDA771D">
              <w:rPr/>
              <w:t>a</w:t>
            </w:r>
            <w:r w:rsidR="4E9EE5D4">
              <w:rPr/>
              <w:t>rd button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E9EE5D4" w:rsidP="6446807F" w:rsidRDefault="4E9EE5D4" w14:paraId="363DE393" w14:textId="53C23B6A">
            <w:pPr>
              <w:pStyle w:val="Normal"/>
            </w:pPr>
            <w:r w:rsidR="4E9EE5D4">
              <w:rPr/>
              <w:t>100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037B59D" w:rsidP="6446807F" w:rsidRDefault="1037B59D" w14:paraId="3EEC2208" w14:textId="2BCAC6AC">
            <w:pPr>
              <w:pStyle w:val="Normal"/>
            </w:pPr>
            <w:r w:rsidR="1037B59D">
              <w:rPr/>
              <w:t>The u</w:t>
            </w:r>
            <w:r w:rsidR="4E9EE5D4">
              <w:rPr/>
              <w:t>ser is navigated to the Timer page.</w:t>
            </w:r>
            <w:r w:rsidR="5D12DB39">
              <w:rPr/>
              <w:t xml:space="preserve"> Since</w:t>
            </w:r>
            <w:r w:rsidR="4E9EE5D4">
              <w:rPr/>
              <w:t xml:space="preserve"> </w:t>
            </w:r>
            <w:r w:rsidR="58A1BBEB">
              <w:rPr/>
              <w:t>no unit</w:t>
            </w:r>
            <w:r w:rsidR="0C88ED45">
              <w:rPr/>
              <w:t xml:space="preserve"> is defined,</w:t>
            </w:r>
            <w:r w:rsidR="74042789">
              <w:rPr/>
              <w:t xml:space="preserve"> the</w:t>
            </w:r>
            <w:r w:rsidR="0C88ED45">
              <w:rPr/>
              <w:t xml:space="preserve"> counter</w:t>
            </w:r>
            <w:r w:rsidR="58A1BBEB">
              <w:rPr/>
              <w:t xml:space="preserve"> will</w:t>
            </w:r>
            <w:r w:rsidR="3C654DD2">
              <w:rPr/>
              <w:t xml:space="preserve"> by</w:t>
            </w:r>
            <w:r w:rsidR="58A1BBEB">
              <w:rPr/>
              <w:t xml:space="preserve"> default </w:t>
            </w:r>
            <w:r w:rsidR="1B249CE3">
              <w:rPr/>
              <w:t xml:space="preserve">start to count down </w:t>
            </w:r>
            <w:r w:rsidR="00EC9746">
              <w:rPr/>
              <w:t xml:space="preserve">100 </w:t>
            </w:r>
            <w:r w:rsidR="58A1BBEB">
              <w:rPr/>
              <w:t>seconds</w:t>
            </w:r>
            <w:r w:rsidR="6856E75E">
              <w:rPr/>
              <w:t xml:space="preserve"> </w:t>
            </w:r>
            <w:r w:rsidR="4AC4198C">
              <w:rPr/>
              <w:t>(1 minute 40 seconds</w:t>
            </w:r>
          </w:p>
          <w:p w:rsidR="4AC4198C" w:rsidP="6446807F" w:rsidRDefault="4AC4198C" w14:paraId="35C78AAA" w14:textId="59EAF791">
            <w:pPr>
              <w:pStyle w:val="Normal"/>
            </w:pPr>
            <w:r w:rsidR="4AC4198C">
              <w:rPr/>
              <w:t>)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198969D" w:rsidP="6446807F" w:rsidRDefault="1198969D" w14:paraId="3CCF1E7E" w14:textId="18473B63">
            <w:pPr>
              <w:pStyle w:val="Normal"/>
            </w:pPr>
            <w:r w:rsidR="1198969D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1198969D" w:rsidP="6446807F" w:rsidRDefault="1198969D" w14:paraId="3EC44860" w14:textId="39DC6320">
            <w:pPr>
              <w:pStyle w:val="Normal"/>
            </w:pPr>
            <w:r w:rsidR="1198969D">
              <w:rPr/>
              <w:t>Pass</w:t>
            </w:r>
          </w:p>
        </w:tc>
      </w:tr>
      <w:tr w:rsidR="6446807F" w:rsidTr="6446807F" w14:paraId="32563F22">
        <w:trPr>
          <w:trHeight w:val="3135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1198969D" w:rsidP="6446807F" w:rsidRDefault="1198969D" w14:paraId="6C8379CB" w14:textId="0B88AFE9">
            <w:pPr>
              <w:pStyle w:val="Normal"/>
              <w:spacing w:before="200" w:beforeAutospacing="off"/>
              <w:jc w:val="center"/>
            </w:pPr>
            <w:r w:rsidR="1198969D">
              <w:rPr/>
              <w:t>2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198969D" w:rsidP="6446807F" w:rsidRDefault="1198969D" w14:paraId="16EF7D8E" w14:textId="0F516B83">
            <w:pPr>
              <w:pStyle w:val="Normal"/>
            </w:pPr>
            <w:r w:rsidR="1198969D">
              <w:rPr/>
              <w:t>Check “/Enter time” Input Field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198969D" w:rsidP="6446807F" w:rsidRDefault="1198969D" w14:paraId="687D246A" w14:textId="3295D2F6">
            <w:pPr>
              <w:pStyle w:val="ListParagraph"/>
              <w:numPr>
                <w:ilvl w:val="0"/>
                <w:numId w:val="42"/>
              </w:numPr>
              <w:rPr/>
            </w:pPr>
            <w:r w:rsidR="1198969D">
              <w:rPr/>
              <w:t xml:space="preserve">Go to </w:t>
            </w:r>
            <w:hyperlink r:id="Rf90cdf04a7af42cc">
              <w:r w:rsidRPr="6446807F" w:rsidR="1198969D">
                <w:rPr>
                  <w:rStyle w:val="Hyperlink"/>
                </w:rPr>
                <w:t>https://e.ggtimer.com/</w:t>
              </w:r>
            </w:hyperlink>
          </w:p>
          <w:p w:rsidR="1198969D" w:rsidP="6446807F" w:rsidRDefault="1198969D" w14:paraId="5DF8C03B" w14:textId="6EF88CB2">
            <w:pPr>
              <w:pStyle w:val="ListParagraph"/>
              <w:numPr>
                <w:ilvl w:val="0"/>
                <w:numId w:val="42"/>
              </w:numPr>
              <w:rPr/>
            </w:pPr>
            <w:r w:rsidR="1198969D">
              <w:rPr/>
              <w:t>Enter valid Test Data</w:t>
            </w:r>
          </w:p>
          <w:p w:rsidR="1198969D" w:rsidP="6446807F" w:rsidRDefault="1198969D" w14:paraId="3B39F557" w14:textId="37DE59D2">
            <w:pPr>
              <w:pStyle w:val="ListParagraph"/>
              <w:numPr>
                <w:ilvl w:val="0"/>
                <w:numId w:val="42"/>
              </w:numPr>
              <w:rPr/>
            </w:pPr>
            <w:r w:rsidR="1198969D">
              <w:rPr/>
              <w:t>Press</w:t>
            </w:r>
            <w:r w:rsidR="10CE40F7">
              <w:rPr/>
              <w:t xml:space="preserve"> the</w:t>
            </w:r>
            <w:r w:rsidR="1198969D">
              <w:rPr/>
              <w:t xml:space="preserve"> </w:t>
            </w:r>
            <w:r w:rsidR="10028864">
              <w:rPr/>
              <w:t>“</w:t>
            </w:r>
            <w:r w:rsidR="1198969D">
              <w:rPr/>
              <w:t>Enter</w:t>
            </w:r>
            <w:r w:rsidR="14CF7472">
              <w:rPr/>
              <w:t>”</w:t>
            </w:r>
            <w:r w:rsidR="1198969D">
              <w:rPr/>
              <w:t xml:space="preserve"> keyboard button</w:t>
            </w:r>
          </w:p>
          <w:p w:rsidR="6446807F" w:rsidP="6446807F" w:rsidRDefault="6446807F" w14:paraId="6E2AF028" w14:textId="161FDC42">
            <w:pPr>
              <w:pStyle w:val="Normal"/>
            </w:pP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198969D" w:rsidP="6446807F" w:rsidRDefault="1198969D" w14:paraId="2B16A3A8" w14:textId="1751EEBB">
            <w:pPr>
              <w:pStyle w:val="Normal"/>
            </w:pPr>
            <w:r w:rsidR="1198969D">
              <w:rPr/>
              <w:t>1000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3FD73246" w:rsidP="6446807F" w:rsidRDefault="3FD73246" w14:paraId="0E626523" w14:textId="1A17D253">
            <w:pPr>
              <w:pStyle w:val="Normal"/>
            </w:pPr>
            <w:r w:rsidR="3FD73246">
              <w:rPr/>
              <w:t>The u</w:t>
            </w:r>
            <w:r w:rsidR="1198969D">
              <w:rPr/>
              <w:t>ser is navigated to the Timer page. Since no unit is defined,</w:t>
            </w:r>
            <w:r w:rsidR="57061DEE">
              <w:rPr/>
              <w:t xml:space="preserve"> the</w:t>
            </w:r>
            <w:r w:rsidR="1198969D">
              <w:rPr/>
              <w:t xml:space="preserve"> counter will by default start to count down 1000 seconds (16 minute</w:t>
            </w:r>
            <w:r w:rsidR="6EB600E8">
              <w:rPr/>
              <w:t>s</w:t>
            </w:r>
            <w:r w:rsidR="1198969D">
              <w:rPr/>
              <w:t xml:space="preserve"> 40 seconds </w:t>
            </w:r>
          </w:p>
          <w:p w:rsidR="1198969D" w:rsidP="6446807F" w:rsidRDefault="1198969D" w14:paraId="1B5D58BD" w14:textId="1DC24BE8">
            <w:pPr>
              <w:pStyle w:val="Normal"/>
            </w:pPr>
            <w:r w:rsidR="1198969D">
              <w:rPr/>
              <w:t>)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7A6ABDED" w:rsidP="6446807F" w:rsidRDefault="7A6ABDED" w14:paraId="41E49DE3" w14:textId="33DA35C2">
            <w:pPr>
              <w:pStyle w:val="Normal"/>
            </w:pPr>
            <w:r w:rsidR="7A6ABDED">
              <w:rPr/>
              <w:t>The u</w:t>
            </w:r>
            <w:r w:rsidR="0299665A">
              <w:rPr/>
              <w:t>ser is navigated to the Timer page. Since no unit is defined,</w:t>
            </w:r>
            <w:r w:rsidR="6AD30F42">
              <w:rPr/>
              <w:t xml:space="preserve"> the</w:t>
            </w:r>
            <w:r w:rsidR="0299665A">
              <w:rPr/>
              <w:t xml:space="preserve"> counter will start to count down</w:t>
            </w:r>
            <w:r w:rsidR="63418228">
              <w:rPr/>
              <w:t xml:space="preserve"> for example</w:t>
            </w:r>
            <w:r w:rsidR="0299665A">
              <w:rPr/>
              <w:t xml:space="preserve"> 21 hours 18 minutes 42 seconds</w:t>
            </w:r>
            <w:r w:rsidR="7DB286D4">
              <w:rPr/>
              <w:t>,</w:t>
            </w:r>
            <w:r w:rsidR="231C8410">
              <w:rPr/>
              <w:t xml:space="preserve"> </w:t>
            </w:r>
            <w:r w:rsidR="5630B5BD">
              <w:rPr/>
              <w:t>and cannot be refreshed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5630B5BD" w:rsidP="6446807F" w:rsidRDefault="5630B5BD" w14:paraId="70E7F1B1" w14:textId="0C66561A">
            <w:pPr>
              <w:pStyle w:val="Normal"/>
            </w:pPr>
            <w:r w:rsidR="5630B5BD">
              <w:rPr/>
              <w:t>Failed</w:t>
            </w:r>
          </w:p>
        </w:tc>
      </w:tr>
      <w:tr w:rsidR="6446807F" w:rsidTr="6446807F" w14:paraId="43B67783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1198969D" w:rsidP="6446807F" w:rsidRDefault="1198969D" w14:paraId="51308817" w14:textId="1916B1AA">
            <w:pPr>
              <w:pStyle w:val="Normal"/>
              <w:spacing w:before="200" w:beforeAutospacing="off"/>
              <w:jc w:val="center"/>
            </w:pPr>
            <w:r w:rsidR="1198969D">
              <w:rPr/>
              <w:t>3</w:t>
            </w:r>
            <w:r w:rsidR="135FE9FA">
              <w:rPr/>
              <w:t xml:space="preserve"> 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35FE9FA" w:rsidP="6446807F" w:rsidRDefault="135FE9FA" w14:paraId="70804843" w14:textId="7A965DF0">
            <w:pPr>
              <w:pStyle w:val="Normal"/>
            </w:pPr>
            <w:r w:rsidR="135FE9FA">
              <w:rPr/>
              <w:t>Check</w:t>
            </w:r>
            <w:r w:rsidR="00D15452">
              <w:rPr/>
              <w:t xml:space="preserve"> the</w:t>
            </w:r>
            <w:r w:rsidR="135FE9FA">
              <w:rPr/>
              <w:t xml:space="preserve"> “Start” button</w:t>
            </w:r>
          </w:p>
          <w:p w:rsidR="6446807F" w:rsidP="6446807F" w:rsidRDefault="6446807F" w14:paraId="7AF690D4" w14:textId="779A98ED">
            <w:pPr>
              <w:pStyle w:val="Normal"/>
            </w:pP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35FE9FA" w:rsidP="6446807F" w:rsidRDefault="135FE9FA" w14:paraId="26C927F8" w14:textId="2BDA1557">
            <w:pPr>
              <w:pStyle w:val="ListParagraph"/>
              <w:numPr>
                <w:ilvl w:val="0"/>
                <w:numId w:val="43"/>
              </w:numPr>
              <w:rPr/>
            </w:pPr>
            <w:r w:rsidR="135FE9FA">
              <w:rPr/>
              <w:t xml:space="preserve">Go to https://e.ggtimer.com/ </w:t>
            </w:r>
          </w:p>
          <w:p w:rsidR="135FE9FA" w:rsidP="6446807F" w:rsidRDefault="135FE9FA" w14:paraId="45163972" w14:textId="40AC45C9">
            <w:pPr>
              <w:pStyle w:val="ListParagraph"/>
              <w:numPr>
                <w:ilvl w:val="0"/>
                <w:numId w:val="43"/>
              </w:numPr>
              <w:rPr/>
            </w:pPr>
            <w:r w:rsidR="135FE9FA">
              <w:rPr/>
              <w:t xml:space="preserve">Enter valid Test Data </w:t>
            </w:r>
          </w:p>
          <w:p w:rsidR="4671B7E3" w:rsidP="6446807F" w:rsidRDefault="4671B7E3" w14:paraId="494C5DC5" w14:textId="178C4CC0">
            <w:pPr>
              <w:pStyle w:val="ListParagraph"/>
              <w:numPr>
                <w:ilvl w:val="0"/>
                <w:numId w:val="43"/>
              </w:numPr>
              <w:rPr/>
            </w:pPr>
            <w:r w:rsidR="4671B7E3">
              <w:rPr/>
              <w:t xml:space="preserve">Click </w:t>
            </w:r>
            <w:r w:rsidR="2C2F1890">
              <w:rPr/>
              <w:t>the “</w:t>
            </w:r>
            <w:r w:rsidR="4671B7E3">
              <w:rPr/>
              <w:t>Start</w:t>
            </w:r>
            <w:r w:rsidR="57F0999F">
              <w:rPr/>
              <w:t>”</w:t>
            </w:r>
            <w:r w:rsidR="4671B7E3">
              <w:rPr/>
              <w:t xml:space="preserve"> button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671B7E3" w:rsidP="6446807F" w:rsidRDefault="4671B7E3" w14:paraId="1F1E555A" w14:textId="075DF1ED">
            <w:pPr>
              <w:pStyle w:val="Normal"/>
            </w:pPr>
            <w:r w:rsidR="4671B7E3">
              <w:rPr/>
              <w:t>30m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5CEEC3F" w:rsidP="6446807F" w:rsidRDefault="15CEEC3F" w14:paraId="359254C8" w14:textId="32345993">
            <w:pPr>
              <w:pStyle w:val="Normal"/>
            </w:pPr>
            <w:r w:rsidR="15CEEC3F">
              <w:rPr/>
              <w:t>The u</w:t>
            </w:r>
            <w:r w:rsidR="4671B7E3">
              <w:rPr/>
              <w:t>ser is navigated to the Timer page,</w:t>
            </w:r>
            <w:r w:rsidR="245EEFBB">
              <w:rPr/>
              <w:t xml:space="preserve"> the</w:t>
            </w:r>
            <w:r w:rsidR="4671B7E3">
              <w:rPr/>
              <w:t xml:space="preserve"> counter will start to count down 30 minutes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671B7E3" w:rsidP="6446807F" w:rsidRDefault="4671B7E3" w14:paraId="41D0BDD7" w14:textId="4D4231CB">
            <w:pPr>
              <w:pStyle w:val="Normal"/>
            </w:pPr>
            <w:r w:rsidR="4671B7E3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4671B7E3" w:rsidP="6446807F" w:rsidRDefault="4671B7E3" w14:paraId="7C8CF4DD" w14:textId="74205FDC">
            <w:pPr>
              <w:pStyle w:val="Normal"/>
            </w:pPr>
            <w:r w:rsidR="4671B7E3">
              <w:rPr/>
              <w:t>Pass</w:t>
            </w:r>
          </w:p>
        </w:tc>
      </w:tr>
      <w:tr w:rsidR="6446807F" w:rsidTr="6446807F" w14:paraId="794467AB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566B1350" w:rsidP="6446807F" w:rsidRDefault="566B1350" w14:paraId="0B172C30" w14:textId="1D33D1A8">
            <w:pPr>
              <w:pStyle w:val="Normal"/>
              <w:spacing w:before="200" w:beforeAutospacing="off"/>
              <w:jc w:val="center"/>
            </w:pPr>
            <w:r w:rsidR="566B1350">
              <w:rPr/>
              <w:t>4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836E319" w:rsidP="6446807F" w:rsidRDefault="4836E319" w14:paraId="47981E60" w14:textId="4E5BB755">
            <w:pPr>
              <w:pStyle w:val="Normal"/>
            </w:pPr>
            <w:r w:rsidR="4836E319">
              <w:rPr/>
              <w:t>Check disab</w:t>
            </w:r>
            <w:r w:rsidR="390FA31F">
              <w:rPr/>
              <w:t>e</w:t>
            </w:r>
            <w:r w:rsidR="4836E319">
              <w:rPr/>
              <w:t xml:space="preserve"> the “Start” button   </w:t>
            </w:r>
            <w:r w:rsidR="566B1350">
              <w:rPr/>
              <w:t xml:space="preserve">  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67953E52" w:rsidP="6446807F" w:rsidRDefault="67953E52" w14:paraId="31A91852" w14:textId="7425E529">
            <w:pPr>
              <w:pStyle w:val="ListParagraph"/>
              <w:numPr>
                <w:ilvl w:val="0"/>
                <w:numId w:val="44"/>
              </w:numPr>
              <w:rPr/>
            </w:pPr>
            <w:r w:rsidR="67953E52">
              <w:rPr/>
              <w:t xml:space="preserve">Go to </w:t>
            </w:r>
            <w:hyperlink r:id="R62cf2836bf084f01">
              <w:r w:rsidRPr="6446807F" w:rsidR="67953E52">
                <w:rPr>
                  <w:rStyle w:val="Hyperlink"/>
                </w:rPr>
                <w:t>https://e.ggtimer.com/</w:t>
              </w:r>
            </w:hyperlink>
          </w:p>
          <w:p w:rsidR="67953E52" w:rsidP="6446807F" w:rsidRDefault="67953E52" w14:paraId="1391162D" w14:textId="4924A409">
            <w:pPr>
              <w:pStyle w:val="ListParagraph"/>
              <w:numPr>
                <w:ilvl w:val="0"/>
                <w:numId w:val="44"/>
              </w:numPr>
              <w:rPr/>
            </w:pPr>
            <w:r w:rsidR="67953E52">
              <w:rPr/>
              <w:t xml:space="preserve">Enter </w:t>
            </w:r>
            <w:r w:rsidR="6C4428B3">
              <w:rPr/>
              <w:t>in</w:t>
            </w:r>
            <w:r w:rsidR="67953E52">
              <w:rPr/>
              <w:t>valid</w:t>
            </w:r>
            <w:r w:rsidR="7F9CC3AB">
              <w:rPr/>
              <w:t xml:space="preserve"> </w:t>
            </w:r>
            <w:r w:rsidR="67953E52">
              <w:rPr/>
              <w:t>Test Data</w:t>
            </w:r>
          </w:p>
          <w:p w:rsidR="67953E52" w:rsidP="6446807F" w:rsidRDefault="67953E52" w14:paraId="0437F09C" w14:textId="4D311A3E">
            <w:pPr>
              <w:pStyle w:val="ListParagraph"/>
              <w:numPr>
                <w:ilvl w:val="0"/>
                <w:numId w:val="44"/>
              </w:numPr>
              <w:rPr/>
            </w:pPr>
            <w:r w:rsidR="67953E52">
              <w:rPr/>
              <w:t xml:space="preserve">Click </w:t>
            </w:r>
            <w:r w:rsidR="4F13135A">
              <w:rPr/>
              <w:t xml:space="preserve">the </w:t>
            </w:r>
            <w:r w:rsidR="59504136">
              <w:rPr/>
              <w:t>“</w:t>
            </w:r>
            <w:r w:rsidR="67953E52">
              <w:rPr/>
              <w:t>Start</w:t>
            </w:r>
            <w:r w:rsidR="26DDBDB2">
              <w:rPr/>
              <w:t>”</w:t>
            </w:r>
            <w:r w:rsidR="67953E52">
              <w:rPr/>
              <w:t xml:space="preserve"> button 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65AA08C1" w:rsidP="6446807F" w:rsidRDefault="65AA08C1" w14:paraId="35851934" w14:textId="4AB1D774">
            <w:pPr>
              <w:pStyle w:val="Normal"/>
            </w:pPr>
            <w:r w:rsidR="65AA08C1">
              <w:rPr/>
              <w:t>abc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5682C8C7" w:rsidP="6446807F" w:rsidRDefault="5682C8C7" w14:paraId="63805541" w14:textId="4855C0EA">
            <w:pPr>
              <w:pStyle w:val="Normal"/>
            </w:pPr>
            <w:r w:rsidR="5682C8C7">
              <w:rPr/>
              <w:t>The b</w:t>
            </w:r>
            <w:r w:rsidR="65AA08C1">
              <w:rPr/>
              <w:t>utton is disabled, tooltip</w:t>
            </w:r>
            <w:r w:rsidR="2A0D9529">
              <w:rPr/>
              <w:t xml:space="preserve"> &lt;Please enter a valid time. Try "15 minutes" or "9:00pm"&gt;</w:t>
            </w:r>
            <w:r w:rsidR="2A0D9529">
              <w:rPr/>
              <w:t xml:space="preserve"> </w:t>
            </w:r>
            <w:r w:rsidR="3797A9B2">
              <w:rPr/>
              <w:t>ap</w:t>
            </w:r>
            <w:r w:rsidR="2A0D9529">
              <w:rPr/>
              <w:t>p</w:t>
            </w:r>
            <w:r w:rsidR="3797A9B2">
              <w:rPr/>
              <w:t>ear</w:t>
            </w:r>
            <w:r w:rsidR="36FF51D6">
              <w:rPr/>
              <w:t>e</w:t>
            </w:r>
            <w:r w:rsidR="3797A9B2">
              <w:rPr/>
              <w:t>d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588CECCE" w:rsidP="6446807F" w:rsidRDefault="588CECCE" w14:paraId="6C2A5767" w14:textId="1D7FCFAE">
            <w:pPr>
              <w:pStyle w:val="Normal"/>
            </w:pPr>
            <w:r w:rsidR="588CECCE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588CECCE" w:rsidP="6446807F" w:rsidRDefault="588CECCE" w14:paraId="7F021092" w14:textId="0DB20955">
            <w:pPr>
              <w:pStyle w:val="Normal"/>
            </w:pPr>
            <w:r w:rsidR="588CECCE">
              <w:rPr/>
              <w:t>Pass</w:t>
            </w:r>
          </w:p>
        </w:tc>
      </w:tr>
      <w:tr w:rsidR="6446807F" w:rsidTr="6446807F" w14:paraId="29439A52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588CECCE" w:rsidP="6446807F" w:rsidRDefault="588CECCE" w14:paraId="59BD4D6C" w14:textId="77D244FD">
            <w:pPr>
              <w:pStyle w:val="Normal"/>
              <w:spacing w:before="200" w:beforeAutospacing="off"/>
              <w:jc w:val="center"/>
            </w:pPr>
            <w:r w:rsidR="588CECCE">
              <w:rPr/>
              <w:t>5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C877751" w:rsidP="6446807F" w:rsidRDefault="4C877751" w14:paraId="288931C3" w14:textId="0EE810A3">
            <w:pPr>
              <w:pStyle w:val="Normal"/>
            </w:pPr>
            <w:r w:rsidR="4C877751">
              <w:rPr/>
              <w:t>Check common timers buttons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C877751" w:rsidP="6446807F" w:rsidRDefault="4C877751" w14:paraId="439DED6A" w14:textId="5AB7084F">
            <w:pPr>
              <w:pStyle w:val="ListParagraph"/>
              <w:numPr>
                <w:ilvl w:val="0"/>
                <w:numId w:val="45"/>
              </w:numPr>
              <w:rPr/>
            </w:pPr>
            <w:r w:rsidR="4C877751">
              <w:rPr/>
              <w:t xml:space="preserve">Go to </w:t>
            </w:r>
            <w:hyperlink r:id="Rba34c8c0b3b04ad6">
              <w:r w:rsidRPr="6446807F" w:rsidR="4C877751">
                <w:rPr>
                  <w:rStyle w:val="Hyperlink"/>
                </w:rPr>
                <w:t>https://e.ggtimer.com/</w:t>
              </w:r>
            </w:hyperlink>
          </w:p>
          <w:p w:rsidR="4C877751" w:rsidP="6446807F" w:rsidRDefault="4C877751" w14:paraId="3FD50BF3" w14:textId="6D37FCFE">
            <w:pPr>
              <w:pStyle w:val="ListParagraph"/>
              <w:numPr>
                <w:ilvl w:val="0"/>
                <w:numId w:val="45"/>
              </w:numPr>
              <w:rPr/>
            </w:pPr>
            <w:r w:rsidR="4C877751">
              <w:rPr/>
              <w:t xml:space="preserve">Click </w:t>
            </w:r>
            <w:r w:rsidRPr="6446807F" w:rsidR="365C46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19"/>
                <w:szCs w:val="19"/>
              </w:rPr>
              <w:t>one of the common timers button</w:t>
            </w:r>
            <w:r w:rsidRPr="6446807F" w:rsidR="77B48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19"/>
                <w:szCs w:val="19"/>
              </w:rPr>
              <w:t>s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056EE7EF" w:rsidP="6446807F" w:rsidRDefault="056EE7EF" w14:paraId="794505D9" w14:textId="65F671F0">
            <w:pPr>
              <w:pStyle w:val="Normal"/>
            </w:pPr>
            <w:r w:rsidR="056EE7EF">
              <w:rPr/>
              <w:t xml:space="preserve">"/Pomodoro" 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74DE9320" w:rsidP="6446807F" w:rsidRDefault="74DE9320" w14:paraId="48B81B28" w14:textId="3121E856">
            <w:pPr>
              <w:pStyle w:val="Normal"/>
            </w:pPr>
            <w:r w:rsidR="74DE9320">
              <w:rPr/>
              <w:t>The u</w:t>
            </w:r>
            <w:r w:rsidR="49D141B4">
              <w:rPr/>
              <w:t>ser is navigated to the Timer page,</w:t>
            </w:r>
            <w:r w:rsidR="6CEA6F3B">
              <w:rPr/>
              <w:t xml:space="preserve"> the</w:t>
            </w:r>
            <w:r w:rsidR="49D141B4">
              <w:rPr/>
              <w:t xml:space="preserve"> counter will start to count down 25 minutes, URL contains /pomodoro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9D141B4" w:rsidP="6446807F" w:rsidRDefault="49D141B4" w14:paraId="0D5BEB43" w14:textId="712136F2">
            <w:pPr>
              <w:pStyle w:val="Normal"/>
            </w:pPr>
            <w:r w:rsidR="49D141B4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49D141B4" w:rsidP="6446807F" w:rsidRDefault="49D141B4" w14:paraId="0194E478" w14:textId="56803F6D">
            <w:pPr>
              <w:pStyle w:val="Normal"/>
            </w:pPr>
            <w:r w:rsidR="49D141B4">
              <w:rPr/>
              <w:t>Pass</w:t>
            </w:r>
          </w:p>
        </w:tc>
      </w:tr>
      <w:tr w:rsidR="6446807F" w:rsidTr="6446807F" w14:paraId="7C0D3ECE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588CECCE" w:rsidP="6446807F" w:rsidRDefault="588CECCE" w14:paraId="2D84F2F0" w14:textId="6E7A46BE">
            <w:pPr>
              <w:pStyle w:val="Normal"/>
              <w:spacing w:before="200" w:beforeAutospacing="off"/>
              <w:jc w:val="center"/>
            </w:pPr>
            <w:r w:rsidR="588CECCE">
              <w:rPr/>
              <w:t>6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087626E6" w:rsidP="6446807F" w:rsidRDefault="087626E6" w14:paraId="031B19C1" w14:textId="3A2C36DD">
            <w:pPr>
              <w:pStyle w:val="Normal"/>
            </w:pPr>
            <w:r w:rsidR="087626E6">
              <w:rPr/>
              <w:t>Check tooltips common timers buttons</w:t>
            </w:r>
          </w:p>
          <w:p w:rsidR="087626E6" w:rsidP="6446807F" w:rsidRDefault="087626E6" w14:paraId="511781BD" w14:textId="7120D190">
            <w:pPr>
              <w:pStyle w:val="Normal"/>
            </w:pPr>
            <w:r w:rsidR="087626E6">
              <w:rPr/>
              <w:t xml:space="preserve"> 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087626E6" w:rsidP="6446807F" w:rsidRDefault="087626E6" w14:paraId="24CB08BC" w14:textId="40B84779">
            <w:pPr>
              <w:pStyle w:val="ListParagraph"/>
              <w:numPr>
                <w:ilvl w:val="0"/>
                <w:numId w:val="46"/>
              </w:numPr>
              <w:rPr/>
            </w:pPr>
            <w:r w:rsidR="087626E6">
              <w:rPr/>
              <w:t xml:space="preserve">Go to </w:t>
            </w:r>
            <w:hyperlink r:id="Rbbd2d5bae3624a20">
              <w:r w:rsidRPr="6446807F" w:rsidR="087626E6">
                <w:rPr>
                  <w:rStyle w:val="Hyperlink"/>
                </w:rPr>
                <w:t>https://e.ggtimer.com/</w:t>
              </w:r>
            </w:hyperlink>
          </w:p>
          <w:p w:rsidR="087626E6" w:rsidP="6446807F" w:rsidRDefault="087626E6" w14:paraId="769531F9" w14:textId="53F7178C">
            <w:pPr>
              <w:pStyle w:val="ListParagraph"/>
              <w:numPr>
                <w:ilvl w:val="0"/>
                <w:numId w:val="46"/>
              </w:numPr>
              <w:rPr/>
            </w:pPr>
            <w:r w:rsidR="087626E6">
              <w:rPr/>
              <w:t>Mouse hover</w:t>
            </w:r>
            <w:r w:rsidR="7E1DF762">
              <w:rPr/>
              <w:t xml:space="preserve"> one of</w:t>
            </w:r>
            <w:r w:rsidR="087626E6">
              <w:rPr/>
              <w:t xml:space="preserve"> </w:t>
            </w:r>
            <w:r w:rsidR="67BA6064">
              <w:rPr/>
              <w:t xml:space="preserve">the </w:t>
            </w:r>
            <w:r w:rsidR="2B6502FC">
              <w:rPr/>
              <w:t>common timers</w:t>
            </w:r>
            <w:r w:rsidR="087626E6">
              <w:rPr/>
              <w:t xml:space="preserve"> button</w:t>
            </w:r>
            <w:r w:rsidR="2FF2D71E">
              <w:rPr/>
              <w:t>s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75844FB8" w:rsidP="6446807F" w:rsidRDefault="75844FB8" w14:paraId="4308F5ED" w14:textId="416AFB97">
            <w:pPr>
              <w:pStyle w:val="Normal"/>
            </w:pPr>
            <w:r w:rsidR="75844FB8">
              <w:rPr/>
              <w:t>"</w:t>
            </w:r>
            <w:r w:rsidR="0673DB06">
              <w:rPr/>
              <w:t>/</w:t>
            </w:r>
            <w:r w:rsidR="75844FB8">
              <w:rPr/>
              <w:t>Tabata"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087626E6" w:rsidP="6446807F" w:rsidRDefault="087626E6" w14:paraId="5156DE90" w14:textId="0F648150">
            <w:pPr>
              <w:pStyle w:val="Normal"/>
            </w:pPr>
            <w:r w:rsidR="087626E6">
              <w:rPr/>
              <w:t>To</w:t>
            </w:r>
            <w:r w:rsidR="4EE87813">
              <w:rPr/>
              <w:t>o</w:t>
            </w:r>
            <w:r w:rsidR="087626E6">
              <w:rPr/>
              <w:t>ltip &lt;8 reps of 20s high, 10s low intensity&gt;</w:t>
            </w:r>
            <w:r w:rsidR="50544618">
              <w:rPr/>
              <w:t xml:space="preserve"> </w:t>
            </w:r>
            <w:r w:rsidR="16EA1C4B">
              <w:rPr/>
              <w:t>is displayed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6EA1C4B" w:rsidP="6446807F" w:rsidRDefault="16EA1C4B" w14:paraId="4B95C56A" w14:textId="23299E3D">
            <w:pPr>
              <w:pStyle w:val="Normal"/>
            </w:pPr>
            <w:r w:rsidR="16EA1C4B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16EA1C4B" w:rsidP="6446807F" w:rsidRDefault="16EA1C4B" w14:paraId="0DB3D65A" w14:textId="7D4E6025">
            <w:pPr>
              <w:pStyle w:val="Normal"/>
            </w:pPr>
            <w:r w:rsidR="16EA1C4B">
              <w:rPr/>
              <w:t>Pass</w:t>
            </w:r>
          </w:p>
        </w:tc>
      </w:tr>
      <w:tr w:rsidR="6446807F" w:rsidTr="6446807F" w14:paraId="7BF89032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588CECCE" w:rsidP="6446807F" w:rsidRDefault="588CECCE" w14:paraId="02AC292E" w14:textId="6C567638">
            <w:pPr>
              <w:pStyle w:val="Normal"/>
              <w:spacing w:before="200" w:beforeAutospacing="off"/>
              <w:jc w:val="center"/>
            </w:pPr>
            <w:r w:rsidR="588CECCE">
              <w:rPr/>
              <w:t>7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2D72710" w:rsidP="6446807F" w:rsidRDefault="12D72710" w14:paraId="756A6C4A" w14:textId="1676C199">
            <w:pPr>
              <w:pStyle w:val="Normal"/>
            </w:pPr>
            <w:r w:rsidR="12D72710">
              <w:rPr/>
              <w:t xml:space="preserve">Check </w:t>
            </w:r>
            <w:r w:rsidR="0F4549B7">
              <w:rPr/>
              <w:t xml:space="preserve">the </w:t>
            </w:r>
            <w:r w:rsidR="12D72710">
              <w:rPr/>
              <w:t>Help and Settings button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2D72710" w:rsidP="6446807F" w:rsidRDefault="12D72710" w14:paraId="640557D2" w14:textId="2337931C">
            <w:pPr>
              <w:pStyle w:val="ListParagraph"/>
              <w:numPr>
                <w:ilvl w:val="0"/>
                <w:numId w:val="47"/>
              </w:numPr>
              <w:rPr/>
            </w:pPr>
            <w:r w:rsidR="12D72710">
              <w:rPr/>
              <w:t xml:space="preserve">Go to </w:t>
            </w:r>
            <w:hyperlink r:id="R75911b506ad2436d">
              <w:r w:rsidRPr="6446807F" w:rsidR="12D72710">
                <w:rPr>
                  <w:rStyle w:val="Hyperlink"/>
                </w:rPr>
                <w:t>https://e.ggtimer.com/</w:t>
              </w:r>
            </w:hyperlink>
          </w:p>
          <w:p w:rsidR="5925A09D" w:rsidP="6446807F" w:rsidRDefault="5925A09D" w14:paraId="6869889A" w14:textId="2610C225">
            <w:pPr>
              <w:pStyle w:val="ListParagraph"/>
              <w:numPr>
                <w:ilvl w:val="0"/>
                <w:numId w:val="4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5925A09D">
              <w:rPr/>
              <w:t>Click the “Help and Setting” button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61D7FC22" w:rsidP="6446807F" w:rsidRDefault="61D7FC22" w14:paraId="3D6AEEE3" w14:textId="05B405E3">
            <w:pPr>
              <w:pStyle w:val="Normal"/>
            </w:pPr>
            <w:r w:rsidR="61D7FC22">
              <w:rPr/>
              <w:t>N/A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16B590B" w:rsidP="6446807F" w:rsidRDefault="116B590B" w14:paraId="52E01246" w14:textId="59888D08">
            <w:pPr>
              <w:pStyle w:val="Normal"/>
            </w:pPr>
            <w:r w:rsidR="116B590B">
              <w:rPr/>
              <w:t xml:space="preserve">The </w:t>
            </w:r>
            <w:r w:rsidR="6B03505E">
              <w:rPr/>
              <w:t>Help and Settings modal is opened and operative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6B03505E" w:rsidP="6446807F" w:rsidRDefault="6B03505E" w14:paraId="57B4525D" w14:textId="6908204B">
            <w:pPr>
              <w:pStyle w:val="Normal"/>
            </w:pPr>
            <w:r w:rsidR="6B03505E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3776DF50" w:rsidP="6446807F" w:rsidRDefault="3776DF50" w14:paraId="47206979" w14:textId="6C42D7A0">
            <w:pPr>
              <w:pStyle w:val="Normal"/>
            </w:pPr>
            <w:r w:rsidR="3776DF50">
              <w:rPr/>
              <w:t>Pass</w:t>
            </w:r>
          </w:p>
        </w:tc>
      </w:tr>
      <w:tr w:rsidR="6446807F" w:rsidTr="6446807F" w14:paraId="2F62114F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37A719DB" w:rsidP="6446807F" w:rsidRDefault="37A719DB" w14:paraId="686CAFE2" w14:textId="47E3B1D6">
            <w:pPr>
              <w:pStyle w:val="Normal"/>
              <w:spacing w:before="200" w:beforeAutospacing="off"/>
              <w:jc w:val="center"/>
            </w:pPr>
            <w:r w:rsidR="37A719DB">
              <w:rPr/>
              <w:t>8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FBC0D63" w:rsidP="6446807F" w:rsidRDefault="4FBC0D63" w14:paraId="5C7CF2F4" w14:textId="7B7AFBEC">
            <w:pPr>
              <w:pStyle w:val="Normal"/>
            </w:pPr>
            <w:r w:rsidR="4FBC0D63">
              <w:rPr/>
              <w:t>Check link navigation from the Help section in the modal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5B03D423" w:rsidP="6446807F" w:rsidRDefault="5B03D423" w14:paraId="41A6A4F5" w14:textId="18AD1223">
            <w:pPr>
              <w:pStyle w:val="ListParagraph"/>
              <w:numPr>
                <w:ilvl w:val="0"/>
                <w:numId w:val="48"/>
              </w:numPr>
              <w:rPr/>
            </w:pPr>
            <w:r w:rsidR="5B03D423">
              <w:rPr/>
              <w:t xml:space="preserve">Go to </w:t>
            </w:r>
            <w:hyperlink r:id="R7a08c2ffa5504517">
              <w:r w:rsidRPr="6446807F" w:rsidR="5B03D423">
                <w:rPr>
                  <w:rStyle w:val="Hyperlink"/>
                </w:rPr>
                <w:t>https://e.ggtimer.com/</w:t>
              </w:r>
            </w:hyperlink>
          </w:p>
          <w:p w:rsidR="5B03D423" w:rsidP="6446807F" w:rsidRDefault="5B03D423" w14:paraId="15F8FAFC" w14:textId="2610C225">
            <w:pPr>
              <w:pStyle w:val="ListParagraph"/>
              <w:numPr>
                <w:ilvl w:val="0"/>
                <w:numId w:val="48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/>
            </w:pPr>
            <w:r w:rsidR="5B03D423">
              <w:rPr/>
              <w:t>Click the “Help and Setting” button</w:t>
            </w:r>
          </w:p>
          <w:p w:rsidR="2C584A5F" w:rsidP="6446807F" w:rsidRDefault="2C584A5F" w14:paraId="64F761EF" w14:textId="47AFCAAD">
            <w:pPr>
              <w:pStyle w:val="ListParagraph"/>
              <w:numPr>
                <w:ilvl w:val="0"/>
                <w:numId w:val="48"/>
              </w:numPr>
              <w:rPr/>
            </w:pPr>
            <w:r w:rsidR="2C584A5F">
              <w:rPr/>
              <w:t xml:space="preserve">Click </w:t>
            </w:r>
            <w:r w:rsidR="04005BA5">
              <w:rPr/>
              <w:t>an example from</w:t>
            </w:r>
            <w:r w:rsidR="2C584A5F">
              <w:rPr/>
              <w:t xml:space="preserve"> the “Example time formats”</w:t>
            </w:r>
            <w:r w:rsidR="2C584A5F">
              <w:rPr/>
              <w:t xml:space="preserve"> list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55FEBDB6" w:rsidP="6446807F" w:rsidRDefault="55FEBDB6" w14:paraId="41D41E14" w14:textId="79331829">
            <w:pPr>
              <w:pStyle w:val="Normal"/>
            </w:pPr>
            <w:r w:rsidR="55FEBDB6">
              <w:rPr/>
              <w:t>“Mothers Day”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59A7F4A2" w:rsidP="6446807F" w:rsidRDefault="59A7F4A2" w14:paraId="3D190A4F" w14:textId="61B94C65">
            <w:pPr>
              <w:pStyle w:val="Normal"/>
            </w:pPr>
            <w:r w:rsidR="59A7F4A2">
              <w:rPr/>
              <w:t>The u</w:t>
            </w:r>
            <w:r w:rsidR="43E90BC5">
              <w:rPr/>
              <w:t>ser is navigated to the</w:t>
            </w:r>
            <w:r w:rsidR="43E90BC5">
              <w:rPr/>
              <w:t xml:space="preserve"> </w:t>
            </w:r>
            <w:r w:rsidR="43E90BC5">
              <w:rPr/>
              <w:t>Timer page</w:t>
            </w:r>
            <w:r w:rsidR="535E3510">
              <w:rPr/>
              <w:t xml:space="preserve"> on the new</w:t>
            </w:r>
            <w:r w:rsidR="15ABE01B">
              <w:rPr/>
              <w:t xml:space="preserve"> </w:t>
            </w:r>
            <w:r w:rsidR="3CCF2549">
              <w:rPr/>
              <w:t xml:space="preserve">tab </w:t>
            </w:r>
            <w:r w:rsidR="535E3510">
              <w:rPr/>
              <w:t xml:space="preserve"> and</w:t>
            </w:r>
            <w:r w:rsidR="3C673607">
              <w:rPr/>
              <w:t xml:space="preserve"> the</w:t>
            </w:r>
            <w:r w:rsidR="43E90BC5">
              <w:rPr/>
              <w:t xml:space="preserve"> counter will start to count days until Mothers Day, URL contains “Mothers Day</w:t>
            </w:r>
            <w:r w:rsidR="541CBC70">
              <w:rPr/>
              <w:t>”</w:t>
            </w:r>
          </w:p>
          <w:p w:rsidR="6446807F" w:rsidP="6446807F" w:rsidRDefault="6446807F" w14:paraId="54A0014D" w14:textId="077F91FF">
            <w:pPr>
              <w:pStyle w:val="Normal"/>
            </w:pP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541CBC70" w:rsidP="6446807F" w:rsidRDefault="541CBC70" w14:paraId="0DC6E78B" w14:textId="2AD3C7B3">
            <w:pPr>
              <w:pStyle w:val="Normal"/>
            </w:pPr>
            <w:r w:rsidR="541CBC70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541CBC70" w:rsidP="6446807F" w:rsidRDefault="541CBC70" w14:paraId="352BEA9F" w14:textId="5983475A">
            <w:pPr>
              <w:pStyle w:val="Normal"/>
            </w:pPr>
            <w:r w:rsidR="541CBC70">
              <w:rPr/>
              <w:t>Pass</w:t>
            </w:r>
          </w:p>
        </w:tc>
      </w:tr>
      <w:tr w:rsidR="6446807F" w:rsidTr="6446807F" w14:paraId="2990CE45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37A719DB" w:rsidP="6446807F" w:rsidRDefault="37A719DB" w14:paraId="2862205D" w14:textId="0CBFF584">
            <w:pPr>
              <w:pStyle w:val="Normal"/>
              <w:spacing w:before="200" w:beforeAutospacing="off"/>
              <w:jc w:val="center"/>
            </w:pPr>
            <w:r w:rsidR="37A719DB">
              <w:rPr/>
              <w:t>9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32B0A7A9" w:rsidP="6446807F" w:rsidRDefault="32B0A7A9" w14:paraId="61D3E568" w14:textId="04CF8AF6">
            <w:pPr>
              <w:pStyle w:val="Normal"/>
            </w:pPr>
            <w:r w:rsidR="32B0A7A9">
              <w:rPr/>
              <w:t xml:space="preserve">Check adding label </w:t>
            </w:r>
            <w:r w:rsidR="0C283C75">
              <w:rPr/>
              <w:t>by clicking an example in the Adding label section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0C283C75" w:rsidP="6446807F" w:rsidRDefault="0C283C75" w14:paraId="32B414DD" w14:textId="50DE6F79">
            <w:pPr>
              <w:pStyle w:val="ListParagraph"/>
              <w:numPr>
                <w:ilvl w:val="0"/>
                <w:numId w:val="49"/>
              </w:numPr>
              <w:rPr/>
            </w:pPr>
            <w:r w:rsidR="0C283C75">
              <w:rPr/>
              <w:t xml:space="preserve">Go to </w:t>
            </w:r>
            <w:hyperlink r:id="R9f323d209ae24454">
              <w:r w:rsidRPr="6446807F" w:rsidR="0C283C75">
                <w:rPr>
                  <w:rStyle w:val="Hyperlink"/>
                </w:rPr>
                <w:t>https://e.ggtimer.com/</w:t>
              </w:r>
            </w:hyperlink>
          </w:p>
          <w:p w:rsidR="0C283C75" w:rsidP="6446807F" w:rsidRDefault="0C283C75" w14:paraId="12F9FE23" w14:textId="63239A60">
            <w:pPr>
              <w:pStyle w:val="ListParagraph"/>
              <w:numPr>
                <w:ilvl w:val="0"/>
                <w:numId w:val="49"/>
              </w:numPr>
              <w:rPr/>
            </w:pPr>
            <w:r w:rsidR="0C283C75">
              <w:rPr/>
              <w:t>Click the “Help and Setting” button</w:t>
            </w:r>
          </w:p>
          <w:p w:rsidR="0C283C75" w:rsidP="6446807F" w:rsidRDefault="0C283C75" w14:paraId="375C7ED5" w14:textId="272D7DB8">
            <w:pPr>
              <w:pStyle w:val="ListParagraph"/>
              <w:numPr>
                <w:ilvl w:val="0"/>
                <w:numId w:val="49"/>
              </w:numPr>
              <w:rPr/>
            </w:pPr>
            <w:r w:rsidR="0C283C75">
              <w:rPr/>
              <w:t>Scroll down until Adding label section</w:t>
            </w:r>
          </w:p>
          <w:p w:rsidR="0C283C75" w:rsidP="6446807F" w:rsidRDefault="0C283C75" w14:paraId="1AA7A5E6" w14:textId="2D8F2570">
            <w:pPr>
              <w:pStyle w:val="ListParagraph"/>
              <w:numPr>
                <w:ilvl w:val="0"/>
                <w:numId w:val="49"/>
              </w:numPr>
              <w:rPr/>
            </w:pPr>
            <w:r w:rsidR="0C283C75">
              <w:rPr/>
              <w:t>Click “/Party!/in/3minutes” in the Adding label section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0C283C75" w:rsidP="6446807F" w:rsidRDefault="0C283C75" w14:paraId="0C102F6A" w14:textId="5656B0FE">
            <w:pPr>
              <w:pStyle w:val="Normal"/>
            </w:pPr>
            <w:r w:rsidR="0C283C75">
              <w:rPr/>
              <w:t>N/A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74FE52B3" w:rsidP="6446807F" w:rsidRDefault="74FE52B3" w14:paraId="423267BE" w14:textId="3427A230">
            <w:pPr>
              <w:pStyle w:val="Normal"/>
            </w:pPr>
            <w:r w:rsidR="74FE52B3">
              <w:rPr/>
              <w:t>The u</w:t>
            </w:r>
            <w:r w:rsidR="32B601F7">
              <w:rPr/>
              <w:t>ser is navigated to the Timer page on the new</w:t>
            </w:r>
            <w:r w:rsidR="7EEA16FE">
              <w:rPr/>
              <w:t xml:space="preserve"> </w:t>
            </w:r>
            <w:r w:rsidR="32B601F7">
              <w:rPr/>
              <w:t>tab  and</w:t>
            </w:r>
            <w:r w:rsidR="5C2257A2">
              <w:rPr/>
              <w:t xml:space="preserve"> the</w:t>
            </w:r>
            <w:r w:rsidR="32B601F7">
              <w:rPr/>
              <w:t xml:space="preserve"> counter will start to count 3 minutes, label “Party!” is visible above the counter, URL contains “</w:t>
            </w:r>
            <w:r w:rsidR="545FE6AF">
              <w:rPr/>
              <w:t>/Party!/in/3minutes</w:t>
            </w:r>
            <w:r w:rsidR="32B601F7">
              <w:rPr/>
              <w:t>”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8E73023" w:rsidP="6446807F" w:rsidRDefault="18E73023" w14:paraId="5533ABF6" w14:textId="7F892A52">
            <w:pPr>
              <w:pStyle w:val="Normal"/>
            </w:pPr>
            <w:r w:rsidR="18E73023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18E73023" w:rsidP="6446807F" w:rsidRDefault="18E73023" w14:paraId="561DFBF9" w14:textId="245E092B">
            <w:pPr>
              <w:pStyle w:val="Normal"/>
            </w:pPr>
            <w:r w:rsidR="18E73023">
              <w:rPr/>
              <w:t>Pass</w:t>
            </w:r>
          </w:p>
        </w:tc>
      </w:tr>
      <w:tr w:rsidR="6446807F" w:rsidTr="6446807F" w14:paraId="4DEA21C6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37A719DB" w:rsidP="6446807F" w:rsidRDefault="37A719DB" w14:paraId="49560E57" w14:textId="18BAEB79">
            <w:pPr>
              <w:pStyle w:val="Normal"/>
              <w:spacing w:before="200" w:beforeAutospacing="off"/>
              <w:jc w:val="center"/>
            </w:pPr>
            <w:r w:rsidR="37A719DB">
              <w:rPr/>
              <w:t>10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7EE2448A" w:rsidP="6446807F" w:rsidRDefault="7EE2448A" w14:paraId="0ADDA298" w14:textId="434C7C2D">
            <w:pPr>
              <w:pStyle w:val="Normal"/>
            </w:pPr>
            <w:r w:rsidR="7EE2448A">
              <w:rPr/>
              <w:t>Check adding label by inserting a value into the URL by following the instruction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7EE2448A" w:rsidP="6446807F" w:rsidRDefault="7EE2448A" w14:paraId="7EE04AE7" w14:textId="1F17D3A8">
            <w:pPr>
              <w:pStyle w:val="ListParagraph"/>
              <w:numPr>
                <w:ilvl w:val="0"/>
                <w:numId w:val="50"/>
              </w:numPr>
              <w:rPr/>
            </w:pPr>
            <w:r w:rsidR="7EE2448A">
              <w:rPr/>
              <w:t xml:space="preserve">Go to </w:t>
            </w:r>
            <w:hyperlink r:id="R3121bfabf7334e14">
              <w:r w:rsidRPr="6446807F" w:rsidR="7EE2448A">
                <w:rPr>
                  <w:rStyle w:val="Hyperlink"/>
                </w:rPr>
                <w:t>https://e.ggtimer.com/</w:t>
              </w:r>
            </w:hyperlink>
          </w:p>
          <w:p w:rsidR="7EE2448A" w:rsidP="6446807F" w:rsidRDefault="7EE2448A" w14:paraId="095CADE2" w14:textId="63239A60">
            <w:pPr>
              <w:pStyle w:val="ListParagraph"/>
              <w:numPr>
                <w:ilvl w:val="0"/>
                <w:numId w:val="50"/>
              </w:numPr>
              <w:rPr/>
            </w:pPr>
            <w:r w:rsidR="7EE2448A">
              <w:rPr/>
              <w:t>Click the “Help and Setting” button</w:t>
            </w:r>
          </w:p>
          <w:p w:rsidR="7EE2448A" w:rsidP="6446807F" w:rsidRDefault="7EE2448A" w14:paraId="105CB48C" w14:textId="272D7DB8">
            <w:pPr>
              <w:pStyle w:val="ListParagraph"/>
              <w:numPr>
                <w:ilvl w:val="0"/>
                <w:numId w:val="50"/>
              </w:numPr>
              <w:rPr/>
            </w:pPr>
            <w:r w:rsidR="7EE2448A">
              <w:rPr/>
              <w:t>Scroll down until Adding label section</w:t>
            </w:r>
          </w:p>
          <w:p w:rsidR="7EE2448A" w:rsidP="6446807F" w:rsidRDefault="7EE2448A" w14:paraId="7A638566" w14:textId="51EDC088">
            <w:pPr>
              <w:pStyle w:val="ListParagraph"/>
              <w:numPr>
                <w:ilvl w:val="0"/>
                <w:numId w:val="50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/>
            </w:pPr>
            <w:r w:rsidR="7EE2448A">
              <w:rPr/>
              <w:t xml:space="preserve">Check the instruction for adding value </w:t>
            </w:r>
          </w:p>
          <w:p w:rsidR="7EE2448A" w:rsidP="6446807F" w:rsidRDefault="7EE2448A" w14:paraId="0B200803" w14:textId="54A2D3F1">
            <w:pPr>
              <w:pStyle w:val="ListParagraph"/>
              <w:numPr>
                <w:ilvl w:val="0"/>
                <w:numId w:val="50"/>
              </w:numPr>
              <w:rPr/>
            </w:pPr>
            <w:r w:rsidR="7EE2448A">
              <w:rPr/>
              <w:t>Add</w:t>
            </w:r>
            <w:r w:rsidR="4E6F4953">
              <w:rPr/>
              <w:t xml:space="preserve"> label into the URL in format</w:t>
            </w:r>
            <w:r w:rsidR="7EE2448A">
              <w:rPr/>
              <w:t xml:space="preserve"> “/(time value)/until/(label)</w:t>
            </w:r>
            <w:r w:rsidR="62F7AD5B">
              <w:rPr/>
              <w:t>”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54D5DFB7" w:rsidP="6446807F" w:rsidRDefault="54D5DFB7" w14:paraId="234AA23D" w14:textId="437305B3">
            <w:pPr>
              <w:pStyle w:val="Normal"/>
            </w:pPr>
            <w:r w:rsidR="54D5DFB7">
              <w:rPr/>
              <w:t>https://e.ggtimer.com/(3minutes)/until/(lunch)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0F4E058" w:rsidP="6446807F" w:rsidRDefault="40F4E058" w14:paraId="70DD4EBE" w14:textId="5A8238F4">
            <w:pPr>
              <w:pStyle w:val="Normal"/>
            </w:pPr>
            <w:r w:rsidR="40F4E058">
              <w:rPr/>
              <w:t>The u</w:t>
            </w:r>
            <w:r w:rsidR="2C0CBA35">
              <w:rPr/>
              <w:t>ser is navigated to the Timer page on the new</w:t>
            </w:r>
            <w:r w:rsidR="6099BFF2">
              <w:rPr/>
              <w:t xml:space="preserve"> </w:t>
            </w:r>
            <w:r w:rsidR="2C0CBA35">
              <w:rPr/>
              <w:t>tab  and</w:t>
            </w:r>
            <w:r w:rsidR="17028FAD">
              <w:rPr/>
              <w:t xml:space="preserve"> the</w:t>
            </w:r>
            <w:r w:rsidR="2C0CBA35">
              <w:rPr/>
              <w:t xml:space="preserve"> counter will start to count 3 minutes, label “</w:t>
            </w:r>
            <w:r w:rsidR="2B0B864F">
              <w:rPr/>
              <w:t>lunch</w:t>
            </w:r>
            <w:r w:rsidR="2C0CBA35">
              <w:rPr/>
              <w:t>” is visible above the counter, URL contains “/3minutes</w:t>
            </w:r>
            <w:r w:rsidR="2F861231">
              <w:rPr/>
              <w:t>/until/lunch</w:t>
            </w:r>
            <w:r w:rsidR="2C0CBA35">
              <w:rPr/>
              <w:t>”</w:t>
            </w:r>
          </w:p>
          <w:p w:rsidR="6446807F" w:rsidP="6446807F" w:rsidRDefault="6446807F" w14:paraId="0669D3F1" w14:textId="345F7FC2">
            <w:pPr>
              <w:pStyle w:val="Normal"/>
            </w:pP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A0411FF" w:rsidP="6446807F" w:rsidRDefault="4A0411FF" w14:paraId="340B40B5" w14:textId="45B0FA1C">
            <w:pPr>
              <w:pStyle w:val="Normal"/>
            </w:pPr>
            <w:r w:rsidR="4A0411FF">
              <w:rPr/>
              <w:t xml:space="preserve">Brackets </w:t>
            </w:r>
            <w:r w:rsidR="0BA5FAB8">
              <w:rPr/>
              <w:t xml:space="preserve">in the instruction can be misleading until </w:t>
            </w:r>
            <w:r w:rsidR="06E15B10">
              <w:rPr/>
              <w:t xml:space="preserve">a </w:t>
            </w:r>
            <w:r w:rsidR="0BA5FAB8">
              <w:rPr/>
              <w:t xml:space="preserve">user sees the format in the example without brackets. </w:t>
            </w:r>
            <w:r w:rsidR="6AF86D50">
              <w:rPr/>
              <w:t>URL will work in</w:t>
            </w:r>
            <w:r w:rsidR="5AB75BB0">
              <w:rPr/>
              <w:t xml:space="preserve"> the</w:t>
            </w:r>
            <w:r w:rsidR="6AF86D50">
              <w:rPr/>
              <w:t xml:space="preserve"> format “/3minutes/until/lunch”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6AF86D50" w:rsidP="6446807F" w:rsidRDefault="6AF86D50" w14:paraId="1E80213D" w14:textId="6213DDA7">
            <w:pPr>
              <w:pStyle w:val="Normal"/>
            </w:pPr>
            <w:r w:rsidR="6AF86D50">
              <w:rPr/>
              <w:t>Failed</w:t>
            </w:r>
          </w:p>
        </w:tc>
      </w:tr>
      <w:tr w:rsidR="6446807F" w:rsidTr="6446807F" w14:paraId="15FB7DC9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37A719DB" w:rsidP="6446807F" w:rsidRDefault="37A719DB" w14:paraId="376B48A4" w14:textId="6EC6E4FF">
            <w:pPr>
              <w:pStyle w:val="Normal"/>
              <w:spacing w:before="200" w:beforeAutospacing="off"/>
              <w:jc w:val="center"/>
            </w:pPr>
            <w:r w:rsidR="37A719DB">
              <w:rPr/>
              <w:t>11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6E249BF5" w:rsidP="6446807F" w:rsidRDefault="6E249BF5" w14:paraId="40DC6B8B" w14:textId="39366FDD">
            <w:pPr>
              <w:pStyle w:val="Normal"/>
            </w:pPr>
            <w:r w:rsidR="6E249BF5">
              <w:rPr/>
              <w:t>Check</w:t>
            </w:r>
            <w:r w:rsidR="6C68D4F2">
              <w:rPr/>
              <w:t xml:space="preserve"> the</w:t>
            </w:r>
            <w:r w:rsidR="6E249BF5">
              <w:rPr/>
              <w:t xml:space="preserve"> dropdown menu in the Settings area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6E249BF5" w:rsidP="6446807F" w:rsidRDefault="6E249BF5" w14:paraId="380E4264" w14:textId="10EB5488">
            <w:pPr>
              <w:pStyle w:val="ListParagraph"/>
              <w:numPr>
                <w:ilvl w:val="0"/>
                <w:numId w:val="51"/>
              </w:numPr>
              <w:rPr/>
            </w:pPr>
            <w:r w:rsidR="6E249BF5">
              <w:rPr/>
              <w:t xml:space="preserve">Go to https://e.ggtimer.com/ </w:t>
            </w:r>
          </w:p>
          <w:p w:rsidR="6E249BF5" w:rsidP="6446807F" w:rsidRDefault="6E249BF5" w14:paraId="28B334E2" w14:textId="75F314D0">
            <w:pPr>
              <w:pStyle w:val="ListParagraph"/>
              <w:numPr>
                <w:ilvl w:val="0"/>
                <w:numId w:val="51"/>
              </w:numPr>
              <w:rPr/>
            </w:pPr>
            <w:r w:rsidR="6E249BF5">
              <w:rPr/>
              <w:t xml:space="preserve">Click the “Help and Setting” button </w:t>
            </w:r>
          </w:p>
          <w:p w:rsidR="6E249BF5" w:rsidP="6446807F" w:rsidRDefault="6E249BF5" w14:paraId="501C8728" w14:textId="5D534C37">
            <w:pPr>
              <w:pStyle w:val="ListParagraph"/>
              <w:numPr>
                <w:ilvl w:val="0"/>
                <w:numId w:val="51"/>
              </w:numPr>
              <w:rPr/>
            </w:pPr>
            <w:r w:rsidR="6E249BF5">
              <w:rPr/>
              <w:t>Scroll down until “Timer Theme” in</w:t>
            </w:r>
            <w:r w:rsidR="3A09CE49">
              <w:rPr/>
              <w:t xml:space="preserve"> the</w:t>
            </w:r>
            <w:r w:rsidR="6E249BF5">
              <w:rPr/>
              <w:t xml:space="preserve"> Settings area </w:t>
            </w:r>
          </w:p>
          <w:p w:rsidR="7D99C540" w:rsidP="6446807F" w:rsidRDefault="7D99C540" w14:paraId="611E7D47" w14:textId="3A4895F2">
            <w:pPr>
              <w:pStyle w:val="ListParagraph"/>
              <w:numPr>
                <w:ilvl w:val="0"/>
                <w:numId w:val="51"/>
              </w:numPr>
              <w:rPr/>
            </w:pPr>
            <w:r w:rsidR="7D99C540">
              <w:rPr/>
              <w:t xml:space="preserve">Select a theme </w:t>
            </w:r>
            <w:r w:rsidR="15AEB8C9">
              <w:rPr/>
              <w:t>from a dropdown menu</w:t>
            </w:r>
          </w:p>
          <w:p w:rsidR="15AEB8C9" w:rsidP="6446807F" w:rsidRDefault="15AEB8C9" w14:paraId="684C9952" w14:textId="7A8197AA">
            <w:pPr>
              <w:pStyle w:val="ListParagraph"/>
              <w:numPr>
                <w:ilvl w:val="0"/>
                <w:numId w:val="51"/>
              </w:numPr>
              <w:rPr/>
            </w:pPr>
            <w:r w:rsidR="15AEB8C9">
              <w:rPr/>
              <w:t>Click on the “x” button or anywhere on the page to close the modal</w:t>
            </w:r>
          </w:p>
          <w:p w:rsidR="15AEB8C9" w:rsidP="6446807F" w:rsidRDefault="15AEB8C9" w14:paraId="01708CB1" w14:textId="124A9EC8">
            <w:pPr>
              <w:pStyle w:val="ListParagraph"/>
              <w:numPr>
                <w:ilvl w:val="0"/>
                <w:numId w:val="51"/>
              </w:numPr>
              <w:rPr/>
            </w:pPr>
            <w:r w:rsidR="15AEB8C9">
              <w:rPr/>
              <w:t>Start the timer</w:t>
            </w:r>
          </w:p>
          <w:p w:rsidR="15AEB8C9" w:rsidP="6446807F" w:rsidRDefault="15AEB8C9" w14:paraId="409B116E" w14:textId="7CD80652">
            <w:pPr>
              <w:pStyle w:val="ListParagraph"/>
              <w:numPr>
                <w:ilvl w:val="0"/>
                <w:numId w:val="51"/>
              </w:numPr>
              <w:rPr/>
            </w:pPr>
            <w:r w:rsidR="15AEB8C9">
              <w:rPr/>
              <w:t>Observe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5AEB8C9" w:rsidP="6446807F" w:rsidRDefault="15AEB8C9" w14:paraId="0E5AF01D" w14:textId="30897D81">
            <w:pPr>
              <w:pStyle w:val="Normal"/>
            </w:pPr>
            <w:r w:rsidR="15AEB8C9">
              <w:rPr/>
              <w:t>“Sunset”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2EEBB5EA" w:rsidP="6446807F" w:rsidRDefault="2EEBB5EA" w14:paraId="469C3F11" w14:textId="35653534">
            <w:pPr>
              <w:pStyle w:val="Normal"/>
            </w:pPr>
            <w:r w:rsidR="2EEBB5EA">
              <w:rPr/>
              <w:t>The t</w:t>
            </w:r>
            <w:r w:rsidR="15AEB8C9">
              <w:rPr/>
              <w:t>imer theme is changed to the “Sunset” theme, which can be notice</w:t>
            </w:r>
            <w:r w:rsidR="3A6AB4BC">
              <w:rPr/>
              <w:t>d</w:t>
            </w:r>
            <w:r w:rsidR="15AEB8C9">
              <w:rPr/>
              <w:t xml:space="preserve"> on the timer toolbar also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5AEB8C9" w:rsidP="6446807F" w:rsidRDefault="15AEB8C9" w14:paraId="290EC0C4" w14:textId="783E73C8">
            <w:pPr>
              <w:pStyle w:val="Normal"/>
            </w:pPr>
            <w:r w:rsidR="15AEB8C9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15AEB8C9" w:rsidP="6446807F" w:rsidRDefault="15AEB8C9" w14:paraId="31CED3C7" w14:textId="3CD38F63">
            <w:pPr>
              <w:pStyle w:val="Normal"/>
            </w:pPr>
            <w:r w:rsidR="15AEB8C9">
              <w:rPr/>
              <w:t>Pass</w:t>
            </w:r>
          </w:p>
        </w:tc>
      </w:tr>
      <w:tr w:rsidR="6446807F" w:rsidTr="6446807F" w14:paraId="6C59994D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37A719DB" w:rsidP="6446807F" w:rsidRDefault="37A719DB" w14:paraId="7DCD91AC" w14:textId="75713B6A">
            <w:pPr>
              <w:pStyle w:val="Normal"/>
              <w:spacing w:before="200" w:beforeAutospacing="off"/>
              <w:jc w:val="center"/>
            </w:pPr>
            <w:r w:rsidR="37A719DB">
              <w:rPr/>
              <w:t>12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A078F8A" w:rsidP="6446807F" w:rsidRDefault="4A078F8A" w14:paraId="0C33F067" w14:textId="26251ECD">
            <w:pPr>
              <w:pStyle w:val="Normal"/>
            </w:pPr>
            <w:r w:rsidR="4A078F8A">
              <w:rPr/>
              <w:t>Check “Time expired” notificatio</w:t>
            </w:r>
            <w:r w:rsidR="79291256">
              <w:rPr/>
              <w:t>fication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A078F8A" w:rsidP="6446807F" w:rsidRDefault="4A078F8A" w14:paraId="6BDA64D6" w14:textId="0778429F">
            <w:pPr>
              <w:pStyle w:val="ListParagraph"/>
              <w:numPr>
                <w:ilvl w:val="0"/>
                <w:numId w:val="52"/>
              </w:numPr>
              <w:rPr/>
            </w:pPr>
            <w:r w:rsidR="4A078F8A">
              <w:rPr/>
              <w:t xml:space="preserve">Go to https://e.ggtimer.com/ </w:t>
            </w:r>
          </w:p>
          <w:p w:rsidR="4A078F8A" w:rsidP="6446807F" w:rsidRDefault="4A078F8A" w14:paraId="0EBEA686" w14:textId="596BCFEC">
            <w:pPr>
              <w:pStyle w:val="ListParagraph"/>
              <w:numPr>
                <w:ilvl w:val="0"/>
                <w:numId w:val="52"/>
              </w:numPr>
              <w:rPr/>
            </w:pPr>
            <w:r w:rsidR="4A078F8A">
              <w:rPr/>
              <w:t>Start the timer by input</w:t>
            </w:r>
            <w:r w:rsidR="4B33F94B">
              <w:rPr/>
              <w:t xml:space="preserve">ting a </w:t>
            </w:r>
            <w:r w:rsidR="4A078F8A">
              <w:rPr/>
              <w:t>valid time value in the input f</w:t>
            </w:r>
            <w:r w:rsidR="207C9ED8">
              <w:rPr/>
              <w:t>iel</w:t>
            </w:r>
            <w:r w:rsidR="4A078F8A">
              <w:rPr/>
              <w:t>d</w:t>
            </w:r>
          </w:p>
          <w:p w:rsidR="4A078F8A" w:rsidP="6446807F" w:rsidRDefault="4A078F8A" w14:paraId="14454170" w14:textId="7556BA2F">
            <w:pPr>
              <w:pStyle w:val="ListParagraph"/>
              <w:numPr>
                <w:ilvl w:val="0"/>
                <w:numId w:val="52"/>
              </w:numPr>
              <w:rPr/>
            </w:pPr>
            <w:r w:rsidR="4A078F8A">
              <w:rPr/>
              <w:t>Observe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34A1C8E3" w:rsidP="6446807F" w:rsidRDefault="34A1C8E3" w14:paraId="4FD95CA8" w14:textId="447468DD">
            <w:pPr>
              <w:pStyle w:val="Normal"/>
            </w:pPr>
            <w:r w:rsidR="34A1C8E3">
              <w:rPr/>
              <w:t>10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519A8FAF" w:rsidP="6446807F" w:rsidRDefault="519A8FAF" w14:paraId="6D025C65" w14:textId="17BA751E">
            <w:pPr>
              <w:pStyle w:val="Normal"/>
            </w:pPr>
            <w:r w:rsidR="519A8FAF">
              <w:rPr/>
              <w:t>The u</w:t>
            </w:r>
            <w:r w:rsidR="34A1C8E3">
              <w:rPr/>
              <w:t>ser is navigated to the Timer page,</w:t>
            </w:r>
            <w:r w:rsidR="4B787BD4">
              <w:rPr/>
              <w:t xml:space="preserve"> the</w:t>
            </w:r>
            <w:r w:rsidR="34A1C8E3">
              <w:rPr/>
              <w:t xml:space="preserve"> counter will start to count down </w:t>
            </w:r>
            <w:r w:rsidR="79EC4637">
              <w:rPr/>
              <w:t>1</w:t>
            </w:r>
            <w:r w:rsidR="34A1C8E3">
              <w:rPr/>
              <w:t xml:space="preserve">0 </w:t>
            </w:r>
            <w:r w:rsidR="11FDBBE4">
              <w:rPr/>
              <w:t>sec</w:t>
            </w:r>
            <w:r w:rsidR="27283A23">
              <w:rPr/>
              <w:t>onds</w:t>
            </w:r>
            <w:r w:rsidR="11FDBBE4">
              <w:rPr/>
              <w:t>. When</w:t>
            </w:r>
            <w:r w:rsidR="53E500D1">
              <w:rPr/>
              <w:t xml:space="preserve"> the</w:t>
            </w:r>
            <w:r w:rsidR="11FDBBE4">
              <w:rPr/>
              <w:t xml:space="preserve"> countdown is done,</w:t>
            </w:r>
            <w:r w:rsidR="60EB74E0">
              <w:rPr/>
              <w:t xml:space="preserve"> the</w:t>
            </w:r>
            <w:r w:rsidR="11FDBBE4">
              <w:rPr/>
              <w:t xml:space="preserve"> </w:t>
            </w:r>
            <w:r w:rsidR="05F63F1F">
              <w:rPr/>
              <w:t>“</w:t>
            </w:r>
            <w:r w:rsidR="11FDBBE4">
              <w:rPr/>
              <w:t xml:space="preserve">Time </w:t>
            </w:r>
            <w:r w:rsidR="4FE40030">
              <w:rPr/>
              <w:t>Expired!</w:t>
            </w:r>
            <w:r w:rsidR="5F568DB0">
              <w:rPr/>
              <w:t xml:space="preserve">“ </w:t>
            </w:r>
            <w:r w:rsidR="14C615CF">
              <w:rPr/>
              <w:t xml:space="preserve"> </w:t>
            </w:r>
            <w:r w:rsidR="5F568DB0">
              <w:rPr/>
              <w:t>label</w:t>
            </w:r>
            <w:r w:rsidR="74188867">
              <w:rPr/>
              <w:t xml:space="preserve"> and banner</w:t>
            </w:r>
            <w:r w:rsidR="5F568DB0">
              <w:rPr/>
              <w:t xml:space="preserve"> will appear on the counter  </w:t>
            </w:r>
            <w:r w:rsidR="385229AA">
              <w:rPr/>
              <w:t>page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385229AA" w:rsidP="6446807F" w:rsidRDefault="385229AA" w14:paraId="08200524" w14:textId="07F3CAC8">
            <w:pPr>
              <w:pStyle w:val="Normal"/>
            </w:pPr>
            <w:r w:rsidR="385229AA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385229AA" w:rsidP="6446807F" w:rsidRDefault="385229AA" w14:paraId="3865055D" w14:textId="45593028">
            <w:pPr>
              <w:pStyle w:val="Normal"/>
            </w:pPr>
            <w:r w:rsidR="385229AA">
              <w:rPr/>
              <w:t>Pass</w:t>
            </w:r>
          </w:p>
        </w:tc>
      </w:tr>
      <w:tr w:rsidR="6446807F" w:rsidTr="6446807F" w14:paraId="0B176BCC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37A719DB" w:rsidP="6446807F" w:rsidRDefault="37A719DB" w14:paraId="3007E91E" w14:textId="590170CE">
            <w:pPr>
              <w:pStyle w:val="Normal"/>
              <w:spacing w:before="200" w:beforeAutospacing="off"/>
              <w:jc w:val="center"/>
            </w:pPr>
            <w:r w:rsidR="37A719DB">
              <w:rPr/>
              <w:t>13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70907877" w:rsidP="6446807F" w:rsidRDefault="70907877" w14:paraId="586FEDF4" w14:textId="4AFC8AF2">
            <w:pPr>
              <w:pStyle w:val="Normal"/>
            </w:pPr>
            <w:r w:rsidR="70907877">
              <w:rPr/>
              <w:t>Check</w:t>
            </w:r>
            <w:r w:rsidR="767B62EE">
              <w:rPr/>
              <w:t xml:space="preserve"> “Do Not Show This Again"</w:t>
            </w:r>
            <w:r w:rsidR="70907877">
              <w:rPr/>
              <w:t xml:space="preserve"> </w:t>
            </w:r>
            <w:r w:rsidR="28B4AF88">
              <w:rPr/>
              <w:t>banner button on the Timer page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28B4AF88" w:rsidP="6446807F" w:rsidRDefault="28B4AF88" w14:paraId="4D805695" w14:textId="1F71F899">
            <w:pPr>
              <w:pStyle w:val="ListParagraph"/>
              <w:numPr>
                <w:ilvl w:val="0"/>
                <w:numId w:val="53"/>
              </w:numPr>
              <w:rPr/>
            </w:pPr>
            <w:r w:rsidR="28B4AF88">
              <w:rPr/>
              <w:t xml:space="preserve">Go to https://e.ggtimer.com/ </w:t>
            </w:r>
          </w:p>
          <w:p w:rsidR="28B4AF88" w:rsidP="6446807F" w:rsidRDefault="28B4AF88" w14:paraId="395D1822" w14:textId="4D549E27">
            <w:pPr>
              <w:pStyle w:val="ListParagraph"/>
              <w:numPr>
                <w:ilvl w:val="0"/>
                <w:numId w:val="53"/>
              </w:numPr>
              <w:rPr/>
            </w:pPr>
            <w:r w:rsidR="28B4AF88">
              <w:rPr/>
              <w:t>Start the timer by input</w:t>
            </w:r>
            <w:r w:rsidR="30ED0248">
              <w:rPr/>
              <w:t>ting a</w:t>
            </w:r>
            <w:r w:rsidR="28B4AF88">
              <w:rPr/>
              <w:t xml:space="preserve"> valid time value in the input f</w:t>
            </w:r>
            <w:r w:rsidR="0DFB5CCC">
              <w:rPr/>
              <w:t>ie</w:t>
            </w:r>
            <w:r w:rsidR="28B4AF88">
              <w:rPr/>
              <w:t>ld</w:t>
            </w:r>
          </w:p>
          <w:p w:rsidR="38FE43E6" w:rsidP="6446807F" w:rsidRDefault="38FE43E6" w14:paraId="635E1CC7" w14:textId="20751CEB">
            <w:pPr>
              <w:pStyle w:val="ListParagraph"/>
              <w:numPr>
                <w:ilvl w:val="0"/>
                <w:numId w:val="53"/>
              </w:numPr>
              <w:rPr/>
            </w:pPr>
            <w:r w:rsidR="38FE43E6">
              <w:rPr/>
              <w:t>Click “Do Not Show This Again" button</w:t>
            </w:r>
          </w:p>
          <w:p w:rsidR="38FE43E6" w:rsidP="6446807F" w:rsidRDefault="38FE43E6" w14:paraId="6A4F945B" w14:textId="4E04F000">
            <w:pPr>
              <w:pStyle w:val="ListParagraph"/>
              <w:numPr>
                <w:ilvl w:val="0"/>
                <w:numId w:val="53"/>
              </w:numPr>
              <w:rPr/>
            </w:pPr>
            <w:r w:rsidR="38FE43E6">
              <w:rPr/>
              <w:t>Reload timer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28B4AF88" w:rsidP="6446807F" w:rsidRDefault="28B4AF88" w14:paraId="7C9B8907" w14:textId="6D95601F">
            <w:pPr>
              <w:pStyle w:val="Normal"/>
            </w:pPr>
            <w:r w:rsidR="28B4AF88">
              <w:rPr/>
              <w:t>25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692B5115" w:rsidP="6446807F" w:rsidRDefault="692B5115" w14:paraId="3BB1A3D6" w14:textId="6518728B">
            <w:pPr>
              <w:pStyle w:val="Normal"/>
            </w:pPr>
            <w:r w:rsidR="692B5115">
              <w:rPr/>
              <w:t>The u</w:t>
            </w:r>
            <w:r w:rsidR="28B4AF88">
              <w:rPr/>
              <w:t>ser is navigated to the Timer page</w:t>
            </w:r>
            <w:r w:rsidR="5E3CC8B8">
              <w:rPr/>
              <w:t xml:space="preserve"> and</w:t>
            </w:r>
            <w:r w:rsidR="680541BE">
              <w:rPr/>
              <w:t xml:space="preserve"> the</w:t>
            </w:r>
            <w:r w:rsidR="5E3CC8B8">
              <w:rPr/>
              <w:t xml:space="preserve"> banner will appear with two buttons: “Do </w:t>
            </w:r>
            <w:r w:rsidR="2F0D0CD2">
              <w:rPr/>
              <w:t>N</w:t>
            </w:r>
            <w:r w:rsidR="5E3CC8B8">
              <w:rPr/>
              <w:t xml:space="preserve">ot </w:t>
            </w:r>
            <w:r w:rsidR="08FCA4FB">
              <w:rPr/>
              <w:t>S</w:t>
            </w:r>
            <w:r w:rsidR="5E3CC8B8">
              <w:rPr/>
              <w:t xml:space="preserve">how </w:t>
            </w:r>
            <w:r w:rsidR="75CD8A1E">
              <w:rPr/>
              <w:t>T</w:t>
            </w:r>
            <w:r w:rsidR="5E3CC8B8">
              <w:rPr/>
              <w:t xml:space="preserve">his </w:t>
            </w:r>
            <w:r w:rsidR="20545685">
              <w:rPr/>
              <w:t>A</w:t>
            </w:r>
            <w:r w:rsidR="5E3CC8B8">
              <w:rPr/>
              <w:t xml:space="preserve">gain" and “Enable </w:t>
            </w:r>
            <w:r w:rsidR="163785AE">
              <w:rPr/>
              <w:t>Audio</w:t>
            </w:r>
            <w:r w:rsidR="5E3CC8B8">
              <w:rPr/>
              <w:t>”</w:t>
            </w:r>
            <w:r w:rsidR="0542B36A">
              <w:rPr/>
              <w:t>. When</w:t>
            </w:r>
            <w:r w:rsidR="13E5BF8A">
              <w:rPr/>
              <w:t xml:space="preserve"> the</w:t>
            </w:r>
            <w:r w:rsidR="0542B36A">
              <w:rPr/>
              <w:t xml:space="preserve"> user clicks on the first button, and reload</w:t>
            </w:r>
            <w:r w:rsidR="54C6BE54">
              <w:rPr/>
              <w:t>s</w:t>
            </w:r>
            <w:r w:rsidR="0542B36A">
              <w:rPr/>
              <w:t xml:space="preserve"> the timer, </w:t>
            </w:r>
            <w:r w:rsidR="001DBA6D">
              <w:rPr/>
              <w:t xml:space="preserve">the </w:t>
            </w:r>
            <w:r w:rsidR="0542B36A">
              <w:rPr/>
              <w:t>banner will not appear again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28B4AF88" w:rsidP="6446807F" w:rsidRDefault="28B4AF88" w14:paraId="44D184F6" w14:textId="18FF2BB3">
            <w:pPr>
              <w:pStyle w:val="Normal"/>
            </w:pPr>
            <w:r w:rsidR="28B4AF88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28B4AF88" w:rsidP="6446807F" w:rsidRDefault="28B4AF88" w14:paraId="17B366AC" w14:textId="05CC0286">
            <w:pPr>
              <w:pStyle w:val="Normal"/>
            </w:pPr>
            <w:r w:rsidR="28B4AF88">
              <w:rPr/>
              <w:t>Pass</w:t>
            </w:r>
          </w:p>
        </w:tc>
      </w:tr>
      <w:tr w:rsidR="6446807F" w:rsidTr="6446807F" w14:paraId="43135D19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37A719DB" w:rsidP="6446807F" w:rsidRDefault="37A719DB" w14:paraId="0A262958" w14:textId="50E005B1">
            <w:pPr>
              <w:pStyle w:val="Normal"/>
              <w:spacing w:before="200" w:beforeAutospacing="off"/>
              <w:jc w:val="center"/>
            </w:pPr>
            <w:r w:rsidR="37A719DB">
              <w:rPr/>
              <w:t>14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05C6E58C" w:rsidP="6446807F" w:rsidRDefault="05C6E58C" w14:paraId="1B7527C8" w14:textId="3D4E2CAF">
            <w:pPr>
              <w:pStyle w:val="Normal"/>
            </w:pPr>
            <w:r w:rsidR="05C6E58C">
              <w:rPr/>
              <w:t>Check “Do Not Show This Again" banner button tooltip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05C6E58C" w:rsidP="6446807F" w:rsidRDefault="05C6E58C" w14:paraId="3B7837EB" w14:textId="03F481A8">
            <w:pPr>
              <w:pStyle w:val="ListParagraph"/>
              <w:numPr>
                <w:ilvl w:val="0"/>
                <w:numId w:val="54"/>
              </w:numPr>
              <w:rPr/>
            </w:pPr>
            <w:r w:rsidR="05C6E58C">
              <w:rPr/>
              <w:t xml:space="preserve">Go to https://e.ggtimer.com/ </w:t>
            </w:r>
          </w:p>
          <w:p w:rsidR="05C6E58C" w:rsidP="6446807F" w:rsidRDefault="05C6E58C" w14:paraId="251D67CB" w14:textId="54CB9588">
            <w:pPr>
              <w:pStyle w:val="ListParagraph"/>
              <w:numPr>
                <w:ilvl w:val="0"/>
                <w:numId w:val="54"/>
              </w:numPr>
              <w:rPr/>
            </w:pPr>
            <w:r w:rsidR="05C6E58C">
              <w:rPr/>
              <w:t>Start the timer by input valid time value in the input feild</w:t>
            </w:r>
          </w:p>
          <w:p w:rsidR="05C6E58C" w:rsidP="6446807F" w:rsidRDefault="05C6E58C" w14:paraId="1EF3F069" w14:textId="195B2EB9">
            <w:pPr>
              <w:pStyle w:val="ListParagraph"/>
              <w:numPr>
                <w:ilvl w:val="0"/>
                <w:numId w:val="54"/>
              </w:numPr>
              <w:rPr/>
            </w:pPr>
            <w:r w:rsidR="05C6E58C">
              <w:rPr/>
              <w:t>Hover and hold mouse on the “Do Not Show This Again" button</w:t>
            </w:r>
          </w:p>
          <w:p w:rsidR="05C6E58C" w:rsidP="6446807F" w:rsidRDefault="05C6E58C" w14:paraId="03E528DB" w14:textId="20082CBE">
            <w:pPr>
              <w:pStyle w:val="ListParagraph"/>
              <w:numPr>
                <w:ilvl w:val="0"/>
                <w:numId w:val="54"/>
              </w:numPr>
              <w:rPr/>
            </w:pPr>
            <w:r w:rsidR="05C6E58C">
              <w:rPr/>
              <w:t>Wait for the banner to disappear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05C6E58C" w:rsidP="6446807F" w:rsidRDefault="05C6E58C" w14:paraId="14B777A2" w14:textId="3C8B0582">
            <w:pPr>
              <w:pStyle w:val="Normal"/>
            </w:pPr>
            <w:r w:rsidR="05C6E58C">
              <w:rPr/>
              <w:t>25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05C6E58C" w:rsidP="6446807F" w:rsidRDefault="05C6E58C" w14:paraId="6D166ADF" w14:textId="32561D06">
            <w:pPr>
              <w:pStyle w:val="Normal"/>
            </w:pPr>
            <w:r w:rsidR="05C6E58C">
              <w:rPr/>
              <w:t xml:space="preserve">After hovering the button, </w:t>
            </w:r>
            <w:r w:rsidR="3EC9BD5D">
              <w:rPr/>
              <w:t>“This banner will no longer appear but you will still have to interact to enable audio” tooltip will appear. T</w:t>
            </w:r>
            <w:r w:rsidR="4EE45A12">
              <w:rPr/>
              <w:t>he t</w:t>
            </w:r>
            <w:r w:rsidR="3EC9BD5D">
              <w:rPr/>
              <w:t xml:space="preserve">ooltip should disappear when </w:t>
            </w:r>
            <w:r w:rsidR="5583FFB2">
              <w:rPr/>
              <w:t xml:space="preserve">the </w:t>
            </w:r>
            <w:r w:rsidR="3EC9BD5D">
              <w:rPr/>
              <w:t xml:space="preserve">cursor is moved or when </w:t>
            </w:r>
            <w:r w:rsidR="0722A8E0">
              <w:rPr/>
              <w:t xml:space="preserve">the </w:t>
            </w:r>
            <w:r w:rsidR="3EC9BD5D">
              <w:rPr/>
              <w:t>banner disap</w:t>
            </w:r>
            <w:r w:rsidR="2F8DE4A5">
              <w:rPr/>
              <w:t>p</w:t>
            </w:r>
            <w:r w:rsidR="3EC9BD5D">
              <w:rPr/>
              <w:t>ear</w:t>
            </w:r>
            <w:r w:rsidR="274FADD7">
              <w:rPr/>
              <w:t>s</w:t>
            </w:r>
            <w:r w:rsidR="0379AF82">
              <w:rPr/>
              <w:t>.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268376FA" w:rsidP="6446807F" w:rsidRDefault="268376FA" w14:paraId="0D47A4C6" w14:textId="1C36153C">
            <w:pPr>
              <w:pStyle w:val="Normal"/>
            </w:pPr>
            <w:r w:rsidR="268376FA">
              <w:rPr/>
              <w:t>The t</w:t>
            </w:r>
            <w:r w:rsidR="3EC9BD5D">
              <w:rPr/>
              <w:t>ooltip does</w:t>
            </w:r>
            <w:r w:rsidR="5A40D7C7">
              <w:rPr/>
              <w:t xml:space="preserve"> </w:t>
            </w:r>
            <w:r w:rsidR="3EC9BD5D">
              <w:rPr/>
              <w:t>not disappear with banner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3EC9BD5D" w:rsidP="6446807F" w:rsidRDefault="3EC9BD5D" w14:paraId="36DE20FE" w14:textId="7E3F8F3D">
            <w:pPr>
              <w:pStyle w:val="Normal"/>
            </w:pPr>
            <w:r w:rsidR="3EC9BD5D">
              <w:rPr/>
              <w:t>Fail</w:t>
            </w:r>
          </w:p>
        </w:tc>
      </w:tr>
      <w:tr w:rsidR="6446807F" w:rsidTr="6446807F" w14:paraId="3BE2AA9A">
        <w:trPr>
          <w:trHeight w:val="300"/>
        </w:trPr>
        <w:tc>
          <w:tcPr>
            <w:tcW w:w="540" w:type="dxa"/>
            <w:tcBorders>
              <w:right w:val="single" w:color="7F7F7F" w:themeColor="accent6" w:themeTint="80" w:sz="2"/>
            </w:tcBorders>
            <w:tcMar/>
          </w:tcPr>
          <w:p w:rsidR="37A719DB" w:rsidP="6446807F" w:rsidRDefault="37A719DB" w14:paraId="4870D106" w14:textId="79B70599">
            <w:pPr>
              <w:pStyle w:val="Normal"/>
              <w:spacing w:before="200" w:beforeAutospacing="off"/>
              <w:jc w:val="center"/>
            </w:pPr>
            <w:r w:rsidR="37A719DB">
              <w:rPr/>
              <w:t>15</w:t>
            </w:r>
          </w:p>
        </w:tc>
        <w:tc>
          <w:tcPr>
            <w:tcW w:w="117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777128F" w:rsidP="6446807F" w:rsidRDefault="4777128F" w14:paraId="3590235E" w14:textId="737A67A6">
            <w:pPr>
              <w:pStyle w:val="Normal"/>
            </w:pPr>
            <w:r w:rsidR="4777128F">
              <w:rPr/>
              <w:t>Check hide</w:t>
            </w:r>
            <w:r w:rsidR="660CD0A9">
              <w:rPr/>
              <w:t>/show</w:t>
            </w:r>
            <w:r w:rsidR="72BE161E">
              <w:rPr/>
              <w:t xml:space="preserve"> </w:t>
            </w:r>
            <w:r w:rsidR="660CD0A9">
              <w:rPr/>
              <w:t>the</w:t>
            </w:r>
            <w:r w:rsidR="4777128F">
              <w:rPr/>
              <w:t xml:space="preserve"> Timer toolbar</w:t>
            </w:r>
          </w:p>
        </w:tc>
        <w:tc>
          <w:tcPr>
            <w:tcW w:w="268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4777128F" w:rsidP="6446807F" w:rsidRDefault="4777128F" w14:paraId="71445F8C" w14:textId="0FFB3433">
            <w:pPr>
              <w:pStyle w:val="ListParagraph"/>
              <w:numPr>
                <w:ilvl w:val="0"/>
                <w:numId w:val="55"/>
              </w:numPr>
              <w:rPr/>
            </w:pPr>
            <w:r w:rsidR="4777128F">
              <w:rPr/>
              <w:t xml:space="preserve">Go to https://e.ggtimer.com/ </w:t>
            </w:r>
          </w:p>
          <w:p w:rsidR="4777128F" w:rsidP="6446807F" w:rsidRDefault="4777128F" w14:paraId="4A87ADE5" w14:textId="53A85C5D">
            <w:pPr>
              <w:pStyle w:val="ListParagraph"/>
              <w:numPr>
                <w:ilvl w:val="0"/>
                <w:numId w:val="55"/>
              </w:numPr>
              <w:rPr/>
            </w:pPr>
            <w:r w:rsidR="4777128F">
              <w:rPr/>
              <w:t>Start the timer by inpu</w:t>
            </w:r>
            <w:r w:rsidR="47A65D53">
              <w:rPr/>
              <w:t>t</w:t>
            </w:r>
            <w:r w:rsidR="4777128F">
              <w:rPr/>
              <w:t>t</w:t>
            </w:r>
            <w:r w:rsidR="520EB144">
              <w:rPr/>
              <w:t>ing a</w:t>
            </w:r>
            <w:r w:rsidR="4777128F">
              <w:rPr/>
              <w:t xml:space="preserve"> valid time value in the input f</w:t>
            </w:r>
            <w:r w:rsidR="39F55658">
              <w:rPr/>
              <w:t>ie</w:t>
            </w:r>
            <w:r w:rsidR="4777128F">
              <w:rPr/>
              <w:t>ld</w:t>
            </w:r>
          </w:p>
          <w:p w:rsidR="5AC509E9" w:rsidP="6446807F" w:rsidRDefault="5AC509E9" w14:paraId="61A53AA9" w14:textId="6532698C">
            <w:pPr>
              <w:pStyle w:val="ListParagraph"/>
              <w:numPr>
                <w:ilvl w:val="0"/>
                <w:numId w:val="55"/>
              </w:numPr>
              <w:rPr/>
            </w:pPr>
            <w:r w:rsidR="5AC509E9">
              <w:rPr/>
              <w:t>Click the Down arrow on the Timer toolbar</w:t>
            </w:r>
          </w:p>
          <w:p w:rsidR="05055C5A" w:rsidP="6446807F" w:rsidRDefault="05055C5A" w14:paraId="20FF5C8F" w14:textId="10DB614D">
            <w:pPr>
              <w:pStyle w:val="ListParagraph"/>
              <w:numPr>
                <w:ilvl w:val="0"/>
                <w:numId w:val="55"/>
              </w:numPr>
              <w:rPr/>
            </w:pPr>
            <w:r w:rsidR="05055C5A">
              <w:rPr/>
              <w:t>After the toolbar disappears, click the same arrow, now pointing up to unhide th</w:t>
            </w:r>
            <w:r w:rsidR="30FAB081">
              <w:rPr/>
              <w:t>e toolbar</w:t>
            </w:r>
          </w:p>
        </w:tc>
        <w:tc>
          <w:tcPr>
            <w:tcW w:w="100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5AC509E9" w:rsidP="6446807F" w:rsidRDefault="5AC509E9" w14:paraId="77EB246F" w14:textId="41167EB7">
            <w:pPr>
              <w:pStyle w:val="Normal"/>
            </w:pPr>
            <w:r w:rsidR="5AC509E9">
              <w:rPr/>
              <w:t>N/A</w:t>
            </w:r>
          </w:p>
        </w:tc>
        <w:tc>
          <w:tcPr>
            <w:tcW w:w="1740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5AC509E9" w:rsidP="6446807F" w:rsidRDefault="5AC509E9" w14:paraId="54C05B48" w14:textId="0C4AF684">
            <w:pPr>
              <w:pStyle w:val="Normal"/>
            </w:pPr>
            <w:r w:rsidR="5AC509E9">
              <w:rPr/>
              <w:t>After</w:t>
            </w:r>
            <w:r w:rsidR="7924AC82">
              <w:rPr/>
              <w:t xml:space="preserve"> a</w:t>
            </w:r>
            <w:r w:rsidR="5AC509E9">
              <w:rPr/>
              <w:t xml:space="preserve"> </w:t>
            </w:r>
            <w:r w:rsidR="5AC509E9">
              <w:rPr/>
              <w:t xml:space="preserve">user clicks the arrow toolbar will </w:t>
            </w:r>
            <w:r w:rsidR="696BBCAA">
              <w:rPr/>
              <w:t>disappear. When</w:t>
            </w:r>
            <w:r w:rsidR="72A23A4F">
              <w:rPr/>
              <w:t xml:space="preserve"> the</w:t>
            </w:r>
            <w:r w:rsidR="696BBCAA">
              <w:rPr/>
              <w:t xml:space="preserve"> toolbar is hidden, </w:t>
            </w:r>
            <w:r w:rsidR="78BB1A2A">
              <w:rPr/>
              <w:t xml:space="preserve">a </w:t>
            </w:r>
            <w:r w:rsidR="696BBCAA">
              <w:rPr/>
              <w:t>user need</w:t>
            </w:r>
            <w:r w:rsidR="544D9B6C">
              <w:rPr/>
              <w:t>a</w:t>
            </w:r>
            <w:r w:rsidR="696BBCAA">
              <w:rPr/>
              <w:t xml:space="preserve"> to click the arrow </w:t>
            </w:r>
            <w:r w:rsidR="16B3B97E">
              <w:rPr/>
              <w:t>to unhide</w:t>
            </w:r>
            <w:r w:rsidR="6FE4798C">
              <w:rPr/>
              <w:t xml:space="preserve"> the</w:t>
            </w:r>
            <w:r w:rsidR="16B3B97E">
              <w:rPr/>
              <w:t xml:space="preserve"> toolbar</w:t>
            </w:r>
          </w:p>
        </w:tc>
        <w:tc>
          <w:tcPr>
            <w:tcW w:w="1245" w:type="dxa"/>
            <w:tcBorders>
              <w:left w:val="single" w:color="7F7F7F" w:themeColor="accent6" w:themeTint="80" w:sz="2"/>
              <w:right w:val="single" w:color="7F7F7F" w:themeColor="accent6" w:themeTint="80" w:sz="2"/>
            </w:tcBorders>
            <w:tcMar/>
          </w:tcPr>
          <w:p w:rsidR="16B3B97E" w:rsidP="6446807F" w:rsidRDefault="16B3B97E" w14:paraId="5A6D4F75" w14:textId="464C7491">
            <w:pPr>
              <w:pStyle w:val="Normal"/>
            </w:pPr>
            <w:r w:rsidR="16B3B97E">
              <w:rPr/>
              <w:t>As expected</w:t>
            </w:r>
          </w:p>
        </w:tc>
        <w:tc>
          <w:tcPr>
            <w:tcW w:w="741" w:type="dxa"/>
            <w:tcBorders>
              <w:left w:val="single" w:color="7F7F7F" w:themeColor="accent6" w:themeTint="80" w:sz="2"/>
            </w:tcBorders>
            <w:tcMar/>
          </w:tcPr>
          <w:p w:rsidR="16B3B97E" w:rsidP="6446807F" w:rsidRDefault="16B3B97E" w14:paraId="7EF393C4" w14:textId="1AF6078E">
            <w:pPr>
              <w:pStyle w:val="Normal"/>
            </w:pPr>
            <w:r w:rsidR="16B3B97E">
              <w:rPr/>
              <w:t>Pass</w:t>
            </w:r>
          </w:p>
        </w:tc>
      </w:tr>
    </w:tbl>
    <w:p xmlns:wp14="http://schemas.microsoft.com/office/word/2010/wordml" w:rsidP="6446807F" w14:paraId="0779EFE0" wp14:textId="21B848AD">
      <w:pPr>
        <w:pStyle w:val="Heading2"/>
      </w:pPr>
    </w:p>
    <w:p xmlns:wp14="http://schemas.microsoft.com/office/word/2010/wordml" w:rsidP="6446807F" w14:paraId="575BFCD4" wp14:textId="5AF37076">
      <w:pPr>
        <w:pStyle w:val="Heading2"/>
      </w:pPr>
      <w:bookmarkStart w:name="_Toc1479709561" w:id="719496302"/>
      <w:r w:rsidR="36401FE1">
        <w:rPr/>
        <w:t>4</w:t>
      </w:r>
      <w:r w:rsidR="3C1D9EA5">
        <w:rPr/>
        <w:t>.</w:t>
      </w:r>
      <w:r w:rsidR="7118BEE9">
        <w:rPr/>
        <w:t>3</w:t>
      </w:r>
      <w:r w:rsidR="3C1D9EA5">
        <w:rPr/>
        <w:t xml:space="preserve"> </w:t>
      </w:r>
      <w:r w:rsidR="4100F447">
        <w:rPr/>
        <w:t>Defect Report</w:t>
      </w:r>
      <w:bookmarkEnd w:id="719496302"/>
    </w:p>
    <w:p w:rsidR="137951BF" w:rsidP="6446807F" w:rsidRDefault="137951BF" w14:paraId="05DC6A4F" w14:textId="78604B28">
      <w:pPr>
        <w:pStyle w:val="Normal"/>
      </w:pPr>
      <w:r w:rsidR="137951BF">
        <w:rPr/>
        <w:t xml:space="preserve">During this testing process, two </w:t>
      </w:r>
      <w:r w:rsidR="19DFE823">
        <w:rPr/>
        <w:t xml:space="preserve">defects and one </w:t>
      </w:r>
      <w:r w:rsidR="19DFE823">
        <w:rPr/>
        <w:t>misleading in</w:t>
      </w:r>
      <w:r w:rsidR="5EEB63B8">
        <w:rPr/>
        <w:t xml:space="preserve">struction in documentation </w:t>
      </w:r>
      <w:r w:rsidR="19DFE823">
        <w:rPr/>
        <w:t>w</w:t>
      </w:r>
      <w:r w:rsidR="790E772A">
        <w:rPr/>
        <w:t>ere found.</w:t>
      </w:r>
      <w:r w:rsidR="3B915822">
        <w:rPr/>
        <w:t xml:space="preserve"> Two bugs are reported, and possible improvement is no</w:t>
      </w:r>
      <w:r w:rsidR="1D9048EA">
        <w:rPr/>
        <w:t>ted in the Test report.</w:t>
      </w:r>
    </w:p>
    <w:p xmlns:wp14="http://schemas.microsoft.com/office/word/2010/wordml" w:rsidP="6446807F" w14:paraId="4738900D" wp14:textId="5E6C4F36">
      <w:pPr>
        <w:pStyle w:val="Heading1"/>
        <w:keepNext w:val="1"/>
        <w:rPr>
          <w:rFonts w:ascii="Calibri" w:hAnsi="Calibri" w:eastAsia="Calibri" w:cs="Calibri"/>
          <w:b w:val="1"/>
          <w:bCs w:val="1"/>
          <w:color w:val="auto"/>
          <w:sz w:val="34"/>
          <w:szCs w:val="34"/>
        </w:rPr>
      </w:pPr>
      <w:bookmarkStart w:name="_Toc701441718" w:id="864736097"/>
      <w:r w:rsidR="2A8A5007">
        <w:rPr/>
        <w:t>5</w:t>
      </w:r>
      <w:r w:rsidR="31EDF7A7">
        <w:rPr/>
        <w:t xml:space="preserve"> </w:t>
      </w:r>
      <w:r w:rsidR="2B32B6D7">
        <w:rPr/>
        <w:t xml:space="preserve">Test </w:t>
      </w:r>
      <w:r w:rsidR="5DD26835">
        <w:rPr/>
        <w:t>Summary</w:t>
      </w:r>
      <w:bookmarkEnd w:id="864736097"/>
    </w:p>
    <w:p w:rsidR="1833A5C6" w:rsidP="6446807F" w:rsidRDefault="1833A5C6" w14:paraId="6A2DE25C" w14:textId="16AFF667">
      <w:pPr>
        <w:pStyle w:val="Normal"/>
        <w:keepNext w:val="1"/>
      </w:pPr>
      <w:r w:rsidR="1833A5C6">
        <w:rPr/>
        <w:t>5.1 Metrics</w:t>
      </w:r>
    </w:p>
    <w:p w:rsidR="1A55E12B" w:rsidP="6446807F" w:rsidRDefault="1A55E12B" w14:paraId="507A79F8" w14:textId="22B82452">
      <w:pPr>
        <w:pStyle w:val="Normal"/>
        <w:keepNext w:val="1"/>
      </w:pPr>
      <w:r w:rsidR="1A55E12B">
        <w:rPr/>
        <w:t>Number of test cases planned/executed: 20/20;</w:t>
      </w:r>
    </w:p>
    <w:p w:rsidR="1A55E12B" w:rsidP="6446807F" w:rsidRDefault="1A55E12B" w14:paraId="333B941F" w14:textId="4CA15BF8">
      <w:pPr>
        <w:pStyle w:val="Normal"/>
        <w:keepNext w:val="1"/>
      </w:pPr>
      <w:r w:rsidR="1A55E12B">
        <w:rPr/>
        <w:t>Number of automated test cases: 5;</w:t>
      </w:r>
    </w:p>
    <w:p w:rsidR="1A55E12B" w:rsidP="6446807F" w:rsidRDefault="1A55E12B" w14:paraId="1BF78E57" w14:textId="1D6873D8">
      <w:pPr>
        <w:pStyle w:val="Normal"/>
        <w:keepNext w:val="1"/>
      </w:pPr>
      <w:r w:rsidR="1A55E12B">
        <w:rPr/>
        <w:t>Number of test cases passed/failed: 1</w:t>
      </w:r>
      <w:r w:rsidR="3EB3CF59">
        <w:rPr/>
        <w:t>7/3</w:t>
      </w:r>
    </w:p>
    <w:p w:rsidR="3EB3CF59" w:rsidP="6446807F" w:rsidRDefault="3EB3CF59" w14:paraId="3857F7C6" w14:textId="1E4E1032">
      <w:pPr>
        <w:pStyle w:val="Normal"/>
        <w:keepNext w:val="1"/>
      </w:pPr>
      <w:r w:rsidR="3EB3CF59">
        <w:rPr/>
        <w:t>Number of identified defects with status and severity: Identified:2, Status</w:t>
      </w:r>
      <w:r w:rsidR="710FB9E4">
        <w:rPr/>
        <w:t>: reported, Severity: Medium</w:t>
      </w:r>
    </w:p>
    <w:sectPr>
      <w:pgMar w:top="1440" w:right="1440" w:bottom="1440" w:left="1440"/>
      <w:pgSz w:w="11907" w:h="16839" w:orient="portrait"/>
      <w:cols w:num="1"/>
      <w:headerReference w:type="default" r:id="R14b3b0f0e0764d70"/>
      <w:footerReference w:type="default" r:id="R7816470c5e2146ed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F27295" w:rsidTr="64F27295" w14:paraId="59632E36">
      <w:trPr>
        <w:trHeight w:val="300"/>
      </w:trPr>
      <w:tc>
        <w:tcPr>
          <w:tcW w:w="3120" w:type="dxa"/>
          <w:tcMar/>
        </w:tcPr>
        <w:p w:rsidR="64F27295" w:rsidP="64F27295" w:rsidRDefault="64F27295" w14:paraId="2BB59FBA" w14:textId="3F9EE7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F27295" w:rsidP="64F27295" w:rsidRDefault="64F27295" w14:paraId="02B5E86E" w14:textId="33DE6D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F27295" w:rsidP="64F27295" w:rsidRDefault="64F27295" w14:paraId="29839950" w14:textId="03935630">
          <w:pPr>
            <w:pStyle w:val="Header"/>
            <w:bidi w:val="0"/>
            <w:ind w:right="-115"/>
            <w:jc w:val="right"/>
          </w:pPr>
        </w:p>
      </w:tc>
    </w:tr>
  </w:tbl>
  <w:p w:rsidR="64F27295" w:rsidP="64F27295" w:rsidRDefault="64F27295" w14:paraId="1F9824B5" w14:textId="29C814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F27295" w:rsidTr="64F27295" w14:paraId="538EDC1D">
      <w:trPr>
        <w:trHeight w:val="300"/>
      </w:trPr>
      <w:tc>
        <w:tcPr>
          <w:tcW w:w="3120" w:type="dxa"/>
          <w:tcMar/>
        </w:tcPr>
        <w:p w:rsidR="64F27295" w:rsidP="64F27295" w:rsidRDefault="64F27295" w14:paraId="773EA1EF" w14:textId="07A745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F27295" w:rsidP="64F27295" w:rsidRDefault="64F27295" w14:paraId="1B8E6AAE" w14:textId="3DAC7B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F27295" w:rsidP="64F27295" w:rsidRDefault="64F27295" w14:paraId="642420EE" w14:textId="15A531BF">
          <w:pPr>
            <w:pStyle w:val="Header"/>
            <w:bidi w:val="0"/>
            <w:ind w:right="-115"/>
            <w:jc w:val="right"/>
          </w:pPr>
        </w:p>
      </w:tc>
    </w:tr>
  </w:tbl>
  <w:p w:rsidR="64F27295" w:rsidP="64F27295" w:rsidRDefault="64F27295" w14:paraId="3ADA7AD5" w14:textId="6C4AA22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8aa1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40e70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887f0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7ce54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c0a45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6bf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575af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9141a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66c45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87575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aff52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5dd2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675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56f0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3e68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fe0c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174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1f9d6cf"/>
  </w:abstractNum>
  <w:num w:numId="55">
    <w:abstractNumId w:val="17"/>
  </w:num>
  <w:num w:numId="54">
    <w:abstractNumId w:val="16"/>
  </w:num>
  <w:num w:numId="53">
    <w:abstractNumId w:val="15"/>
  </w:num>
  <w:num w:numId="52">
    <w:abstractNumId w:val="14"/>
  </w:num>
  <w:num w:numId="51">
    <w:abstractNumId w:val="13"/>
  </w:num>
  <w:num w:numId="50">
    <w:abstractNumId w:val="12"/>
  </w:num>
  <w:num w:numId="49">
    <w:abstractNumId w:val="11"/>
  </w:num>
  <w:num w:numId="48">
    <w:abstractNumId w:val="10"/>
  </w:num>
  <w:num w:numId="47">
    <w:abstractNumId w:val="9"/>
  </w:num>
  <w:num w:numId="46">
    <w:abstractNumId w:val="8"/>
  </w:num>
  <w:num w:numId="45">
    <w:abstractNumId w:val="7"/>
  </w:num>
  <w:num w:numId="44">
    <w:abstractNumId w:val="6"/>
  </w:num>
  <w:num w:numId="43">
    <w:abstractNumId w:val="5"/>
  </w:num>
  <w:num w:numId="42">
    <w:abstractNumId w:val="4"/>
  </w:num>
  <w:num w:numId="41">
    <w:abstractNumId w:val="3"/>
  </w:num>
  <w:num w:numId="40">
    <w:abstractNumId w:val="2"/>
  </w:num>
  <w:num w:numId="39">
    <w:abstractNumId w:val="1"/>
  </w:num>
  <w:num w:numId="3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122B1D7"/>
    <w:rsid w:val="001059DB"/>
    <w:rsid w:val="00184761"/>
    <w:rsid w:val="001DBA6D"/>
    <w:rsid w:val="00265072"/>
    <w:rsid w:val="0051662A"/>
    <w:rsid w:val="009DE9B9"/>
    <w:rsid w:val="00D15452"/>
    <w:rsid w:val="00EC9746"/>
    <w:rsid w:val="0122B1D7"/>
    <w:rsid w:val="013C80FF"/>
    <w:rsid w:val="01892255"/>
    <w:rsid w:val="01A8F296"/>
    <w:rsid w:val="02109169"/>
    <w:rsid w:val="025A3231"/>
    <w:rsid w:val="025A51CB"/>
    <w:rsid w:val="025C835C"/>
    <w:rsid w:val="0299665A"/>
    <w:rsid w:val="0379AF82"/>
    <w:rsid w:val="038789EF"/>
    <w:rsid w:val="03A361FA"/>
    <w:rsid w:val="03AC61CA"/>
    <w:rsid w:val="03AE8CD9"/>
    <w:rsid w:val="04005BA5"/>
    <w:rsid w:val="04F58C3A"/>
    <w:rsid w:val="05055C5A"/>
    <w:rsid w:val="0542B36A"/>
    <w:rsid w:val="056EE7EF"/>
    <w:rsid w:val="05C6E58C"/>
    <w:rsid w:val="05F63F1F"/>
    <w:rsid w:val="065517C4"/>
    <w:rsid w:val="066E6088"/>
    <w:rsid w:val="0673DB06"/>
    <w:rsid w:val="067C6999"/>
    <w:rsid w:val="067CE9AA"/>
    <w:rsid w:val="06C89534"/>
    <w:rsid w:val="06E15B10"/>
    <w:rsid w:val="0722A8E0"/>
    <w:rsid w:val="07F0E825"/>
    <w:rsid w:val="08453101"/>
    <w:rsid w:val="087626E6"/>
    <w:rsid w:val="087FD2ED"/>
    <w:rsid w:val="08A0E319"/>
    <w:rsid w:val="08A8FB9E"/>
    <w:rsid w:val="08FCA4FB"/>
    <w:rsid w:val="09B0C687"/>
    <w:rsid w:val="09B40A5B"/>
    <w:rsid w:val="09C9EEE4"/>
    <w:rsid w:val="09DDFF57"/>
    <w:rsid w:val="0B37F221"/>
    <w:rsid w:val="0B65BF45"/>
    <w:rsid w:val="0BA5FAB8"/>
    <w:rsid w:val="0BC36861"/>
    <w:rsid w:val="0C283C75"/>
    <w:rsid w:val="0C43A1CC"/>
    <w:rsid w:val="0C88ED45"/>
    <w:rsid w:val="0C909754"/>
    <w:rsid w:val="0CA461E1"/>
    <w:rsid w:val="0CBB646E"/>
    <w:rsid w:val="0CD3C282"/>
    <w:rsid w:val="0CEBAB1D"/>
    <w:rsid w:val="0D018FA6"/>
    <w:rsid w:val="0D31CA81"/>
    <w:rsid w:val="0D3C46C2"/>
    <w:rsid w:val="0D7C6CC1"/>
    <w:rsid w:val="0DA66F92"/>
    <w:rsid w:val="0DFB5CCC"/>
    <w:rsid w:val="0E29725D"/>
    <w:rsid w:val="0E403242"/>
    <w:rsid w:val="0E698749"/>
    <w:rsid w:val="0E9D6007"/>
    <w:rsid w:val="0EB47285"/>
    <w:rsid w:val="0ED06305"/>
    <w:rsid w:val="0ED3A719"/>
    <w:rsid w:val="0EF295AE"/>
    <w:rsid w:val="0F4549B7"/>
    <w:rsid w:val="0F6D1361"/>
    <w:rsid w:val="10028864"/>
    <w:rsid w:val="1037B59D"/>
    <w:rsid w:val="10779FD6"/>
    <w:rsid w:val="10785A48"/>
    <w:rsid w:val="10CE40F7"/>
    <w:rsid w:val="10EA53FE"/>
    <w:rsid w:val="10F1C195"/>
    <w:rsid w:val="1108E3C2"/>
    <w:rsid w:val="116B590B"/>
    <w:rsid w:val="1198130B"/>
    <w:rsid w:val="1198969D"/>
    <w:rsid w:val="11A1280B"/>
    <w:rsid w:val="11BF1C40"/>
    <w:rsid w:val="11CA3B8C"/>
    <w:rsid w:val="11FDBBE4"/>
    <w:rsid w:val="122C9894"/>
    <w:rsid w:val="12D72710"/>
    <w:rsid w:val="12DC9388"/>
    <w:rsid w:val="1313A365"/>
    <w:rsid w:val="1333E36C"/>
    <w:rsid w:val="133CF86C"/>
    <w:rsid w:val="134AF091"/>
    <w:rsid w:val="135AECA1"/>
    <w:rsid w:val="135FE9FA"/>
    <w:rsid w:val="1376A8D1"/>
    <w:rsid w:val="137951BF"/>
    <w:rsid w:val="137BFB0E"/>
    <w:rsid w:val="13E5BF8A"/>
    <w:rsid w:val="1416650D"/>
    <w:rsid w:val="14AF73C6"/>
    <w:rsid w:val="14C615CF"/>
    <w:rsid w:val="14CF7472"/>
    <w:rsid w:val="15ABE01B"/>
    <w:rsid w:val="15AEB8C9"/>
    <w:rsid w:val="15B2356E"/>
    <w:rsid w:val="15CEEC3F"/>
    <w:rsid w:val="163785AE"/>
    <w:rsid w:val="164DADC4"/>
    <w:rsid w:val="16B3B97E"/>
    <w:rsid w:val="16DFEBAF"/>
    <w:rsid w:val="16EA1C4B"/>
    <w:rsid w:val="17028FAD"/>
    <w:rsid w:val="17AD9FB7"/>
    <w:rsid w:val="17EC1CB0"/>
    <w:rsid w:val="18167529"/>
    <w:rsid w:val="1833A5C6"/>
    <w:rsid w:val="186EA0C5"/>
    <w:rsid w:val="18E73023"/>
    <w:rsid w:val="18E9D630"/>
    <w:rsid w:val="18E9DCAB"/>
    <w:rsid w:val="1935EF61"/>
    <w:rsid w:val="19402A78"/>
    <w:rsid w:val="19BA3215"/>
    <w:rsid w:val="19DFE823"/>
    <w:rsid w:val="19EDBF16"/>
    <w:rsid w:val="1A55E12B"/>
    <w:rsid w:val="1B249CE3"/>
    <w:rsid w:val="1B65FE86"/>
    <w:rsid w:val="1BDCC9C3"/>
    <w:rsid w:val="1C04A7D9"/>
    <w:rsid w:val="1CA94AD4"/>
    <w:rsid w:val="1D01CEE7"/>
    <w:rsid w:val="1D9048EA"/>
    <w:rsid w:val="1DDCE98E"/>
    <w:rsid w:val="1DE788C9"/>
    <w:rsid w:val="1E451B35"/>
    <w:rsid w:val="1E5F651D"/>
    <w:rsid w:val="1E7E3AF9"/>
    <w:rsid w:val="1F30F0A2"/>
    <w:rsid w:val="1F50D887"/>
    <w:rsid w:val="1F5C40AB"/>
    <w:rsid w:val="1FE0EB96"/>
    <w:rsid w:val="1FF5144F"/>
    <w:rsid w:val="20545685"/>
    <w:rsid w:val="207555B5"/>
    <w:rsid w:val="207C9ED8"/>
    <w:rsid w:val="20FBE618"/>
    <w:rsid w:val="2110C66B"/>
    <w:rsid w:val="2128FD41"/>
    <w:rsid w:val="21D5400A"/>
    <w:rsid w:val="22112616"/>
    <w:rsid w:val="22689164"/>
    <w:rsid w:val="22A1F9C8"/>
    <w:rsid w:val="23008E2F"/>
    <w:rsid w:val="231C8410"/>
    <w:rsid w:val="232AFC27"/>
    <w:rsid w:val="232CB511"/>
    <w:rsid w:val="23C65C3D"/>
    <w:rsid w:val="23F09738"/>
    <w:rsid w:val="23FE5C8C"/>
    <w:rsid w:val="243D7FF1"/>
    <w:rsid w:val="244BAA21"/>
    <w:rsid w:val="245EEFBB"/>
    <w:rsid w:val="24B0FEF9"/>
    <w:rsid w:val="24D45420"/>
    <w:rsid w:val="25C9872D"/>
    <w:rsid w:val="25E4378E"/>
    <w:rsid w:val="25F043A5"/>
    <w:rsid w:val="26382EF1"/>
    <w:rsid w:val="264F1455"/>
    <w:rsid w:val="268376FA"/>
    <w:rsid w:val="26DDBDB2"/>
    <w:rsid w:val="27283A23"/>
    <w:rsid w:val="274B07B7"/>
    <w:rsid w:val="274FADD7"/>
    <w:rsid w:val="2759798C"/>
    <w:rsid w:val="275C428E"/>
    <w:rsid w:val="278007EF"/>
    <w:rsid w:val="27D3FF52"/>
    <w:rsid w:val="28A0C30B"/>
    <w:rsid w:val="28B4AF88"/>
    <w:rsid w:val="29000075"/>
    <w:rsid w:val="290AFFFC"/>
    <w:rsid w:val="29653B88"/>
    <w:rsid w:val="296B47BF"/>
    <w:rsid w:val="2A0D9529"/>
    <w:rsid w:val="2A359DC1"/>
    <w:rsid w:val="2A3C936C"/>
    <w:rsid w:val="2A8A5007"/>
    <w:rsid w:val="2AB7A8B1"/>
    <w:rsid w:val="2AC3B4C8"/>
    <w:rsid w:val="2AD0D10E"/>
    <w:rsid w:val="2B0B864F"/>
    <w:rsid w:val="2B32B6D7"/>
    <w:rsid w:val="2B6502FC"/>
    <w:rsid w:val="2B69FF9A"/>
    <w:rsid w:val="2C0CBA35"/>
    <w:rsid w:val="2C267637"/>
    <w:rsid w:val="2C2F1890"/>
    <w:rsid w:val="2C537912"/>
    <w:rsid w:val="2C584A5F"/>
    <w:rsid w:val="2CE77E8A"/>
    <w:rsid w:val="2D5BC643"/>
    <w:rsid w:val="2D6D3E83"/>
    <w:rsid w:val="2DC24698"/>
    <w:rsid w:val="2DDAA4AC"/>
    <w:rsid w:val="2DF28D47"/>
    <w:rsid w:val="2E2E7353"/>
    <w:rsid w:val="2EEBB5EA"/>
    <w:rsid w:val="2F0D0CD2"/>
    <w:rsid w:val="2F44EE9C"/>
    <w:rsid w:val="2F7CDE16"/>
    <w:rsid w:val="2F861231"/>
    <w:rsid w:val="2F8DE4A5"/>
    <w:rsid w:val="2FF2D71E"/>
    <w:rsid w:val="3014910E"/>
    <w:rsid w:val="30ED0248"/>
    <w:rsid w:val="30F1E9FD"/>
    <w:rsid w:val="30FAB081"/>
    <w:rsid w:val="310B125A"/>
    <w:rsid w:val="31AE9604"/>
    <w:rsid w:val="31EDF7A7"/>
    <w:rsid w:val="32262C5F"/>
    <w:rsid w:val="3286A2B4"/>
    <w:rsid w:val="32B0A7A9"/>
    <w:rsid w:val="32B601F7"/>
    <w:rsid w:val="32CB9BA7"/>
    <w:rsid w:val="32CDEBF0"/>
    <w:rsid w:val="333B0AE1"/>
    <w:rsid w:val="33D7CB1E"/>
    <w:rsid w:val="347D8AFB"/>
    <w:rsid w:val="347EAF53"/>
    <w:rsid w:val="3487A295"/>
    <w:rsid w:val="34A1C8E3"/>
    <w:rsid w:val="3501CDAF"/>
    <w:rsid w:val="3519B4CF"/>
    <w:rsid w:val="35270754"/>
    <w:rsid w:val="36239673"/>
    <w:rsid w:val="36401FE1"/>
    <w:rsid w:val="365C4630"/>
    <w:rsid w:val="36706F55"/>
    <w:rsid w:val="36826723"/>
    <w:rsid w:val="36C79870"/>
    <w:rsid w:val="36E372B6"/>
    <w:rsid w:val="36EE1E4B"/>
    <w:rsid w:val="36FF51D6"/>
    <w:rsid w:val="3776DF50"/>
    <w:rsid w:val="377A53DE"/>
    <w:rsid w:val="3797A9B2"/>
    <w:rsid w:val="37A719DB"/>
    <w:rsid w:val="37B65015"/>
    <w:rsid w:val="37D55599"/>
    <w:rsid w:val="37F8F3BC"/>
    <w:rsid w:val="385229AA"/>
    <w:rsid w:val="38F852E4"/>
    <w:rsid w:val="38FE43E6"/>
    <w:rsid w:val="390FA31F"/>
    <w:rsid w:val="3915DB9F"/>
    <w:rsid w:val="39240517"/>
    <w:rsid w:val="3939E9A0"/>
    <w:rsid w:val="3945F5B7"/>
    <w:rsid w:val="39522076"/>
    <w:rsid w:val="398DE103"/>
    <w:rsid w:val="39F55658"/>
    <w:rsid w:val="3A09CE49"/>
    <w:rsid w:val="3A105A95"/>
    <w:rsid w:val="3A5546EC"/>
    <w:rsid w:val="3A6AB4BC"/>
    <w:rsid w:val="3A788C3C"/>
    <w:rsid w:val="3A939AC9"/>
    <w:rsid w:val="3AA0B9C9"/>
    <w:rsid w:val="3AB1F4A0"/>
    <w:rsid w:val="3B64D1E3"/>
    <w:rsid w:val="3B915822"/>
    <w:rsid w:val="3BCCC4E5"/>
    <w:rsid w:val="3BF1174D"/>
    <w:rsid w:val="3C1D9EA5"/>
    <w:rsid w:val="3C654DD2"/>
    <w:rsid w:val="3C66C525"/>
    <w:rsid w:val="3C673607"/>
    <w:rsid w:val="3C74CE36"/>
    <w:rsid w:val="3C889CE0"/>
    <w:rsid w:val="3CC9222D"/>
    <w:rsid w:val="3CCF2549"/>
    <w:rsid w:val="3DAEC0A5"/>
    <w:rsid w:val="3DC9555B"/>
    <w:rsid w:val="3DE99562"/>
    <w:rsid w:val="3DF2AA62"/>
    <w:rsid w:val="3E109E97"/>
    <w:rsid w:val="3E458CC1"/>
    <w:rsid w:val="3E62F84D"/>
    <w:rsid w:val="3EB3CF59"/>
    <w:rsid w:val="3EC9BD5D"/>
    <w:rsid w:val="3F0465A7"/>
    <w:rsid w:val="3F4BEC4C"/>
    <w:rsid w:val="3F6525BC"/>
    <w:rsid w:val="3F742AEC"/>
    <w:rsid w:val="3FA48172"/>
    <w:rsid w:val="3FC82B28"/>
    <w:rsid w:val="3FD73246"/>
    <w:rsid w:val="3FDF168F"/>
    <w:rsid w:val="3FF9CD44"/>
    <w:rsid w:val="4024083F"/>
    <w:rsid w:val="403F0B5A"/>
    <w:rsid w:val="40C48870"/>
    <w:rsid w:val="40F4E058"/>
    <w:rsid w:val="4100F447"/>
    <w:rsid w:val="41676E8D"/>
    <w:rsid w:val="42FFCBEA"/>
    <w:rsid w:val="431106C1"/>
    <w:rsid w:val="431845A9"/>
    <w:rsid w:val="4374D15E"/>
    <w:rsid w:val="43E90BC5"/>
    <w:rsid w:val="445B61BE"/>
    <w:rsid w:val="4488A85E"/>
    <w:rsid w:val="44ACD722"/>
    <w:rsid w:val="44BBC627"/>
    <w:rsid w:val="44DDE2E0"/>
    <w:rsid w:val="451A491F"/>
    <w:rsid w:val="4533717C"/>
    <w:rsid w:val="45975244"/>
    <w:rsid w:val="464FE66B"/>
    <w:rsid w:val="4671B7E3"/>
    <w:rsid w:val="470E6CDE"/>
    <w:rsid w:val="4777128F"/>
    <w:rsid w:val="47A65D53"/>
    <w:rsid w:val="47B780DD"/>
    <w:rsid w:val="47E5591C"/>
    <w:rsid w:val="47F366E9"/>
    <w:rsid w:val="482F1A24"/>
    <w:rsid w:val="4836E319"/>
    <w:rsid w:val="48B11DE3"/>
    <w:rsid w:val="49A0AF8A"/>
    <w:rsid w:val="49A7A535"/>
    <w:rsid w:val="49BE5960"/>
    <w:rsid w:val="49D141B4"/>
    <w:rsid w:val="4A0411FF"/>
    <w:rsid w:val="4A078F8A"/>
    <w:rsid w:val="4AB8FBE6"/>
    <w:rsid w:val="4AC4198C"/>
    <w:rsid w:val="4ADF258F"/>
    <w:rsid w:val="4AF707AF"/>
    <w:rsid w:val="4B2B07AB"/>
    <w:rsid w:val="4B33F94B"/>
    <w:rsid w:val="4B787BD4"/>
    <w:rsid w:val="4B898AA3"/>
    <w:rsid w:val="4BDA771D"/>
    <w:rsid w:val="4C68B6BC"/>
    <w:rsid w:val="4C877751"/>
    <w:rsid w:val="4C8AF200"/>
    <w:rsid w:val="4D576186"/>
    <w:rsid w:val="4E6F4953"/>
    <w:rsid w:val="4E9EE5D4"/>
    <w:rsid w:val="4EBA13BB"/>
    <w:rsid w:val="4EDA53C2"/>
    <w:rsid w:val="4EE45A12"/>
    <w:rsid w:val="4EE87813"/>
    <w:rsid w:val="4EF353E6"/>
    <w:rsid w:val="4F13135A"/>
    <w:rsid w:val="4F152BA1"/>
    <w:rsid w:val="4F996E55"/>
    <w:rsid w:val="4FBC0D63"/>
    <w:rsid w:val="4FE40030"/>
    <w:rsid w:val="5042198F"/>
    <w:rsid w:val="5053E78B"/>
    <w:rsid w:val="50544618"/>
    <w:rsid w:val="5125D677"/>
    <w:rsid w:val="515E6323"/>
    <w:rsid w:val="519A492F"/>
    <w:rsid w:val="519A8FAF"/>
    <w:rsid w:val="51F8CC27"/>
    <w:rsid w:val="520EB144"/>
    <w:rsid w:val="52441D05"/>
    <w:rsid w:val="52852954"/>
    <w:rsid w:val="52A096AC"/>
    <w:rsid w:val="52C9BF5D"/>
    <w:rsid w:val="53506FCF"/>
    <w:rsid w:val="535E3510"/>
    <w:rsid w:val="53949C88"/>
    <w:rsid w:val="53BBA5BD"/>
    <w:rsid w:val="53E500D1"/>
    <w:rsid w:val="541CBC70"/>
    <w:rsid w:val="544D9B6C"/>
    <w:rsid w:val="545FE6AF"/>
    <w:rsid w:val="54A4FA3E"/>
    <w:rsid w:val="54B26A88"/>
    <w:rsid w:val="54C6BE54"/>
    <w:rsid w:val="54D2275A"/>
    <w:rsid w:val="54D5DFB7"/>
    <w:rsid w:val="557966BE"/>
    <w:rsid w:val="5583FFB2"/>
    <w:rsid w:val="55FEBDB6"/>
    <w:rsid w:val="5630B5BD"/>
    <w:rsid w:val="565CC4AB"/>
    <w:rsid w:val="566B1350"/>
    <w:rsid w:val="566DF7BB"/>
    <w:rsid w:val="5682C8C7"/>
    <w:rsid w:val="56CC3D4A"/>
    <w:rsid w:val="56D42AD0"/>
    <w:rsid w:val="57061DEE"/>
    <w:rsid w:val="5715371F"/>
    <w:rsid w:val="57E960D7"/>
    <w:rsid w:val="57F0999F"/>
    <w:rsid w:val="581CF725"/>
    <w:rsid w:val="584D2B74"/>
    <w:rsid w:val="58680DAB"/>
    <w:rsid w:val="588CECCE"/>
    <w:rsid w:val="58A1BBEB"/>
    <w:rsid w:val="58F769EF"/>
    <w:rsid w:val="5925A09D"/>
    <w:rsid w:val="59504136"/>
    <w:rsid w:val="599C064D"/>
    <w:rsid w:val="59A7F4A2"/>
    <w:rsid w:val="59C31CD4"/>
    <w:rsid w:val="59FAA092"/>
    <w:rsid w:val="5A2AE741"/>
    <w:rsid w:val="5A40D7C7"/>
    <w:rsid w:val="5A4CD7E1"/>
    <w:rsid w:val="5A903B39"/>
    <w:rsid w:val="5AB75BB0"/>
    <w:rsid w:val="5AC509E9"/>
    <w:rsid w:val="5B03D423"/>
    <w:rsid w:val="5B37D6AE"/>
    <w:rsid w:val="5BA79BF3"/>
    <w:rsid w:val="5BE8A842"/>
    <w:rsid w:val="5BF00420"/>
    <w:rsid w:val="5C2257A2"/>
    <w:rsid w:val="5C245107"/>
    <w:rsid w:val="5CCD8D43"/>
    <w:rsid w:val="5D12DB39"/>
    <w:rsid w:val="5D1B3EC7"/>
    <w:rsid w:val="5D3B7ECE"/>
    <w:rsid w:val="5D436C54"/>
    <w:rsid w:val="5D54A72B"/>
    <w:rsid w:val="5D8F7F0A"/>
    <w:rsid w:val="5D976C90"/>
    <w:rsid w:val="5D9884F6"/>
    <w:rsid w:val="5DD26835"/>
    <w:rsid w:val="5E0C7204"/>
    <w:rsid w:val="5E3CC8B8"/>
    <w:rsid w:val="5EEB63B8"/>
    <w:rsid w:val="5F0977B0"/>
    <w:rsid w:val="5F2B4F6B"/>
    <w:rsid w:val="5F4A83FF"/>
    <w:rsid w:val="5F568DB0"/>
    <w:rsid w:val="5F697294"/>
    <w:rsid w:val="5F6BD4B8"/>
    <w:rsid w:val="5F7DA588"/>
    <w:rsid w:val="5FA84265"/>
    <w:rsid w:val="600C2BE6"/>
    <w:rsid w:val="6039BC3F"/>
    <w:rsid w:val="6082402A"/>
    <w:rsid w:val="6099BFF2"/>
    <w:rsid w:val="60A54811"/>
    <w:rsid w:val="60E04829"/>
    <w:rsid w:val="60EB74E0"/>
    <w:rsid w:val="61D7FC22"/>
    <w:rsid w:val="6205B277"/>
    <w:rsid w:val="62411872"/>
    <w:rsid w:val="6262F02D"/>
    <w:rsid w:val="62F7AD5B"/>
    <w:rsid w:val="633CB6DD"/>
    <w:rsid w:val="63418228"/>
    <w:rsid w:val="63EB8B48"/>
    <w:rsid w:val="63FEC08E"/>
    <w:rsid w:val="640B4ADA"/>
    <w:rsid w:val="6446807F"/>
    <w:rsid w:val="648D41F3"/>
    <w:rsid w:val="64B7616A"/>
    <w:rsid w:val="64F27295"/>
    <w:rsid w:val="6578B934"/>
    <w:rsid w:val="6580A6BA"/>
    <w:rsid w:val="659A90EF"/>
    <w:rsid w:val="65A27E75"/>
    <w:rsid w:val="65AA08C1"/>
    <w:rsid w:val="660CD0A9"/>
    <w:rsid w:val="66E1FF27"/>
    <w:rsid w:val="672292A6"/>
    <w:rsid w:val="676FF0F2"/>
    <w:rsid w:val="6770A820"/>
    <w:rsid w:val="6776E69D"/>
    <w:rsid w:val="67953E52"/>
    <w:rsid w:val="67B6543A"/>
    <w:rsid w:val="67BA6064"/>
    <w:rsid w:val="67C2C7D1"/>
    <w:rsid w:val="680541BE"/>
    <w:rsid w:val="6856E75E"/>
    <w:rsid w:val="68A53AAA"/>
    <w:rsid w:val="68DA1F37"/>
    <w:rsid w:val="68F8DDA3"/>
    <w:rsid w:val="692B5115"/>
    <w:rsid w:val="696BBCAA"/>
    <w:rsid w:val="698AD28D"/>
    <w:rsid w:val="6A01AF55"/>
    <w:rsid w:val="6A410B0B"/>
    <w:rsid w:val="6A48F891"/>
    <w:rsid w:val="6A970F18"/>
    <w:rsid w:val="6AD30F42"/>
    <w:rsid w:val="6AF86D50"/>
    <w:rsid w:val="6B03505E"/>
    <w:rsid w:val="6BF603C9"/>
    <w:rsid w:val="6C4428B3"/>
    <w:rsid w:val="6C68D4F2"/>
    <w:rsid w:val="6C9853D8"/>
    <w:rsid w:val="6CC2954E"/>
    <w:rsid w:val="6CEA6F3B"/>
    <w:rsid w:val="6D37E3BE"/>
    <w:rsid w:val="6D60283A"/>
    <w:rsid w:val="6D8BB89F"/>
    <w:rsid w:val="6DCEAFDA"/>
    <w:rsid w:val="6DEE15A7"/>
    <w:rsid w:val="6DFBD4B6"/>
    <w:rsid w:val="6E249BF5"/>
    <w:rsid w:val="6EB600E8"/>
    <w:rsid w:val="6F0E3EA4"/>
    <w:rsid w:val="6FE4798C"/>
    <w:rsid w:val="701E23AA"/>
    <w:rsid w:val="7023FB51"/>
    <w:rsid w:val="7056AFB7"/>
    <w:rsid w:val="70907877"/>
    <w:rsid w:val="710FB9E4"/>
    <w:rsid w:val="7118BEE9"/>
    <w:rsid w:val="71231CB8"/>
    <w:rsid w:val="71EFBF95"/>
    <w:rsid w:val="71F28018"/>
    <w:rsid w:val="7265B89D"/>
    <w:rsid w:val="72A168C2"/>
    <w:rsid w:val="72A23A4F"/>
    <w:rsid w:val="72BE161E"/>
    <w:rsid w:val="72C56D8A"/>
    <w:rsid w:val="7331D6D2"/>
    <w:rsid w:val="7372E321"/>
    <w:rsid w:val="74042789"/>
    <w:rsid w:val="74188867"/>
    <w:rsid w:val="743BE889"/>
    <w:rsid w:val="74CDA733"/>
    <w:rsid w:val="74DE9320"/>
    <w:rsid w:val="74FE52B3"/>
    <w:rsid w:val="752A20DA"/>
    <w:rsid w:val="75844FB8"/>
    <w:rsid w:val="75CD8A1E"/>
    <w:rsid w:val="75F231E1"/>
    <w:rsid w:val="761D3D01"/>
    <w:rsid w:val="7631C06E"/>
    <w:rsid w:val="767B62EE"/>
    <w:rsid w:val="767F7248"/>
    <w:rsid w:val="76A3C4B0"/>
    <w:rsid w:val="76C97278"/>
    <w:rsid w:val="7769DC8F"/>
    <w:rsid w:val="7774D9E5"/>
    <w:rsid w:val="77894D59"/>
    <w:rsid w:val="77B48850"/>
    <w:rsid w:val="77B83D3D"/>
    <w:rsid w:val="78224967"/>
    <w:rsid w:val="78BB1A2A"/>
    <w:rsid w:val="78D6567D"/>
    <w:rsid w:val="790E772A"/>
    <w:rsid w:val="7924AC82"/>
    <w:rsid w:val="79291256"/>
    <w:rsid w:val="7952B463"/>
    <w:rsid w:val="79540D9E"/>
    <w:rsid w:val="7965B25B"/>
    <w:rsid w:val="79CCF133"/>
    <w:rsid w:val="79EC4637"/>
    <w:rsid w:val="7A6ABDED"/>
    <w:rsid w:val="7AA27315"/>
    <w:rsid w:val="7AAC7AA7"/>
    <w:rsid w:val="7ACC98AF"/>
    <w:rsid w:val="7B19E0D0"/>
    <w:rsid w:val="7BB17DB0"/>
    <w:rsid w:val="7C076653"/>
    <w:rsid w:val="7C9D531D"/>
    <w:rsid w:val="7CAE7E1D"/>
    <w:rsid w:val="7CB5B131"/>
    <w:rsid w:val="7CD1DE6E"/>
    <w:rsid w:val="7D06AD0B"/>
    <w:rsid w:val="7D19C567"/>
    <w:rsid w:val="7D342075"/>
    <w:rsid w:val="7D8C1A94"/>
    <w:rsid w:val="7D99C540"/>
    <w:rsid w:val="7DB286D4"/>
    <w:rsid w:val="7DE6B6B2"/>
    <w:rsid w:val="7DFD43C6"/>
    <w:rsid w:val="7E1DF762"/>
    <w:rsid w:val="7E518192"/>
    <w:rsid w:val="7ECFF0D6"/>
    <w:rsid w:val="7EE2448A"/>
    <w:rsid w:val="7EEA16FE"/>
    <w:rsid w:val="7F22916E"/>
    <w:rsid w:val="7F22916E"/>
    <w:rsid w:val="7F3501B7"/>
    <w:rsid w:val="7F389082"/>
    <w:rsid w:val="7F542A68"/>
    <w:rsid w:val="7F5ED189"/>
    <w:rsid w:val="7F98F11F"/>
    <w:rsid w:val="7F9CC3AB"/>
    <w:rsid w:val="7FAEE222"/>
  </w:rsids>
  <w14:docId w14:val="68FE0882"/>
  <w15:docId w15:val="{C1C67707-C4D1-437A-8DC6-9AF62B4A05B3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settings.xml" Id="R8379cd433fe24c7d" /><Relationship Type="http://schemas.openxmlformats.org/officeDocument/2006/relationships/glossaryDocument" Target="glossary/document.xml" Id="R37b12a236130497e" /><Relationship Type="http://schemas.openxmlformats.org/officeDocument/2006/relationships/header" Target="header.xml" Id="R14b3b0f0e0764d70" /><Relationship Type="http://schemas.openxmlformats.org/officeDocument/2006/relationships/footer" Target="footer.xml" Id="R7816470c5e2146ed" /><Relationship Type="http://schemas.openxmlformats.org/officeDocument/2006/relationships/hyperlink" Target="https://e.ggtimer.com/" TargetMode="External" Id="R0399405bf1994e9f" /><Relationship Type="http://schemas.openxmlformats.org/officeDocument/2006/relationships/hyperlink" Target="https://e.ggtimer.com/" TargetMode="External" Id="Rf90cdf04a7af42cc" /><Relationship Type="http://schemas.openxmlformats.org/officeDocument/2006/relationships/hyperlink" Target="https://e.ggtimer.com/" TargetMode="External" Id="R62cf2836bf084f01" /><Relationship Type="http://schemas.openxmlformats.org/officeDocument/2006/relationships/hyperlink" Target="https://e.ggtimer.com/" TargetMode="External" Id="Rba34c8c0b3b04ad6" /><Relationship Type="http://schemas.openxmlformats.org/officeDocument/2006/relationships/hyperlink" Target="https://e.ggtimer.com/" TargetMode="External" Id="Rbbd2d5bae3624a20" /><Relationship Type="http://schemas.openxmlformats.org/officeDocument/2006/relationships/hyperlink" Target="https://e.ggtimer.com/" TargetMode="External" Id="R75911b506ad2436d" /><Relationship Type="http://schemas.openxmlformats.org/officeDocument/2006/relationships/hyperlink" Target="https://e.ggtimer.com/" TargetMode="External" Id="R7a08c2ffa5504517" /><Relationship Type="http://schemas.openxmlformats.org/officeDocument/2006/relationships/hyperlink" Target="https://e.ggtimer.com/" TargetMode="External" Id="R9f323d209ae24454" /><Relationship Type="http://schemas.openxmlformats.org/officeDocument/2006/relationships/hyperlink" Target="https://e.ggtimer.com/" TargetMode="External" Id="R3121bfabf7334e14" /><Relationship Type="http://schemas.openxmlformats.org/officeDocument/2006/relationships/fontTable" Target="fontTable.xml" Id="R125abc3b87cc412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ecff2-d873-485c-88b4-d847f82fcbf6}"/>
      </w:docPartPr>
      <w:docPartBody>
        <w:p w14:paraId="0A7C0E64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