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3340C" w:rsidRDefault="0083340C" w:rsidP="0083340C">
      <w:pPr>
        <w:spacing w:before="100" w:beforeAutospacing="1" w:after="100" w:afterAutospacing="1" w:line="240" w:lineRule="auto"/>
        <w:jc w:val="both"/>
        <w:outlineLvl w:val="1"/>
        <w:rPr>
          <w:rFonts w:ascii="Microsoft Sans Serif" w:eastAsia="Times New Roman" w:hAnsi="Microsoft Sans Serif" w:cs="Microsoft Sans Serif"/>
          <w:b/>
          <w:bCs/>
          <w:sz w:val="40"/>
          <w:szCs w:val="40"/>
          <w:lang w:eastAsia="es-ES"/>
        </w:rPr>
      </w:pPr>
      <w:r>
        <w:rPr>
          <w:rFonts w:ascii="Microsoft Sans Serif" w:eastAsia="Times New Roman" w:hAnsi="Microsoft Sans Serif" w:cs="Microsoft Sans Serif"/>
          <w:b/>
          <w:bCs/>
          <w:sz w:val="40"/>
          <w:szCs w:val="40"/>
          <w:lang w:eastAsia="es-ES"/>
        </w:rPr>
        <w:t>EL NACIONAL 14-08-2023</w:t>
      </w:r>
      <w:bookmarkStart w:id="0" w:name="_GoBack"/>
      <w:bookmarkEnd w:id="0"/>
    </w:p>
    <w:p w:rsidR="00BA12EC" w:rsidRPr="0083340C" w:rsidRDefault="00BA12EC" w:rsidP="0083340C">
      <w:pPr>
        <w:spacing w:before="100" w:beforeAutospacing="1" w:after="100" w:afterAutospacing="1" w:line="240" w:lineRule="auto"/>
        <w:jc w:val="both"/>
        <w:outlineLvl w:val="1"/>
        <w:rPr>
          <w:rFonts w:ascii="Microsoft Sans Serif" w:eastAsia="Times New Roman" w:hAnsi="Microsoft Sans Serif" w:cs="Microsoft Sans Serif"/>
          <w:b/>
          <w:bCs/>
          <w:sz w:val="40"/>
          <w:szCs w:val="40"/>
          <w:lang w:eastAsia="es-ES"/>
        </w:rPr>
      </w:pPr>
      <w:r w:rsidRPr="0083340C">
        <w:rPr>
          <w:rFonts w:ascii="Microsoft Sans Serif" w:eastAsia="Times New Roman" w:hAnsi="Microsoft Sans Serif" w:cs="Microsoft Sans Serif"/>
          <w:b/>
          <w:bCs/>
          <w:sz w:val="40"/>
          <w:szCs w:val="40"/>
          <w:lang w:eastAsia="es-ES"/>
        </w:rPr>
        <w:t>Detuvieron a cuatro personas señaladas de falsificar dólares.</w:t>
      </w:r>
    </w:p>
    <w:p w:rsidR="00BA12EC" w:rsidRPr="0083340C" w:rsidRDefault="00BA12EC" w:rsidP="0083340C">
      <w:pPr>
        <w:spacing w:before="100" w:beforeAutospacing="1" w:after="100" w:afterAutospacing="1" w:line="240" w:lineRule="auto"/>
        <w:jc w:val="both"/>
        <w:outlineLvl w:val="1"/>
        <w:rPr>
          <w:rFonts w:ascii="Microsoft Sans Serif" w:hAnsi="Microsoft Sans Serif" w:cs="Microsoft Sans Serif"/>
          <w:sz w:val="24"/>
          <w:szCs w:val="24"/>
        </w:rPr>
      </w:pPr>
      <w:r w:rsidRPr="0083340C">
        <w:rPr>
          <w:rFonts w:ascii="Microsoft Sans Serif" w:hAnsi="Microsoft Sans Serif" w:cs="Microsoft Sans Serif"/>
          <w:sz w:val="24"/>
          <w:szCs w:val="24"/>
        </w:rPr>
        <w:t>Trasladarían bolívares del viejo cono monetario a Colombia para efectuar transformación</w:t>
      </w:r>
    </w:p>
    <w:p w:rsidR="00BA12EC" w:rsidRPr="0083340C" w:rsidRDefault="00BA12EC" w:rsidP="0083340C">
      <w:pPr>
        <w:spacing w:before="100" w:beforeAutospacing="1" w:after="100" w:afterAutospacing="1" w:line="240" w:lineRule="auto"/>
        <w:jc w:val="both"/>
        <w:outlineLvl w:val="1"/>
        <w:rPr>
          <w:rFonts w:ascii="Microsoft Sans Serif" w:eastAsia="Times New Roman" w:hAnsi="Microsoft Sans Serif" w:cs="Microsoft Sans Serif"/>
          <w:b/>
          <w:bCs/>
          <w:sz w:val="24"/>
          <w:szCs w:val="24"/>
          <w:lang w:eastAsia="es-ES"/>
        </w:rPr>
      </w:pPr>
      <w:r w:rsidRPr="0083340C">
        <w:rPr>
          <w:rFonts w:ascii="Microsoft Sans Serif" w:eastAsia="Times New Roman" w:hAnsi="Microsoft Sans Serif" w:cs="Microsoft Sans Serif"/>
          <w:b/>
          <w:bCs/>
          <w:noProof/>
          <w:sz w:val="24"/>
          <w:szCs w:val="24"/>
          <w:lang w:eastAsia="es-ES"/>
        </w:rPr>
        <w:drawing>
          <wp:inline distT="0" distB="0" distL="0" distR="0">
            <wp:extent cx="4571353" cy="2519680"/>
            <wp:effectExtent l="0" t="0" r="127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584898" cy="2527146"/>
                    </a:xfrm>
                    <a:prstGeom prst="rect">
                      <a:avLst/>
                    </a:prstGeom>
                    <a:noFill/>
                    <a:ln>
                      <a:noFill/>
                    </a:ln>
                  </pic:spPr>
                </pic:pic>
              </a:graphicData>
            </a:graphic>
          </wp:inline>
        </w:drawing>
      </w:r>
    </w:p>
    <w:p w:rsidR="00767D2C" w:rsidRPr="0083340C" w:rsidRDefault="00767D2C" w:rsidP="0083340C">
      <w:pPr>
        <w:spacing w:after="0" w:line="240" w:lineRule="auto"/>
        <w:jc w:val="both"/>
        <w:rPr>
          <w:rFonts w:ascii="Microsoft Sans Serif" w:eastAsia="Times New Roman" w:hAnsi="Microsoft Sans Serif" w:cs="Microsoft Sans Serif"/>
          <w:sz w:val="24"/>
          <w:szCs w:val="24"/>
          <w:lang w:eastAsia="es-ES"/>
        </w:rPr>
      </w:pPr>
      <w:r w:rsidRPr="0083340C">
        <w:rPr>
          <w:rFonts w:ascii="Microsoft Sans Serif" w:eastAsia="Times New Roman" w:hAnsi="Microsoft Sans Serif" w:cs="Microsoft Sans Serif"/>
          <w:b/>
          <w:bCs/>
          <w:sz w:val="24"/>
          <w:szCs w:val="24"/>
          <w:lang w:eastAsia="es-ES"/>
        </w:rPr>
        <w:t xml:space="preserve">Caracas.- </w:t>
      </w:r>
      <w:r w:rsidRPr="0083340C">
        <w:rPr>
          <w:rFonts w:ascii="Microsoft Sans Serif" w:eastAsia="Times New Roman" w:hAnsi="Microsoft Sans Serif" w:cs="Microsoft Sans Serif"/>
          <w:sz w:val="24"/>
          <w:szCs w:val="24"/>
          <w:lang w:eastAsia="es-ES"/>
        </w:rPr>
        <w:t>Este viernes, el comandante general de la Guardia Nacional Bolivariana (GNB), Elio Estrada, informó sobre la detención de cuatro personas en el estado Táchira quienes poseían 6.000 bolsas llenas de billetes venezolanos para, de acuerdo al balance, llevarlos a Colombia y convertirlos en dólares falsos.</w:t>
      </w:r>
      <w:r w:rsidRPr="0083340C">
        <w:rPr>
          <w:rFonts w:ascii="Microsoft Sans Serif" w:eastAsia="Times New Roman" w:hAnsi="Microsoft Sans Serif" w:cs="Microsoft Sans Serif"/>
          <w:sz w:val="24"/>
          <w:szCs w:val="24"/>
          <w:lang w:eastAsia="es-ES"/>
        </w:rPr>
        <w:br/>
      </w:r>
      <w:r w:rsidRPr="0083340C">
        <w:rPr>
          <w:rFonts w:ascii="Microsoft Sans Serif" w:eastAsia="Times New Roman" w:hAnsi="Microsoft Sans Serif" w:cs="Microsoft Sans Serif"/>
          <w:sz w:val="24"/>
          <w:szCs w:val="24"/>
          <w:lang w:eastAsia="es-ES"/>
        </w:rPr>
        <w:br/>
        <w:t>El funcionario detalló que los agentes encontraron el dinero dentro de un depósito ubicado en el municipio Junín de la región andina, muy cercano a la frontera colombo-venezolana.</w:t>
      </w:r>
    </w:p>
    <w:p w:rsidR="00767D2C" w:rsidRPr="0083340C" w:rsidRDefault="00767D2C" w:rsidP="0083340C">
      <w:pPr>
        <w:spacing w:after="0" w:line="240" w:lineRule="auto"/>
        <w:jc w:val="both"/>
        <w:rPr>
          <w:rFonts w:ascii="Microsoft Sans Serif" w:eastAsia="Times New Roman" w:hAnsi="Microsoft Sans Serif" w:cs="Microsoft Sans Serif"/>
          <w:sz w:val="24"/>
          <w:szCs w:val="24"/>
          <w:lang w:eastAsia="es-ES"/>
        </w:rPr>
      </w:pPr>
    </w:p>
    <w:p w:rsidR="00767D2C" w:rsidRPr="0083340C" w:rsidRDefault="00767D2C" w:rsidP="0083340C">
      <w:pPr>
        <w:spacing w:after="0" w:line="240" w:lineRule="auto"/>
        <w:jc w:val="both"/>
        <w:rPr>
          <w:rFonts w:ascii="Microsoft Sans Serif" w:eastAsia="Times New Roman" w:hAnsi="Microsoft Sans Serif" w:cs="Microsoft Sans Serif"/>
          <w:sz w:val="24"/>
          <w:szCs w:val="24"/>
          <w:lang w:eastAsia="es-ES"/>
        </w:rPr>
      </w:pPr>
    </w:p>
    <w:p w:rsidR="00767D2C" w:rsidRPr="0083340C" w:rsidRDefault="00767D2C" w:rsidP="0083340C">
      <w:pPr>
        <w:spacing w:after="0" w:line="240" w:lineRule="auto"/>
        <w:jc w:val="both"/>
        <w:rPr>
          <w:rFonts w:ascii="Microsoft Sans Serif" w:eastAsia="Times New Roman" w:hAnsi="Microsoft Sans Serif" w:cs="Microsoft Sans Serif"/>
          <w:sz w:val="24"/>
          <w:szCs w:val="24"/>
          <w:lang w:eastAsia="es-ES"/>
        </w:rPr>
      </w:pPr>
      <w:r w:rsidRPr="0083340C">
        <w:rPr>
          <w:rFonts w:ascii="Microsoft Sans Serif" w:eastAsia="Times New Roman" w:hAnsi="Microsoft Sans Serif" w:cs="Microsoft Sans Serif"/>
          <w:sz w:val="24"/>
          <w:szCs w:val="24"/>
          <w:lang w:eastAsia="es-ES"/>
        </w:rPr>
        <w:t>Los billetes tenían diversas denominaciones del cono monetario antiguo. En Instagram, Estrada aseguró que el grupo delincuencial buscaba trasladar, de manera clandestina, dicho material para transformarlos para estafar a la ciudadanía.</w:t>
      </w:r>
    </w:p>
    <w:p w:rsidR="00767D2C" w:rsidRPr="0083340C" w:rsidRDefault="00767D2C" w:rsidP="0083340C">
      <w:pPr>
        <w:spacing w:after="0" w:line="240" w:lineRule="auto"/>
        <w:jc w:val="both"/>
        <w:rPr>
          <w:rFonts w:ascii="Microsoft Sans Serif" w:eastAsia="Times New Roman" w:hAnsi="Microsoft Sans Serif" w:cs="Microsoft Sans Serif"/>
          <w:sz w:val="24"/>
          <w:szCs w:val="24"/>
          <w:lang w:eastAsia="es-ES"/>
        </w:rPr>
      </w:pPr>
    </w:p>
    <w:p w:rsidR="00767D2C" w:rsidRPr="0083340C" w:rsidRDefault="00767D2C" w:rsidP="0083340C">
      <w:pPr>
        <w:spacing w:after="0" w:line="240" w:lineRule="auto"/>
        <w:jc w:val="both"/>
        <w:rPr>
          <w:rFonts w:ascii="Microsoft Sans Serif" w:eastAsia="Times New Roman" w:hAnsi="Microsoft Sans Serif" w:cs="Microsoft Sans Serif"/>
          <w:sz w:val="24"/>
          <w:szCs w:val="24"/>
          <w:lang w:eastAsia="es-ES"/>
        </w:rPr>
      </w:pPr>
      <w:r w:rsidRPr="0083340C">
        <w:rPr>
          <w:rFonts w:ascii="Microsoft Sans Serif" w:eastAsia="Times New Roman" w:hAnsi="Microsoft Sans Serif" w:cs="Microsoft Sans Serif"/>
          <w:sz w:val="24"/>
          <w:szCs w:val="24"/>
          <w:lang w:eastAsia="es-ES"/>
        </w:rPr>
        <w:t>El operativo permitió la incautación de tres revólveres, dos escopetas, 51 cartuchos y un vehículo blindado. Además de la detención de los cuatro sujetos que se mantienen a la espera de un proceso judicial.</w:t>
      </w:r>
    </w:p>
    <w:p w:rsidR="00767D2C" w:rsidRPr="0083340C" w:rsidRDefault="00767D2C" w:rsidP="0083340C">
      <w:pPr>
        <w:spacing w:after="0" w:line="240" w:lineRule="auto"/>
        <w:jc w:val="both"/>
        <w:rPr>
          <w:rFonts w:ascii="Microsoft Sans Serif" w:eastAsia="Times New Roman" w:hAnsi="Microsoft Sans Serif" w:cs="Microsoft Sans Serif"/>
          <w:sz w:val="24"/>
          <w:szCs w:val="24"/>
          <w:lang w:eastAsia="es-ES"/>
        </w:rPr>
      </w:pPr>
    </w:p>
    <w:p w:rsidR="00767D2C" w:rsidRPr="0083340C" w:rsidRDefault="00767D2C" w:rsidP="0083340C">
      <w:pPr>
        <w:spacing w:after="0" w:line="240" w:lineRule="auto"/>
        <w:jc w:val="both"/>
        <w:rPr>
          <w:rFonts w:ascii="Microsoft Sans Serif" w:eastAsia="Times New Roman" w:hAnsi="Microsoft Sans Serif" w:cs="Microsoft Sans Serif"/>
          <w:sz w:val="24"/>
          <w:szCs w:val="24"/>
          <w:lang w:eastAsia="es-ES"/>
        </w:rPr>
      </w:pPr>
      <w:r w:rsidRPr="0083340C">
        <w:rPr>
          <w:rFonts w:ascii="Microsoft Sans Serif" w:eastAsia="Times New Roman" w:hAnsi="Microsoft Sans Serif" w:cs="Microsoft Sans Serif"/>
          <w:sz w:val="24"/>
          <w:szCs w:val="24"/>
          <w:lang w:eastAsia="es-ES"/>
        </w:rPr>
        <w:t>Durante julio del presente año, la GNB detuvo en la misma región a un venezolano que ingreso al país con 148.700 dólares falsos.</w:t>
      </w:r>
    </w:p>
    <w:p w:rsidR="00767D2C" w:rsidRPr="0083340C" w:rsidRDefault="00767D2C" w:rsidP="0083340C">
      <w:pPr>
        <w:shd w:val="clear" w:color="auto" w:fill="EFEFEF"/>
        <w:spacing w:line="240" w:lineRule="auto"/>
        <w:jc w:val="both"/>
        <w:rPr>
          <w:rFonts w:ascii="Microsoft Sans Serif" w:eastAsia="Times New Roman" w:hAnsi="Microsoft Sans Serif" w:cs="Microsoft Sans Serif"/>
          <w:sz w:val="24"/>
          <w:szCs w:val="24"/>
          <w:lang w:eastAsia="es-ES"/>
        </w:rPr>
      </w:pPr>
      <w:r w:rsidRPr="0083340C">
        <w:rPr>
          <w:rFonts w:ascii="Microsoft Sans Serif" w:eastAsia="Times New Roman" w:hAnsi="Microsoft Sans Serif" w:cs="Microsoft Sans Serif"/>
          <w:sz w:val="24"/>
          <w:szCs w:val="24"/>
          <w:lang w:eastAsia="es-ES"/>
        </w:rPr>
        <w:t>Anuncios</w:t>
      </w:r>
    </w:p>
    <w:p w:rsidR="00767D2C" w:rsidRPr="0083340C" w:rsidRDefault="00767D2C" w:rsidP="0083340C">
      <w:pPr>
        <w:spacing w:after="0" w:line="240" w:lineRule="auto"/>
        <w:jc w:val="both"/>
        <w:rPr>
          <w:rFonts w:ascii="Microsoft Sans Serif" w:eastAsia="Times New Roman" w:hAnsi="Microsoft Sans Serif" w:cs="Microsoft Sans Serif"/>
          <w:sz w:val="24"/>
          <w:szCs w:val="24"/>
          <w:lang w:eastAsia="es-ES"/>
        </w:rPr>
      </w:pPr>
      <w:proofErr w:type="spellStart"/>
      <w:r w:rsidRPr="0083340C">
        <w:rPr>
          <w:rFonts w:ascii="Microsoft Sans Serif" w:eastAsia="Times New Roman" w:hAnsi="Microsoft Sans Serif" w:cs="Microsoft Sans Serif"/>
          <w:i/>
          <w:iCs/>
          <w:sz w:val="24"/>
          <w:szCs w:val="24"/>
          <w:lang w:eastAsia="es-ES"/>
        </w:rPr>
        <w:t>Siguenos</w:t>
      </w:r>
      <w:proofErr w:type="spellEnd"/>
      <w:r w:rsidRPr="0083340C">
        <w:rPr>
          <w:rFonts w:ascii="Microsoft Sans Serif" w:eastAsia="Times New Roman" w:hAnsi="Microsoft Sans Serif" w:cs="Microsoft Sans Serif"/>
          <w:i/>
          <w:iCs/>
          <w:sz w:val="24"/>
          <w:szCs w:val="24"/>
          <w:lang w:eastAsia="es-ES"/>
        </w:rPr>
        <w:t xml:space="preserve"> en </w:t>
      </w:r>
      <w:hyperlink r:id="rId5" w:tgtFrame="_blank" w:history="1">
        <w:proofErr w:type="spellStart"/>
        <w:r w:rsidRPr="0083340C">
          <w:rPr>
            <w:rFonts w:ascii="Microsoft Sans Serif" w:eastAsia="Times New Roman" w:hAnsi="Microsoft Sans Serif" w:cs="Microsoft Sans Serif"/>
            <w:i/>
            <w:iCs/>
            <w:color w:val="0000FF"/>
            <w:sz w:val="24"/>
            <w:szCs w:val="24"/>
            <w:u w:val="single"/>
            <w:lang w:eastAsia="es-ES"/>
          </w:rPr>
          <w:t>Telegram</w:t>
        </w:r>
        <w:proofErr w:type="spellEnd"/>
      </w:hyperlink>
      <w:r w:rsidRPr="0083340C">
        <w:rPr>
          <w:rFonts w:ascii="Microsoft Sans Serif" w:eastAsia="Times New Roman" w:hAnsi="Microsoft Sans Serif" w:cs="Microsoft Sans Serif"/>
          <w:i/>
          <w:iCs/>
          <w:sz w:val="24"/>
          <w:szCs w:val="24"/>
          <w:lang w:eastAsia="es-ES"/>
        </w:rPr>
        <w:t xml:space="preserve">, </w:t>
      </w:r>
      <w:hyperlink r:id="rId6" w:tgtFrame="_blank" w:history="1">
        <w:r w:rsidRPr="0083340C">
          <w:rPr>
            <w:rFonts w:ascii="Microsoft Sans Serif" w:eastAsia="Times New Roman" w:hAnsi="Microsoft Sans Serif" w:cs="Microsoft Sans Serif"/>
            <w:i/>
            <w:iCs/>
            <w:color w:val="0000FF"/>
            <w:sz w:val="24"/>
            <w:szCs w:val="24"/>
            <w:u w:val="single"/>
            <w:lang w:eastAsia="es-ES"/>
          </w:rPr>
          <w:t>Instagram</w:t>
        </w:r>
      </w:hyperlink>
      <w:r w:rsidRPr="0083340C">
        <w:rPr>
          <w:rFonts w:ascii="Microsoft Sans Serif" w:eastAsia="Times New Roman" w:hAnsi="Microsoft Sans Serif" w:cs="Microsoft Sans Serif"/>
          <w:i/>
          <w:iCs/>
          <w:sz w:val="24"/>
          <w:szCs w:val="24"/>
          <w:lang w:eastAsia="es-ES"/>
        </w:rPr>
        <w:t xml:space="preserve">, </w:t>
      </w:r>
      <w:hyperlink r:id="rId7" w:tgtFrame="_blank" w:history="1">
        <w:r w:rsidRPr="0083340C">
          <w:rPr>
            <w:rFonts w:ascii="Microsoft Sans Serif" w:eastAsia="Times New Roman" w:hAnsi="Microsoft Sans Serif" w:cs="Microsoft Sans Serif"/>
            <w:i/>
            <w:iCs/>
            <w:color w:val="0000FF"/>
            <w:sz w:val="24"/>
            <w:szCs w:val="24"/>
            <w:u w:val="single"/>
            <w:lang w:eastAsia="es-ES"/>
          </w:rPr>
          <w:t>Facebook</w:t>
        </w:r>
      </w:hyperlink>
      <w:r w:rsidRPr="0083340C">
        <w:rPr>
          <w:rFonts w:ascii="Microsoft Sans Serif" w:eastAsia="Times New Roman" w:hAnsi="Microsoft Sans Serif" w:cs="Microsoft Sans Serif"/>
          <w:i/>
          <w:iCs/>
          <w:sz w:val="24"/>
          <w:szCs w:val="24"/>
          <w:lang w:eastAsia="es-ES"/>
        </w:rPr>
        <w:t xml:space="preserve"> y </w:t>
      </w:r>
      <w:hyperlink r:id="rId8" w:tgtFrame="_blank" w:history="1">
        <w:r w:rsidRPr="0083340C">
          <w:rPr>
            <w:rFonts w:ascii="Microsoft Sans Serif" w:eastAsia="Times New Roman" w:hAnsi="Microsoft Sans Serif" w:cs="Microsoft Sans Serif"/>
            <w:i/>
            <w:iCs/>
            <w:color w:val="0000FF"/>
            <w:sz w:val="24"/>
            <w:szCs w:val="24"/>
            <w:u w:val="single"/>
            <w:lang w:eastAsia="es-ES"/>
          </w:rPr>
          <w:t>Twitter</w:t>
        </w:r>
      </w:hyperlink>
      <w:r w:rsidRPr="0083340C">
        <w:rPr>
          <w:rFonts w:ascii="Microsoft Sans Serif" w:eastAsia="Times New Roman" w:hAnsi="Microsoft Sans Serif" w:cs="Microsoft Sans Serif"/>
          <w:i/>
          <w:iCs/>
          <w:sz w:val="24"/>
          <w:szCs w:val="24"/>
          <w:lang w:eastAsia="es-ES"/>
        </w:rPr>
        <w:t xml:space="preserve"> para recibir en directo todas nuestras actualizaciones </w:t>
      </w:r>
    </w:p>
    <w:p w:rsidR="00767D2C" w:rsidRPr="0083340C" w:rsidRDefault="00767D2C" w:rsidP="0083340C">
      <w:pPr>
        <w:pStyle w:val="Ttulo1"/>
        <w:jc w:val="both"/>
        <w:rPr>
          <w:rFonts w:ascii="Microsoft Sans Serif" w:hAnsi="Microsoft Sans Serif" w:cs="Microsoft Sans Serif"/>
          <w:sz w:val="24"/>
          <w:szCs w:val="24"/>
        </w:rPr>
      </w:pPr>
      <w:r w:rsidRPr="0083340C">
        <w:rPr>
          <w:rFonts w:ascii="Microsoft Sans Serif" w:hAnsi="Microsoft Sans Serif" w:cs="Microsoft Sans Serif"/>
          <w:sz w:val="24"/>
          <w:szCs w:val="24"/>
        </w:rPr>
        <w:lastRenderedPageBreak/>
        <w:t>¡Indetenibles Contra la Delincuencia Organizada!</w:t>
      </w:r>
      <w:r w:rsidRPr="0083340C">
        <w:rPr>
          <w:rFonts w:ascii="Microsoft Sans Serif" w:hAnsi="Microsoft Sans Serif" w:cs="Microsoft Sans Serif"/>
          <w:sz w:val="24"/>
          <w:szCs w:val="24"/>
        </w:rPr>
        <w:br/>
      </w:r>
      <w:r w:rsidRPr="0083340C">
        <w:rPr>
          <w:rFonts w:ascii="Microsoft Sans Serif" w:hAnsi="Microsoft Sans Serif" w:cs="Microsoft Sans Serif"/>
          <w:sz w:val="24"/>
          <w:szCs w:val="24"/>
        </w:rPr>
        <w:br/>
        <w:t xml:space="preserve">La </w:t>
      </w:r>
      <w:hyperlink r:id="rId9" w:history="1">
        <w:r w:rsidRPr="0083340C">
          <w:rPr>
            <w:rStyle w:val="Hipervnculo"/>
            <w:rFonts w:ascii="Microsoft Sans Serif" w:hAnsi="Microsoft Sans Serif" w:cs="Microsoft Sans Serif"/>
            <w:sz w:val="24"/>
            <w:szCs w:val="24"/>
          </w:rPr>
          <w:t>#FANB</w:t>
        </w:r>
      </w:hyperlink>
      <w:r w:rsidRPr="0083340C">
        <w:rPr>
          <w:rFonts w:ascii="Microsoft Sans Serif" w:hAnsi="Microsoft Sans Serif" w:cs="Microsoft Sans Serif"/>
          <w:sz w:val="24"/>
          <w:szCs w:val="24"/>
        </w:rPr>
        <w:t xml:space="preserve">, a través de nuestros centinelas </w:t>
      </w:r>
      <w:hyperlink r:id="rId10" w:history="1">
        <w:r w:rsidRPr="0083340C">
          <w:rPr>
            <w:rStyle w:val="Hipervnculo"/>
            <w:rFonts w:ascii="Microsoft Sans Serif" w:hAnsi="Microsoft Sans Serif" w:cs="Microsoft Sans Serif"/>
            <w:sz w:val="24"/>
            <w:szCs w:val="24"/>
          </w:rPr>
          <w:t>#GNB</w:t>
        </w:r>
      </w:hyperlink>
      <w:r w:rsidRPr="0083340C">
        <w:rPr>
          <w:rFonts w:ascii="Microsoft Sans Serif" w:hAnsi="Microsoft Sans Serif" w:cs="Microsoft Sans Serif"/>
          <w:sz w:val="24"/>
          <w:szCs w:val="24"/>
        </w:rPr>
        <w:t>, practicaron la detención de cinco (05) ciudadanos, quienes tenían en un depósito ubicado en la Av. 11, entre la Gran vía y calle 12, Municipio Junín, Rubio, Estado Táchira, almacenado 6.000 bolsas contentivas de billetes de diferentes denominaciones del cono monetario venezolano fuera de circulación, con el objetivo de ser trasladados de manera clandestina a la República de Colombia para transformarlos en Dólares Falsos y luego estafar al pueblo. En este procedimiento se logró la incautación igualmente de tres (03) Revólveres, dos (02) Escopetas, cincuenta (51) Cartuchos y un (01) vehículo blindado. Procedimiento informado al Ministerio Público.</w:t>
      </w:r>
      <w:r w:rsidRPr="0083340C">
        <w:rPr>
          <w:rFonts w:ascii="Microsoft Sans Serif" w:hAnsi="Microsoft Sans Serif" w:cs="Microsoft Sans Serif"/>
          <w:sz w:val="24"/>
          <w:szCs w:val="24"/>
        </w:rPr>
        <w:br/>
        <w:t>.</w:t>
      </w:r>
    </w:p>
    <w:p w:rsidR="00767D2C" w:rsidRPr="0083340C" w:rsidRDefault="00767D2C" w:rsidP="0083340C">
      <w:pPr>
        <w:jc w:val="both"/>
        <w:rPr>
          <w:rFonts w:ascii="Microsoft Sans Serif" w:hAnsi="Microsoft Sans Serif" w:cs="Microsoft Sans Serif"/>
          <w:sz w:val="24"/>
          <w:szCs w:val="24"/>
        </w:rPr>
      </w:pPr>
    </w:p>
    <w:sectPr w:rsidR="00767D2C" w:rsidRPr="0083340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Microsoft Sans Serif">
    <w:panose1 w:val="020B0604020202020204"/>
    <w:charset w:val="00"/>
    <w:family w:val="swiss"/>
    <w:pitch w:val="variable"/>
    <w:sig w:usb0="E1002AFF" w:usb1="C0000002" w:usb2="00000008" w:usb3="00000000" w:csb0="0001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A12EC"/>
    <w:rsid w:val="004663BD"/>
    <w:rsid w:val="00767D2C"/>
    <w:rsid w:val="0083340C"/>
    <w:rsid w:val="00BA12E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AA2B52"/>
  <w15:chartTrackingRefBased/>
  <w15:docId w15:val="{1981C60F-BAE9-40B4-BBA0-6A9F335207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767D2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link w:val="Ttulo2Car"/>
    <w:uiPriority w:val="9"/>
    <w:qFormat/>
    <w:rsid w:val="00BA12EC"/>
    <w:pPr>
      <w:spacing w:before="100" w:beforeAutospacing="1" w:after="100" w:afterAutospacing="1" w:line="240" w:lineRule="auto"/>
      <w:outlineLvl w:val="1"/>
    </w:pPr>
    <w:rPr>
      <w:rFonts w:ascii="Times New Roman" w:eastAsia="Times New Roman" w:hAnsi="Times New Roman" w:cs="Times New Roman"/>
      <w:b/>
      <w:bCs/>
      <w:sz w:val="36"/>
      <w:szCs w:val="36"/>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BA12EC"/>
    <w:rPr>
      <w:rFonts w:ascii="Times New Roman" w:eastAsia="Times New Roman" w:hAnsi="Times New Roman" w:cs="Times New Roman"/>
      <w:b/>
      <w:bCs/>
      <w:sz w:val="36"/>
      <w:szCs w:val="36"/>
      <w:lang w:eastAsia="es-ES"/>
    </w:rPr>
  </w:style>
  <w:style w:type="character" w:styleId="nfasis">
    <w:name w:val="Emphasis"/>
    <w:basedOn w:val="Fuentedeprrafopredeter"/>
    <w:uiPriority w:val="20"/>
    <w:qFormat/>
    <w:rsid w:val="00767D2C"/>
    <w:rPr>
      <w:i/>
      <w:iCs/>
    </w:rPr>
  </w:style>
  <w:style w:type="character" w:styleId="Hipervnculo">
    <w:name w:val="Hyperlink"/>
    <w:basedOn w:val="Fuentedeprrafopredeter"/>
    <w:uiPriority w:val="99"/>
    <w:semiHidden/>
    <w:unhideWhenUsed/>
    <w:rsid w:val="00767D2C"/>
    <w:rPr>
      <w:color w:val="0000FF"/>
      <w:u w:val="single"/>
    </w:rPr>
  </w:style>
  <w:style w:type="character" w:customStyle="1" w:styleId="Ttulo1Car">
    <w:name w:val="Título 1 Car"/>
    <w:basedOn w:val="Fuentedeprrafopredeter"/>
    <w:link w:val="Ttulo1"/>
    <w:uiPriority w:val="9"/>
    <w:rsid w:val="00767D2C"/>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32578691">
      <w:bodyDiv w:val="1"/>
      <w:marLeft w:val="0"/>
      <w:marRight w:val="0"/>
      <w:marTop w:val="0"/>
      <w:marBottom w:val="0"/>
      <w:divBdr>
        <w:top w:val="none" w:sz="0" w:space="0" w:color="auto"/>
        <w:left w:val="none" w:sz="0" w:space="0" w:color="auto"/>
        <w:bottom w:val="none" w:sz="0" w:space="0" w:color="auto"/>
        <w:right w:val="none" w:sz="0" w:space="0" w:color="auto"/>
      </w:divBdr>
    </w:div>
    <w:div w:id="1446458192">
      <w:bodyDiv w:val="1"/>
      <w:marLeft w:val="0"/>
      <w:marRight w:val="0"/>
      <w:marTop w:val="0"/>
      <w:marBottom w:val="0"/>
      <w:divBdr>
        <w:top w:val="none" w:sz="0" w:space="0" w:color="auto"/>
        <w:left w:val="none" w:sz="0" w:space="0" w:color="auto"/>
        <w:bottom w:val="none" w:sz="0" w:space="0" w:color="auto"/>
        <w:right w:val="none" w:sz="0" w:space="0" w:color="auto"/>
      </w:divBdr>
      <w:divsChild>
        <w:div w:id="426508480">
          <w:marLeft w:val="0"/>
          <w:marRight w:val="0"/>
          <w:marTop w:val="0"/>
          <w:marBottom w:val="0"/>
          <w:divBdr>
            <w:top w:val="none" w:sz="0" w:space="0" w:color="auto"/>
            <w:left w:val="none" w:sz="0" w:space="0" w:color="auto"/>
            <w:bottom w:val="none" w:sz="0" w:space="0" w:color="auto"/>
            <w:right w:val="none" w:sz="0" w:space="0" w:color="auto"/>
          </w:divBdr>
          <w:divsChild>
            <w:div w:id="503203281">
              <w:marLeft w:val="0"/>
              <w:marRight w:val="0"/>
              <w:marTop w:val="0"/>
              <w:marBottom w:val="0"/>
              <w:divBdr>
                <w:top w:val="none" w:sz="0" w:space="0" w:color="auto"/>
                <w:left w:val="none" w:sz="0" w:space="0" w:color="auto"/>
                <w:bottom w:val="none" w:sz="0" w:space="0" w:color="auto"/>
                <w:right w:val="none" w:sz="0" w:space="0" w:color="auto"/>
              </w:divBdr>
              <w:divsChild>
                <w:div w:id="1057044774">
                  <w:marLeft w:val="0"/>
                  <w:marRight w:val="0"/>
                  <w:marTop w:val="0"/>
                  <w:marBottom w:val="0"/>
                  <w:divBdr>
                    <w:top w:val="none" w:sz="0" w:space="0" w:color="auto"/>
                    <w:left w:val="none" w:sz="0" w:space="0" w:color="auto"/>
                    <w:bottom w:val="none" w:sz="0" w:space="0" w:color="auto"/>
                    <w:right w:val="none" w:sz="0" w:space="0" w:color="auto"/>
                  </w:divBdr>
                </w:div>
                <w:div w:id="1869249309">
                  <w:marLeft w:val="0"/>
                  <w:marRight w:val="0"/>
                  <w:marTop w:val="0"/>
                  <w:marBottom w:val="0"/>
                  <w:divBdr>
                    <w:top w:val="none" w:sz="0" w:space="0" w:color="auto"/>
                    <w:left w:val="none" w:sz="0" w:space="0" w:color="auto"/>
                    <w:bottom w:val="none" w:sz="0" w:space="0" w:color="auto"/>
                    <w:right w:val="none" w:sz="0" w:space="0" w:color="auto"/>
                  </w:divBdr>
                </w:div>
                <w:div w:id="97261109">
                  <w:marLeft w:val="0"/>
                  <w:marRight w:val="0"/>
                  <w:marTop w:val="0"/>
                  <w:marBottom w:val="0"/>
                  <w:divBdr>
                    <w:top w:val="none" w:sz="0" w:space="0" w:color="auto"/>
                    <w:left w:val="none" w:sz="0" w:space="0" w:color="auto"/>
                    <w:bottom w:val="none" w:sz="0" w:space="0" w:color="auto"/>
                    <w:right w:val="none" w:sz="0" w:space="0" w:color="auto"/>
                  </w:divBdr>
                  <w:divsChild>
                    <w:div w:id="578442585">
                      <w:marLeft w:val="0"/>
                      <w:marRight w:val="0"/>
                      <w:marTop w:val="0"/>
                      <w:marBottom w:val="0"/>
                      <w:divBdr>
                        <w:top w:val="none" w:sz="0" w:space="0" w:color="auto"/>
                        <w:left w:val="none" w:sz="0" w:space="0" w:color="auto"/>
                        <w:bottom w:val="none" w:sz="0" w:space="0" w:color="auto"/>
                        <w:right w:val="none" w:sz="0" w:space="0" w:color="auto"/>
                      </w:divBdr>
                    </w:div>
                    <w:div w:id="1615281823">
                      <w:marLeft w:val="0"/>
                      <w:marRight w:val="0"/>
                      <w:marTop w:val="0"/>
                      <w:marBottom w:val="0"/>
                      <w:divBdr>
                        <w:top w:val="none" w:sz="0" w:space="0" w:color="auto"/>
                        <w:left w:val="none" w:sz="0" w:space="0" w:color="auto"/>
                        <w:bottom w:val="none" w:sz="0" w:space="0" w:color="auto"/>
                        <w:right w:val="none" w:sz="0" w:space="0" w:color="auto"/>
                      </w:divBdr>
                    </w:div>
                  </w:divsChild>
                </w:div>
                <w:div w:id="1855918132">
                  <w:marLeft w:val="0"/>
                  <w:marRight w:val="0"/>
                  <w:marTop w:val="0"/>
                  <w:marBottom w:val="0"/>
                  <w:divBdr>
                    <w:top w:val="none" w:sz="0" w:space="0" w:color="auto"/>
                    <w:left w:val="none" w:sz="0" w:space="0" w:color="auto"/>
                    <w:bottom w:val="none" w:sz="0" w:space="0" w:color="auto"/>
                    <w:right w:val="none" w:sz="0" w:space="0" w:color="auto"/>
                  </w:divBdr>
                </w:div>
                <w:div w:id="849949072">
                  <w:marLeft w:val="0"/>
                  <w:marRight w:val="0"/>
                  <w:marTop w:val="0"/>
                  <w:marBottom w:val="0"/>
                  <w:divBdr>
                    <w:top w:val="none" w:sz="0" w:space="0" w:color="auto"/>
                    <w:left w:val="none" w:sz="0" w:space="0" w:color="auto"/>
                    <w:bottom w:val="none" w:sz="0" w:space="0" w:color="auto"/>
                    <w:right w:val="none" w:sz="0" w:space="0" w:color="auto"/>
                  </w:divBdr>
                </w:div>
                <w:div w:id="2130706433">
                  <w:marLeft w:val="0"/>
                  <w:marRight w:val="0"/>
                  <w:marTop w:val="0"/>
                  <w:marBottom w:val="0"/>
                  <w:divBdr>
                    <w:top w:val="none" w:sz="0" w:space="0" w:color="auto"/>
                    <w:left w:val="none" w:sz="0" w:space="0" w:color="auto"/>
                    <w:bottom w:val="none" w:sz="0" w:space="0" w:color="auto"/>
                    <w:right w:val="none" w:sz="0" w:space="0" w:color="auto"/>
                  </w:divBdr>
                </w:div>
                <w:div w:id="517502491">
                  <w:marLeft w:val="0"/>
                  <w:marRight w:val="0"/>
                  <w:marTop w:val="0"/>
                  <w:marBottom w:val="0"/>
                  <w:divBdr>
                    <w:top w:val="none" w:sz="0" w:space="0" w:color="auto"/>
                    <w:left w:val="none" w:sz="0" w:space="0" w:color="auto"/>
                    <w:bottom w:val="none" w:sz="0" w:space="0" w:color="auto"/>
                    <w:right w:val="none" w:sz="0" w:space="0" w:color="auto"/>
                  </w:divBdr>
                </w:div>
              </w:divsChild>
            </w:div>
            <w:div w:id="961350064">
              <w:marLeft w:val="0"/>
              <w:marRight w:val="0"/>
              <w:marTop w:val="150"/>
              <w:marBottom w:val="225"/>
              <w:divBdr>
                <w:top w:val="none" w:sz="0" w:space="0" w:color="auto"/>
                <w:left w:val="none" w:sz="0" w:space="0" w:color="auto"/>
                <w:bottom w:val="none" w:sz="0" w:space="0" w:color="auto"/>
                <w:right w:val="none" w:sz="0" w:space="0" w:color="auto"/>
              </w:divBdr>
              <w:divsChild>
                <w:div w:id="302126693">
                  <w:marLeft w:val="0"/>
                  <w:marRight w:val="0"/>
                  <w:marTop w:val="0"/>
                  <w:marBottom w:val="0"/>
                  <w:divBdr>
                    <w:top w:val="none" w:sz="0" w:space="0" w:color="auto"/>
                    <w:left w:val="none" w:sz="0" w:space="0" w:color="auto"/>
                    <w:bottom w:val="none" w:sz="0" w:space="0" w:color="auto"/>
                    <w:right w:val="none" w:sz="0" w:space="0" w:color="auto"/>
                  </w:divBdr>
                </w:div>
              </w:divsChild>
            </w:div>
            <w:div w:id="970865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1673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witter.com/ElUniversal" TargetMode="External"/><Relationship Id="rId3" Type="http://schemas.openxmlformats.org/officeDocument/2006/relationships/webSettings" Target="webSettings.xml"/><Relationship Id="rId7" Type="http://schemas.openxmlformats.org/officeDocument/2006/relationships/hyperlink" Target="https://www.facebook.com/eluniversal"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instagram.com/eluniversal/" TargetMode="External"/><Relationship Id="rId11" Type="http://schemas.openxmlformats.org/officeDocument/2006/relationships/fontTable" Target="fontTable.xml"/><Relationship Id="rId5" Type="http://schemas.openxmlformats.org/officeDocument/2006/relationships/hyperlink" Target="https://t.me/ElUniversalVzla" TargetMode="External"/><Relationship Id="rId10" Type="http://schemas.openxmlformats.org/officeDocument/2006/relationships/hyperlink" Target="https://www.instagram.com/explore/tags/gnb/" TargetMode="External"/><Relationship Id="rId4" Type="http://schemas.openxmlformats.org/officeDocument/2006/relationships/image" Target="media/image1.png"/><Relationship Id="rId9" Type="http://schemas.openxmlformats.org/officeDocument/2006/relationships/hyperlink" Target="https://www.instagram.com/explore/tags/fanb/"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2</Pages>
  <Words>382</Words>
  <Characters>2105</Characters>
  <Application>Microsoft Office Word</Application>
  <DocSecurity>0</DocSecurity>
  <Lines>17</Lines>
  <Paragraphs>4</Paragraphs>
  <ScaleCrop>false</ScaleCrop>
  <Company/>
  <LinksUpToDate>false</LinksUpToDate>
  <CharactersWithSpaces>2483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operador</dc:creator>
  <cp:keywords/>
  <dc:description/>
  <cp:lastModifiedBy>operador</cp:lastModifiedBy>
  <cp:revision>3</cp:revision>
  <dcterms:created xsi:type="dcterms:W3CDTF">2023-08-14T13:17:00Z</dcterms:created>
  <dcterms:modified xsi:type="dcterms:W3CDTF">2023-09-27T15:36:00Z</dcterms:modified>
</cp:coreProperties>
</file>