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5b9bd5" w:space="10" w:sz="4" w:val="single"/>
          <w:bottom w:color="5b9bd5" w:space="10" w:sz="4" w:val="single"/>
        </w:pBdr>
        <w:tabs>
          <w:tab w:val="center" w:leader="none" w:pos="4680"/>
          <w:tab w:val="left" w:leader="none" w:pos="6524"/>
        </w:tabs>
        <w:spacing w:after="200" w:before="360" w:line="259" w:lineRule="auto"/>
        <w:ind w:left="864" w:firstLine="0"/>
        <w:jc w:val="center"/>
        <w:rPr>
          <w:rFonts w:ascii="Calibri" w:cs="Calibri" w:eastAsia="Calibri" w:hAnsi="Calibri"/>
          <w:b w:val="1"/>
          <w:bCs w:val="1"/>
          <w:color w:val="5b9bd5"/>
          <w:sz w:val="24"/>
          <w:szCs w:val="24"/>
          <w:highlight w:val="white"/>
        </w:rPr>
      </w:pPr>
      <w:r w:rsidDel="00000000" w:rsidR="00000000" w:rsidRPr="00000000">
        <w:rPr>
          <w:rFonts w:ascii="Calibri" w:cs="Calibri" w:eastAsia="Calibri" w:hAnsi="Calibri"/>
          <w:b w:val="1"/>
          <w:bCs w:val="1"/>
          <w:color w:val="5b9bd5"/>
          <w:sz w:val="24"/>
          <w:szCs w:val="24"/>
          <w:highlight w:val="white"/>
          <w:rtl w:val="0"/>
        </w:rPr>
        <w:t xml:space="preserve">PROGRAMMING PATTERNS</w:t>
      </w:r>
    </w:p>
    <w:p w:rsidR="00000000" w:rsidDel="00000000" w:rsidP="00000000" w:rsidRDefault="00000000" w:rsidRPr="00000000" w14:paraId="00000002">
      <w:pPr>
        <w:pBdr>
          <w:top w:color="5b9bd5" w:space="10" w:sz="4" w:val="single"/>
          <w:bottom w:color="5b9bd5" w:space="10" w:sz="4" w:val="single"/>
        </w:pBdr>
        <w:tabs>
          <w:tab w:val="center" w:leader="none" w:pos="4680"/>
          <w:tab w:val="left" w:leader="none" w:pos="6524"/>
        </w:tabs>
        <w:spacing w:after="200" w:before="360" w:line="259" w:lineRule="auto"/>
        <w:ind w:left="864" w:firstLine="0"/>
        <w:jc w:val="center"/>
        <w:rPr>
          <w:rFonts w:ascii="Calibri" w:cs="Calibri" w:eastAsia="Calibri" w:hAnsi="Calibri"/>
          <w:b w:val="1"/>
          <w:bCs w:val="1"/>
          <w:color w:val="5b9bd5"/>
          <w:sz w:val="24"/>
          <w:szCs w:val="24"/>
          <w:highlight w:val="white"/>
        </w:rPr>
      </w:pPr>
      <w:r w:rsidDel="00000000" w:rsidR="00000000" w:rsidRPr="00000000">
        <w:rPr>
          <w:rFonts w:ascii="Calibri" w:cs="Calibri" w:eastAsia="Calibri" w:hAnsi="Calibri"/>
          <w:color w:val="5b9bd5"/>
          <w:sz w:val="24"/>
          <w:szCs w:val="24"/>
          <w:highlight w:val="white"/>
          <w:rtl w:val="0"/>
        </w:rPr>
        <w:t xml:space="preserve">420-301-VA</w:t>
      </w:r>
      <w:r w:rsidDel="00000000" w:rsidR="00000000" w:rsidRPr="00000000">
        <w:rPr>
          <w:rtl w:val="0"/>
        </w:rPr>
      </w:r>
    </w:p>
    <w:p w:rsidR="00000000" w:rsidDel="00000000" w:rsidP="00000000" w:rsidRDefault="00000000" w:rsidRPr="00000000" w14:paraId="00000003">
      <w:pPr>
        <w:pStyle w:val="Title"/>
        <w:jc w:val="center"/>
        <w:rPr>
          <w:rFonts w:ascii="Calibri" w:cs="Calibri" w:eastAsia="Calibri" w:hAnsi="Calibri"/>
        </w:rPr>
      </w:pPr>
      <w:bookmarkStart w:colFirst="0" w:colLast="0" w:name="_p3edr1b3lt32" w:id="0"/>
      <w:bookmarkEnd w:id="0"/>
      <w:r w:rsidDel="00000000" w:rsidR="00000000" w:rsidRPr="00000000">
        <w:rPr>
          <w:rFonts w:ascii="Calibri" w:cs="Calibri" w:eastAsia="Calibri" w:hAnsi="Calibri"/>
          <w:rtl w:val="0"/>
        </w:rPr>
        <w:t xml:space="preserve">DELIVERABLE-1</w:t>
      </w:r>
    </w:p>
    <w:p w:rsidR="00000000" w:rsidDel="00000000" w:rsidP="00000000" w:rsidRDefault="00000000" w:rsidRPr="00000000" w14:paraId="00000004">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05">
      <w:pPr>
        <w:spacing w:after="200" w:lineRule="auto"/>
        <w:ind w:left="720" w:firstLine="0"/>
        <w:rPr>
          <w:rFonts w:ascii="Calibri" w:cs="Calibri" w:eastAsia="Calibri" w:hAnsi="Calibri"/>
        </w:rPr>
      </w:pPr>
      <w:r w:rsidDel="00000000" w:rsidR="00000000" w:rsidRPr="00000000">
        <w:rPr>
          <w:rFonts w:ascii="Calibri" w:cs="Calibri" w:eastAsia="Calibri" w:hAnsi="Calibri"/>
          <w:rtl w:val="0"/>
        </w:rPr>
        <w:t xml:space="preserve">Provide a description of the project that you need to implement with a high level listing of the different features and functionalities that it will provide. You need to describe the data flow in the program, where it will be stored, how it will be retrieved, what transformations will be applied on the data, and where it will be stored.</w:t>
      </w:r>
    </w:p>
    <w:p w:rsidR="00000000" w:rsidDel="00000000" w:rsidP="00000000" w:rsidRDefault="00000000" w:rsidRPr="00000000" w14:paraId="00000006">
      <w:pPr>
        <w:spacing w:after="200" w:lineRule="auto"/>
        <w:ind w:left="720" w:firstLine="0"/>
        <w:rPr>
          <w:rFonts w:ascii="Calibri" w:cs="Calibri" w:eastAsia="Calibri" w:hAnsi="Calibri"/>
        </w:rPr>
      </w:pPr>
      <w:r w:rsidDel="00000000" w:rsidR="00000000" w:rsidRPr="00000000">
        <w:rPr>
          <w:rFonts w:ascii="Calibri" w:cs="Calibri" w:eastAsia="Calibri" w:hAnsi="Calibri"/>
          <w:rtl w:val="0"/>
        </w:rPr>
        <w:t xml:space="preserve">Describe the user interface windows and the features they provide.</w:t>
      </w:r>
    </w:p>
    <w:p w:rsidR="00000000" w:rsidDel="00000000" w:rsidP="00000000" w:rsidRDefault="00000000" w:rsidRPr="00000000" w14:paraId="00000007">
      <w:pPr>
        <w:spacing w:after="20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08">
      <w:pPr>
        <w:pStyle w:val="Heading1"/>
        <w:spacing w:after="200" w:lineRule="auto"/>
        <w:ind w:left="720" w:firstLine="0"/>
        <w:rPr/>
      </w:pPr>
      <w:bookmarkStart w:colFirst="0" w:colLast="0" w:name="_60odaalfk12h" w:id="1"/>
      <w:bookmarkEnd w:id="1"/>
      <w:r w:rsidDel="00000000" w:rsidR="00000000" w:rsidRPr="00000000">
        <w:rPr>
          <w:rtl w:val="0"/>
        </w:rPr>
        <w:t xml:space="preserve">Project Description</w:t>
      </w:r>
    </w:p>
    <w:p w:rsidR="00000000" w:rsidDel="00000000" w:rsidP="00000000" w:rsidRDefault="00000000" w:rsidRPr="00000000" w14:paraId="00000009">
      <w:pPr>
        <w:rPr/>
      </w:pPr>
      <w:r w:rsidDel="00000000" w:rsidR="00000000" w:rsidRPr="00000000">
        <w:rPr>
          <w:rtl w:val="0"/>
        </w:rPr>
      </w:r>
    </w:p>
    <w:tbl>
      <w:tblPr>
        <w:tblStyle w:val="Table1"/>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0A">
            <w:pPr>
              <w:spacing w:line="360" w:lineRule="auto"/>
              <w:rPr>
                <w:rFonts w:ascii="Calibri" w:cs="Calibri" w:eastAsia="Calibri" w:hAnsi="Calibri"/>
              </w:rPr>
            </w:pPr>
            <w:r w:rsidDel="00000000" w:rsidR="00000000" w:rsidRPr="00000000">
              <w:rPr>
                <w:rFonts w:ascii="Calibri" w:cs="Calibri" w:eastAsia="Calibri" w:hAnsi="Calibri"/>
                <w:rtl w:val="0"/>
              </w:rPr>
              <w:t xml:space="preserve">    A GUI-based application that aims to track, log and give feedback to the user. This application will allow the user to track their weight, caloric intake, water intake, exercise, sleep, etc. This app aims to facilitate the manual calculations and concerns of staying in good health; especially for people who don’t have the time to track their health like it’s a full-time job through our user-friendly app. </w:t>
            </w:r>
          </w:p>
          <w:p w:rsidR="00000000" w:rsidDel="00000000" w:rsidP="00000000" w:rsidRDefault="00000000" w:rsidRPr="00000000" w14:paraId="0000000B">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0C">
            <w:pPr>
              <w:spacing w:line="360" w:lineRule="auto"/>
              <w:rPr>
                <w:rFonts w:ascii="Calibri" w:cs="Calibri" w:eastAsia="Calibri" w:hAnsi="Calibri"/>
              </w:rPr>
            </w:pPr>
            <w:r w:rsidDel="00000000" w:rsidR="00000000" w:rsidRPr="00000000">
              <w:rPr>
                <w:rFonts w:ascii="Calibri" w:cs="Calibri" w:eastAsia="Calibri" w:hAnsi="Calibri"/>
                <w:rtl w:val="0"/>
              </w:rPr>
              <w:t xml:space="preserve">    The data flow will go something like this: Users may enter their weight, daily caloric and water intake, sleep hours and workouts through dedicated UI windows and forms. Then the system validates the inputs and applies the necessary calculations. Once that is done the data is save and stored in multiple relational tables. The data will be retrieved using controllers and a database manager using parametrized queries to prevent SQL injections. We will aggregate stats of each user based on their daily activities and have weekly progress streaks. The data will be displayed using labels, list boxes, tables, charts, progress bars, etc.</w:t>
            </w:r>
          </w:p>
          <w:p w:rsidR="00000000" w:rsidDel="00000000" w:rsidP="00000000" w:rsidRDefault="00000000" w:rsidRPr="00000000" w14:paraId="0000000D">
            <w:pPr>
              <w:spacing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0E">
            <w:pPr>
              <w:spacing w:line="360" w:lineRule="auto"/>
              <w:rPr>
                <w:rFonts w:ascii="Calibri" w:cs="Calibri" w:eastAsia="Calibri" w:hAnsi="Calibri"/>
              </w:rPr>
            </w:pPr>
            <w:r w:rsidDel="00000000" w:rsidR="00000000" w:rsidRPr="00000000">
              <w:rPr>
                <w:rFonts w:ascii="Calibri" w:cs="Calibri" w:eastAsia="Calibri" w:hAnsi="Calibri"/>
                <w:rtl w:val="0"/>
              </w:rPr>
              <w:t xml:space="preserve">    Some features of our UI include a login and registration window to simulate a proper application with many users on different machines. We also provide a main dashboard for easier navigation and modularization of our application such as a nutrition, sleep, exercise, inbox and settings window just by the click of a button.</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spacing w:after="200" w:lineRule="auto"/>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11">
      <w:pPr>
        <w:pStyle w:val="Heading1"/>
        <w:spacing w:after="200" w:lineRule="auto"/>
        <w:ind w:left="720" w:firstLine="0"/>
        <w:rPr/>
      </w:pPr>
      <w:bookmarkStart w:colFirst="0" w:colLast="0" w:name="_4xxu3jynyn31" w:id="2"/>
      <w:bookmarkEnd w:id="2"/>
      <w:r w:rsidDel="00000000" w:rsidR="00000000" w:rsidRPr="00000000">
        <w:rPr>
          <w:rtl w:val="0"/>
        </w:rPr>
        <w:t xml:space="preserve">Team members</w:t>
      </w:r>
    </w:p>
    <w:p w:rsidR="00000000" w:rsidDel="00000000" w:rsidP="00000000" w:rsidRDefault="00000000" w:rsidRPr="00000000" w14:paraId="00000012">
      <w:pPr>
        <w:rPr/>
      </w:pPr>
      <w:r w:rsidDel="00000000" w:rsidR="00000000" w:rsidRPr="00000000">
        <w:rPr>
          <w:rtl w:val="0"/>
        </w:rPr>
        <w:tab/>
      </w:r>
    </w:p>
    <w:tbl>
      <w:tblPr>
        <w:tblStyle w:val="Table2"/>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600"/>
        <w:gridCol w:w="3600"/>
        <w:gridCol w:w="3600"/>
        <w:tblGridChange w:id="0">
          <w:tblGrid>
            <w:gridCol w:w="3600"/>
            <w:gridCol w:w="3600"/>
            <w:gridCol w:w="360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First Name</w:t>
            </w:r>
          </w:p>
        </w:tc>
        <w:tc>
          <w:tcPr>
            <w:shd w:fill="auto" w:val="clear"/>
            <w:tcMar>
              <w:top w:w="100.0" w:type="dxa"/>
              <w:left w:w="100.0" w:type="dxa"/>
              <w:bottom w:w="100.0" w:type="dxa"/>
              <w:right w:w="100.0" w:type="dxa"/>
            </w:tcMar>
          </w:tcPr>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Last Name</w:t>
            </w:r>
          </w:p>
        </w:tc>
        <w:tc>
          <w:tcPr>
            <w:shd w:fill="auto" w:val="clear"/>
            <w:tcMar>
              <w:top w:w="100.0" w:type="dxa"/>
              <w:left w:w="100.0" w:type="dxa"/>
              <w:bottom w:w="100.0" w:type="dxa"/>
              <w:right w:w="100.0" w:type="dxa"/>
            </w:tcMar>
          </w:tcPr>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line="240" w:lineRule="auto"/>
              <w:jc w:val="center"/>
              <w:rPr>
                <w:b w:val="1"/>
                <w:bCs w:val="1"/>
              </w:rPr>
            </w:pPr>
            <w:r w:rsidDel="00000000" w:rsidR="00000000" w:rsidRPr="00000000">
              <w:rPr>
                <w:b w:val="1"/>
                <w:bCs w:val="1"/>
                <w:rtl w:val="0"/>
              </w:rPr>
              <w:t xml:space="preserve">Student ID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Daniel</w:t>
            </w:r>
          </w:p>
        </w:tc>
        <w:tc>
          <w:tcPr>
            <w:shd w:fill="auto" w:val="clear"/>
            <w:tcMar>
              <w:top w:w="100.0" w:type="dxa"/>
              <w:left w:w="100.0" w:type="dxa"/>
              <w:bottom w:w="100.0" w:type="dxa"/>
              <w:right w:w="100.0" w:type="dxa"/>
            </w:tcMar>
          </w:tcPr>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Perrotta</w:t>
            </w:r>
          </w:p>
        </w:tc>
        <w:tc>
          <w:tcPr>
            <w:shd w:fill="auto" w:val="clear"/>
            <w:tcMar>
              <w:top w:w="100.0" w:type="dxa"/>
              <w:left w:w="100.0" w:type="dxa"/>
              <w:bottom w:w="100.0" w:type="dxa"/>
              <w:right w:w="100.0" w:type="dxa"/>
            </w:tcMar>
          </w:tcPr>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6225349</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Buhaan</w:t>
            </w:r>
          </w:p>
        </w:tc>
        <w:tc>
          <w:tcPr>
            <w:shd w:fill="auto" w:val="clear"/>
            <w:tcMar>
              <w:top w:w="100.0" w:type="dxa"/>
              <w:left w:w="100.0" w:type="dxa"/>
              <w:bottom w:w="100.0" w:type="dxa"/>
              <w:right w:w="100.0" w:type="dxa"/>
            </w:tcMar>
          </w:tcPr>
          <w:p w:rsidR="00000000" w:rsidDel="00000000" w:rsidP="00000000" w:rsidRDefault="00000000" w:rsidRPr="00000000" w14:paraId="0000001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Bhuiyan</w:t>
            </w:r>
          </w:p>
        </w:tc>
        <w:tc>
          <w:tcPr>
            <w:shd w:fill="auto" w:val="clear"/>
            <w:tcMar>
              <w:top w:w="100.0" w:type="dxa"/>
              <w:left w:w="100.0" w:type="dxa"/>
              <w:bottom w:w="100.0" w:type="dxa"/>
              <w:right w:w="100.0" w:type="dxa"/>
            </w:tcMar>
          </w:tcPr>
          <w:p w:rsidR="00000000" w:rsidDel="00000000" w:rsidP="00000000" w:rsidRDefault="00000000" w:rsidRPr="00000000" w14:paraId="0000001B">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6239051</w:t>
            </w:r>
          </w:p>
        </w:tc>
      </w:tr>
    </w:tbl>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pStyle w:val="Heading1"/>
        <w:spacing w:after="200" w:lineRule="auto"/>
        <w:ind w:left="720" w:firstLine="0"/>
        <w:rPr/>
      </w:pPr>
      <w:bookmarkStart w:colFirst="0" w:colLast="0" w:name="_29puzj5q4erp" w:id="3"/>
      <w:bookmarkEnd w:id="3"/>
      <w:r w:rsidDel="00000000" w:rsidR="00000000" w:rsidRPr="00000000">
        <w:rPr>
          <w:rtl w:val="0"/>
        </w:rPr>
        <w:t xml:space="preserve">GitHub Repo</w:t>
      </w:r>
    </w:p>
    <w:p w:rsidR="00000000" w:rsidDel="00000000" w:rsidP="00000000" w:rsidRDefault="00000000" w:rsidRPr="00000000" w14:paraId="0000001E">
      <w:pPr>
        <w:rPr>
          <w:rFonts w:ascii="Calibri" w:cs="Calibri" w:eastAsia="Calibri" w:hAnsi="Calibri"/>
        </w:rPr>
      </w:pPr>
      <w:r w:rsidDel="00000000" w:rsidR="00000000" w:rsidRPr="00000000">
        <w:rPr>
          <w:rFonts w:ascii="Calibri" w:cs="Calibri" w:eastAsia="Calibri" w:hAnsi="Calibri"/>
          <w:rtl w:val="0"/>
        </w:rPr>
        <w:t xml:space="preserve">Link to the common GitHub repo used by all team members:</w:t>
      </w:r>
    </w:p>
    <w:p w:rsidR="00000000" w:rsidDel="00000000" w:rsidP="00000000" w:rsidRDefault="00000000" w:rsidRPr="00000000" w14:paraId="0000001F">
      <w:pPr>
        <w:rPr>
          <w:rFonts w:ascii="Calibri" w:cs="Calibri" w:eastAsia="Calibri" w:hAnsi="Calibri"/>
        </w:rPr>
      </w:pPr>
      <w:r w:rsidDel="00000000" w:rsidR="00000000" w:rsidRPr="00000000">
        <w:rPr>
          <w:rFonts w:ascii="Calibri" w:cs="Calibri" w:eastAsia="Calibri" w:hAnsi="Calibri"/>
          <w:rtl w:val="0"/>
        </w:rPr>
        <w:t xml:space="preserve">All team members need to maintain a commit history that is presented after each build delivery and at the end of the project.</w:t>
      </w:r>
    </w:p>
    <w:p w:rsidR="00000000" w:rsidDel="00000000" w:rsidP="00000000" w:rsidRDefault="00000000" w:rsidRPr="00000000" w14:paraId="00000020">
      <w:pPr>
        <w:rPr>
          <w:rFonts w:ascii="Calibri" w:cs="Calibri" w:eastAsia="Calibri" w:hAnsi="Calibri"/>
        </w:rPr>
      </w:pPr>
      <w:r w:rsidDel="00000000" w:rsidR="00000000" w:rsidRPr="00000000">
        <w:rPr>
          <w:rtl w:val="0"/>
        </w:rPr>
      </w:r>
    </w:p>
    <w:tbl>
      <w:tblPr>
        <w:tblStyle w:val="Table3"/>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21">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rPr>
            </w:pPr>
            <w:hyperlink r:id="rId6">
              <w:r w:rsidDel="00000000" w:rsidR="00000000" w:rsidRPr="00000000">
                <w:rPr>
                  <w:rFonts w:ascii="Calibri" w:cs="Calibri" w:eastAsia="Calibri" w:hAnsi="Calibri"/>
                  <w:color w:val="0000ff"/>
                  <w:u w:val="single"/>
                  <w:rtl w:val="0"/>
                </w:rPr>
                <w:t xml:space="preserve">https://github.com/DPerrotta06/Personal-Fitness-Tracking-Application.git</w:t>
              </w:r>
            </w:hyperlink>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022">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2"/>
        <w:rPr>
          <w:sz w:val="40"/>
          <w:szCs w:val="40"/>
        </w:rPr>
      </w:pPr>
      <w:bookmarkStart w:colFirst="0" w:colLast="0" w:name="_5xzkbt2r62m1" w:id="4"/>
      <w:bookmarkEnd w:id="4"/>
      <w:r w:rsidDel="00000000" w:rsidR="00000000" w:rsidRPr="00000000">
        <w:rPr>
          <w:sz w:val="40"/>
          <w:szCs w:val="40"/>
          <w:rtl w:val="0"/>
        </w:rPr>
        <w:t xml:space="preserve">User Stories</w:t>
      </w:r>
    </w:p>
    <w:p w:rsidR="00000000" w:rsidDel="00000000" w:rsidP="00000000" w:rsidRDefault="00000000" w:rsidRPr="00000000" w14:paraId="00000024">
      <w:pPr>
        <w:rPr>
          <w:rFonts w:ascii="Consolas" w:cs="Consolas" w:eastAsia="Consolas" w:hAnsi="Consolas"/>
          <w:color w:val="0f172a"/>
        </w:rPr>
      </w:pPr>
      <w:r w:rsidDel="00000000" w:rsidR="00000000" w:rsidRPr="00000000">
        <w:rPr>
          <w:rFonts w:ascii="Consolas" w:cs="Consolas" w:eastAsia="Consolas" w:hAnsi="Consolas"/>
          <w:color w:val="0f172a"/>
          <w:rtl w:val="0"/>
        </w:rPr>
        <w:t xml:space="preserve">As a manager user</w:t>
      </w:r>
    </w:p>
    <w:p w:rsidR="00000000" w:rsidDel="00000000" w:rsidP="00000000" w:rsidRDefault="00000000" w:rsidRPr="00000000" w14:paraId="00000025">
      <w:pPr>
        <w:rPr>
          <w:rFonts w:ascii="Consolas" w:cs="Consolas" w:eastAsia="Consolas" w:hAnsi="Consolas"/>
          <w:color w:val="0f172a"/>
        </w:rPr>
      </w:pPr>
      <w:r w:rsidDel="00000000" w:rsidR="00000000" w:rsidRPr="00000000">
        <w:rPr>
          <w:rFonts w:ascii="Consolas" w:cs="Consolas" w:eastAsia="Consolas" w:hAnsi="Consolas"/>
          <w:color w:val="0f172a"/>
          <w:rtl w:val="0"/>
        </w:rPr>
        <w:t xml:space="preserve">I want to be able to filter the employees’ list by an employee’s name</w:t>
      </w:r>
    </w:p>
    <w:p w:rsidR="00000000" w:rsidDel="00000000" w:rsidP="00000000" w:rsidRDefault="00000000" w:rsidRPr="00000000" w14:paraId="00000026">
      <w:pPr>
        <w:rPr>
          <w:rFonts w:ascii="Consolas" w:cs="Consolas" w:eastAsia="Consolas" w:hAnsi="Consolas"/>
          <w:color w:val="0f172a"/>
        </w:rPr>
      </w:pPr>
      <w:r w:rsidDel="00000000" w:rsidR="00000000" w:rsidRPr="00000000">
        <w:rPr>
          <w:rFonts w:ascii="Consolas" w:cs="Consolas" w:eastAsia="Consolas" w:hAnsi="Consolas"/>
          <w:color w:val="0f172a"/>
          <w:rtl w:val="0"/>
        </w:rPr>
        <w:t xml:space="preserve">So that I check the salary of a specific employee</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tbl>
      <w:tblPr>
        <w:tblStyle w:val="Table4"/>
        <w:tblW w:w="162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20"/>
        <w:gridCol w:w="4845"/>
        <w:gridCol w:w="9735"/>
        <w:tblGridChange w:id="0">
          <w:tblGrid>
            <w:gridCol w:w="1620"/>
            <w:gridCol w:w="4845"/>
            <w:gridCol w:w="973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28">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Team Member</w:t>
            </w:r>
          </w:p>
        </w:tc>
        <w:tc>
          <w:tcPr>
            <w:shd w:fill="auto" w:val="clear"/>
            <w:tcMar>
              <w:top w:w="100.0" w:type="dxa"/>
              <w:left w:w="100.0" w:type="dxa"/>
              <w:bottom w:w="100.0" w:type="dxa"/>
              <w:right w:w="100.0" w:type="dxa"/>
            </w:tcMar>
          </w:tcPr>
          <w:p w:rsidR="00000000" w:rsidDel="00000000" w:rsidP="00000000" w:rsidRDefault="00000000" w:rsidRPr="00000000" w14:paraId="00000029">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Daniel Perrotta</w:t>
            </w:r>
          </w:p>
        </w:tc>
        <w:tc>
          <w:tcPr/>
          <w:p w:rsidR="00000000" w:rsidDel="00000000" w:rsidP="00000000" w:rsidRDefault="00000000" w:rsidRPr="00000000" w14:paraId="0000002A">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Buhaan Bhuiyan</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2B">
            <w:pPr>
              <w:widowControl w:val="0"/>
              <w:pBdr>
                <w:top w:space="0" w:sz="0" w:val="nil"/>
                <w:left w:space="0" w:sz="0" w:val="nil"/>
                <w:bottom w:space="0" w:sz="0" w:val="nil"/>
                <w:right w:space="0" w:sz="0" w:val="nil"/>
                <w:between w:space="0" w:sz="0" w:val="nil"/>
              </w:pBdr>
              <w:spacing w:line="240" w:lineRule="auto"/>
              <w:rPr/>
            </w:pPr>
            <w:r w:rsidDel="00000000" w:rsidR="00000000" w:rsidRPr="00000000">
              <w:rPr>
                <w:rtl w:val="0"/>
              </w:rPr>
              <w:t xml:space="preserve">User Story</w:t>
            </w:r>
          </w:p>
        </w:tc>
        <w:tc>
          <w:tcPr>
            <w:shd w:fill="auto" w:val="clear"/>
            <w:tcMar>
              <w:top w:w="100.0" w:type="dxa"/>
              <w:left w:w="100.0" w:type="dxa"/>
              <w:bottom w:w="100.0" w:type="dxa"/>
              <w:right w:w="100.0" w:type="dxa"/>
            </w:tcMar>
          </w:tcPr>
          <w:p w:rsidR="00000000" w:rsidDel="00000000" w:rsidP="00000000" w:rsidRDefault="00000000" w:rsidRPr="00000000" w14:paraId="0000002C">
            <w:pPr>
              <w:rPr>
                <w:rFonts w:ascii="Calibri" w:cs="Calibri" w:eastAsia="Calibri" w:hAnsi="Calibri"/>
                <w:color w:val="0f172a"/>
              </w:rPr>
            </w:pPr>
            <w:r w:rsidDel="00000000" w:rsidR="00000000" w:rsidRPr="00000000">
              <w:rPr>
                <w:rFonts w:ascii="Calibri" w:cs="Calibri" w:eastAsia="Calibri" w:hAnsi="Calibri"/>
                <w:color w:val="0f172a"/>
                <w:rtl w:val="0"/>
              </w:rPr>
              <w:t xml:space="preserve">As a fitness-oriented user; I want to be able to record my daily nutrition and fitness goals, so that I can consistently track and monitor my nutrition goals and workouts to achieve my dream physique.</w:t>
            </w:r>
          </w:p>
        </w:tc>
        <w:tc>
          <w:tcPr/>
          <w:p w:rsidR="00000000" w:rsidDel="00000000" w:rsidP="00000000" w:rsidRDefault="00000000" w:rsidRPr="00000000" w14:paraId="0000002D">
            <w:pPr>
              <w:rPr>
                <w:rFonts w:ascii="Calibri" w:cs="Calibri" w:eastAsia="Calibri" w:hAnsi="Calibri"/>
                <w:color w:val="0f172a"/>
              </w:rPr>
            </w:pPr>
            <w:r w:rsidDel="00000000" w:rsidR="00000000" w:rsidRPr="00000000">
              <w:rPr>
                <w:rFonts w:ascii="Calibri" w:cs="Calibri" w:eastAsia="Calibri" w:hAnsi="Calibri"/>
                <w:color w:val="0f172a"/>
                <w:rtl w:val="0"/>
              </w:rPr>
              <w:t xml:space="preserve">As a user that values their personal health, I would like</w:t>
            </w:r>
          </w:p>
          <w:p w:rsidR="00000000" w:rsidDel="00000000" w:rsidP="00000000" w:rsidRDefault="00000000" w:rsidRPr="00000000" w14:paraId="0000002E">
            <w:pPr>
              <w:rPr>
                <w:rFonts w:ascii="Calibri" w:cs="Calibri" w:eastAsia="Calibri" w:hAnsi="Calibri"/>
                <w:color w:val="0f172a"/>
              </w:rPr>
            </w:pPr>
            <w:r w:rsidDel="00000000" w:rsidR="00000000" w:rsidRPr="00000000">
              <w:rPr>
                <w:rFonts w:ascii="Calibri" w:cs="Calibri" w:eastAsia="Calibri" w:hAnsi="Calibri"/>
                <w:color w:val="0f172a"/>
                <w:rtl w:val="0"/>
              </w:rPr>
              <w:t xml:space="preserve">to be able to keep track of not only my nutrition, but </w:t>
            </w:r>
          </w:p>
          <w:p w:rsidR="00000000" w:rsidDel="00000000" w:rsidP="00000000" w:rsidRDefault="00000000" w:rsidRPr="00000000" w14:paraId="0000002F">
            <w:pPr>
              <w:rPr>
                <w:rFonts w:ascii="Calibri" w:cs="Calibri" w:eastAsia="Calibri" w:hAnsi="Calibri"/>
                <w:color w:val="0f172a"/>
              </w:rPr>
            </w:pPr>
            <w:r w:rsidDel="00000000" w:rsidR="00000000" w:rsidRPr="00000000">
              <w:rPr>
                <w:rFonts w:ascii="Calibri" w:cs="Calibri" w:eastAsia="Calibri" w:hAnsi="Calibri"/>
                <w:color w:val="0f172a"/>
                <w:rtl w:val="0"/>
              </w:rPr>
              <w:t xml:space="preserve">also how I execute my fitness goals, eg., a workout</w:t>
            </w:r>
          </w:p>
          <w:p w:rsidR="00000000" w:rsidDel="00000000" w:rsidP="00000000" w:rsidRDefault="00000000" w:rsidRPr="00000000" w14:paraId="00000030">
            <w:pPr>
              <w:rPr>
                <w:rFonts w:ascii="Calibri" w:cs="Calibri" w:eastAsia="Calibri" w:hAnsi="Calibri"/>
                <w:color w:val="0f172a"/>
              </w:rPr>
            </w:pPr>
            <w:r w:rsidDel="00000000" w:rsidR="00000000" w:rsidRPr="00000000">
              <w:rPr>
                <w:rFonts w:ascii="Calibri" w:cs="Calibri" w:eastAsia="Calibri" w:hAnsi="Calibri"/>
                <w:color w:val="0f172a"/>
                <w:rtl w:val="0"/>
              </w:rPr>
              <w:t xml:space="preserve">tracker where I can keep tabs on much I’ve lifted or ran.</w:t>
            </w:r>
          </w:p>
        </w:tc>
      </w:tr>
    </w:tbl>
    <w:p w:rsidR="00000000" w:rsidDel="00000000" w:rsidP="00000000" w:rsidRDefault="00000000" w:rsidRPr="00000000" w14:paraId="00000031">
      <w:pPr>
        <w:rPr/>
      </w:pPr>
      <w:r w:rsidDel="00000000" w:rsidR="00000000" w:rsidRPr="00000000">
        <w:rPr>
          <w:rtl w:val="0"/>
        </w:rPr>
        <w:tab/>
      </w: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2"/>
        <w:rPr/>
      </w:pPr>
      <w:bookmarkStart w:colFirst="0" w:colLast="0" w:name="_s5kd91hxrrtq" w:id="5"/>
      <w:bookmarkEnd w:id="5"/>
      <w:r w:rsidDel="00000000" w:rsidR="00000000" w:rsidRPr="00000000">
        <w:rPr>
          <w:rtl w:val="0"/>
        </w:rPr>
        <w:t xml:space="preserve">Program Features</w:t>
      </w:r>
    </w:p>
    <w:p w:rsidR="00000000" w:rsidDel="00000000" w:rsidP="00000000" w:rsidRDefault="00000000" w:rsidRPr="00000000" w14:paraId="00000033">
      <w:pPr>
        <w:rPr>
          <w:rFonts w:ascii="Calibri" w:cs="Calibri" w:eastAsia="Calibri" w:hAnsi="Calibri"/>
        </w:rPr>
      </w:pPr>
      <w:r w:rsidDel="00000000" w:rsidR="00000000" w:rsidRPr="00000000">
        <w:rPr>
          <w:rFonts w:ascii="Calibri" w:cs="Calibri" w:eastAsia="Calibri" w:hAnsi="Calibri"/>
          <w:rtl w:val="0"/>
        </w:rPr>
        <w:tab/>
        <w:t xml:space="preserve">Fill-in the below for each teammate.</w:t>
      </w:r>
    </w:p>
    <w:p w:rsidR="00000000" w:rsidDel="00000000" w:rsidP="00000000" w:rsidRDefault="00000000" w:rsidRPr="00000000" w14:paraId="00000034">
      <w:pPr>
        <w:ind w:left="720" w:firstLine="0"/>
        <w:rPr>
          <w:rFonts w:ascii="Calibri" w:cs="Calibri" w:eastAsia="Calibri" w:hAnsi="Calibri"/>
        </w:rPr>
      </w:pPr>
      <w:r w:rsidDel="00000000" w:rsidR="00000000" w:rsidRPr="00000000">
        <w:rPr>
          <w:rtl w:val="0"/>
        </w:rPr>
      </w:r>
    </w:p>
    <w:tbl>
      <w:tblPr>
        <w:tblStyle w:val="Table5"/>
        <w:tblW w:w="100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78"/>
        <w:gridCol w:w="2922"/>
        <w:gridCol w:w="1380"/>
        <w:tblGridChange w:id="0">
          <w:tblGrid>
            <w:gridCol w:w="5778"/>
            <w:gridCol w:w="2922"/>
            <w:gridCol w:w="1380"/>
          </w:tblGrid>
        </w:tblGridChange>
      </w:tblGrid>
      <w:tr>
        <w:trPr>
          <w:cantSplit w:val="0"/>
          <w:tblHeader w:val="1"/>
        </w:trPr>
        <w:tc>
          <w:tcPr>
            <w:shd w:fill="a4c2f4" w:val="clear"/>
            <w:tcMar>
              <w:top w:w="100.0" w:type="dxa"/>
              <w:left w:w="100.0" w:type="dxa"/>
              <w:bottom w:w="100.0" w:type="dxa"/>
              <w:right w:w="100.0" w:type="dxa"/>
            </w:tcMar>
          </w:tcPr>
          <w:p w:rsidR="00000000" w:rsidDel="00000000" w:rsidP="00000000" w:rsidRDefault="00000000" w:rsidRPr="00000000" w14:paraId="00000035">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Team member Name: Daniel Perrotta</w:t>
            </w:r>
          </w:p>
        </w:tc>
        <w:tc>
          <w:tcPr>
            <w:shd w:fill="a4c2f4" w:val="clear"/>
            <w:tcMar>
              <w:top w:w="100.0" w:type="dxa"/>
              <w:left w:w="100.0" w:type="dxa"/>
              <w:bottom w:w="100.0" w:type="dxa"/>
              <w:right w:w="100.0" w:type="dxa"/>
            </w:tcMar>
          </w:tcPr>
          <w:p w:rsidR="00000000" w:rsidDel="00000000" w:rsidP="00000000" w:rsidRDefault="00000000" w:rsidRPr="00000000" w14:paraId="00000036">
            <w:pPr>
              <w:widowControl w:val="0"/>
              <w:spacing w:line="240" w:lineRule="auto"/>
              <w:rPr>
                <w:rFonts w:ascii="Calibri" w:cs="Calibri" w:eastAsia="Calibri" w:hAnsi="Calibri"/>
                <w:b w:val="1"/>
                <w:bCs w:val="1"/>
              </w:rPr>
            </w:pPr>
            <w:r w:rsidDel="00000000" w:rsidR="00000000" w:rsidRPr="00000000">
              <w:rPr>
                <w:rtl w:val="0"/>
              </w:rPr>
            </w:r>
          </w:p>
        </w:tc>
        <w:tc>
          <w:tcPr>
            <w:shd w:fill="a4c2f4" w:val="clear"/>
            <w:tcMar>
              <w:top w:w="100.0" w:type="dxa"/>
              <w:left w:w="100.0" w:type="dxa"/>
              <w:bottom w:w="100.0" w:type="dxa"/>
              <w:right w:w="100.0" w:type="dxa"/>
            </w:tcMar>
          </w:tcPr>
          <w:p w:rsidR="00000000" w:rsidDel="00000000" w:rsidP="00000000" w:rsidRDefault="00000000" w:rsidRPr="00000000" w14:paraId="00000037">
            <w:pPr>
              <w:widowControl w:val="0"/>
              <w:pBdr>
                <w:top w:space="0" w:sz="0" w:val="nil"/>
                <w:left w:space="0" w:sz="0" w:val="nil"/>
                <w:bottom w:space="0" w:sz="0" w:val="nil"/>
                <w:right w:space="0" w:sz="0" w:val="nil"/>
                <w:between w:space="0" w:sz="0" w:val="nil"/>
              </w:pBdr>
              <w:spacing w:line="240" w:lineRule="auto"/>
              <w:jc w:val="center"/>
              <w:rPr>
                <w:rFonts w:ascii="Calibri" w:cs="Calibri" w:eastAsia="Calibri" w:hAnsi="Calibri"/>
                <w:b w:val="1"/>
                <w:bCs w:val="1"/>
              </w:rPr>
            </w:pPr>
            <w:r w:rsidDel="00000000" w:rsidR="00000000" w:rsidRPr="00000000">
              <w:rPr>
                <w:rtl w:val="0"/>
              </w:rPr>
            </w:r>
          </w:p>
        </w:tc>
      </w:tr>
      <w:tr>
        <w:trPr>
          <w:cantSplit w:val="0"/>
          <w:tblHeader w:val="1"/>
        </w:trPr>
        <w:tc>
          <w:tcPr>
            <w:shd w:fill="a4c2f4" w:val="clear"/>
            <w:tcMar>
              <w:top w:w="100.0" w:type="dxa"/>
              <w:left w:w="100.0" w:type="dxa"/>
              <w:bottom w:w="100.0" w:type="dxa"/>
              <w:right w:w="100.0" w:type="dxa"/>
            </w:tcMar>
          </w:tcPr>
          <w:p w:rsidR="00000000" w:rsidDel="00000000" w:rsidP="00000000" w:rsidRDefault="00000000" w:rsidRPr="00000000" w14:paraId="00000038">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 / Characteristic</w:t>
            </w:r>
          </w:p>
        </w:tc>
        <w:tc>
          <w:tcPr>
            <w:shd w:fill="a4c2f4" w:val="clear"/>
            <w:tcMar>
              <w:top w:w="100.0" w:type="dxa"/>
              <w:left w:w="100.0" w:type="dxa"/>
              <w:bottom w:w="100.0" w:type="dxa"/>
              <w:right w:w="100.0" w:type="dxa"/>
            </w:tcMar>
          </w:tcPr>
          <w:p w:rsidR="00000000" w:rsidDel="00000000" w:rsidP="00000000" w:rsidRDefault="00000000" w:rsidRPr="00000000" w14:paraId="00000039">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c>
          <w:tcPr>
            <w:shd w:fill="a4c2f4" w:val="clear"/>
            <w:tcMar>
              <w:top w:w="100.0" w:type="dxa"/>
              <w:left w:w="100.0" w:type="dxa"/>
              <w:bottom w:w="100.0" w:type="dxa"/>
              <w:right w:w="100.0" w:type="dxa"/>
            </w:tcMar>
          </w:tcPr>
          <w:p w:rsidR="00000000" w:rsidDel="00000000" w:rsidP="00000000" w:rsidRDefault="00000000" w:rsidRPr="00000000" w14:paraId="0000003A">
            <w:pPr>
              <w:widowControl w:val="0"/>
              <w:pBdr>
                <w:top w:space="0" w:sz="0" w:val="nil"/>
                <w:left w:space="0" w:sz="0" w:val="nil"/>
                <w:bottom w:space="0" w:sz="0" w:val="nil"/>
                <w:right w:space="0" w:sz="0" w:val="nil"/>
                <w:between w:space="0" w:sz="0" w:val="nil"/>
              </w:pBdr>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Weight / 20%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3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window allowing the viewing and editing of data.</w:t>
            </w:r>
          </w:p>
        </w:tc>
        <w:tc>
          <w:tcPr>
            <w:shd w:fill="auto" w:val="clear"/>
            <w:tcMar>
              <w:top w:w="100.0" w:type="dxa"/>
              <w:left w:w="100.0" w:type="dxa"/>
              <w:bottom w:w="100.0" w:type="dxa"/>
              <w:right w:w="100.0" w:type="dxa"/>
            </w:tcMar>
          </w:tcPr>
          <w:p w:rsidR="00000000" w:rsidDel="00000000" w:rsidP="00000000" w:rsidRDefault="00000000" w:rsidRPr="00000000" w14:paraId="0000003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main window (dashboard) that allows the user to navigate to different parts of the application.</w:t>
            </w:r>
          </w:p>
        </w:tc>
        <w:tc>
          <w:tcPr>
            <w:shd w:fill="auto" w:val="clear"/>
            <w:tcMar>
              <w:top w:w="100.0" w:type="dxa"/>
              <w:left w:w="100.0" w:type="dxa"/>
              <w:bottom w:w="100.0" w:type="dxa"/>
              <w:right w:w="100.0" w:type="dxa"/>
            </w:tcMar>
          </w:tcPr>
          <w:p w:rsidR="00000000" w:rsidDel="00000000" w:rsidP="00000000" w:rsidRDefault="00000000" w:rsidRPr="00000000" w14:paraId="0000003D">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3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Search functionality allows the filtering of data.</w:t>
            </w:r>
          </w:p>
        </w:tc>
        <w:tc>
          <w:tcPr>
            <w:shd w:fill="auto" w:val="clear"/>
            <w:tcMar>
              <w:top w:w="100.0" w:type="dxa"/>
              <w:left w:w="100.0" w:type="dxa"/>
              <w:bottom w:w="100.0" w:type="dxa"/>
              <w:right w:w="100.0" w:type="dxa"/>
            </w:tcMar>
          </w:tcPr>
          <w:p w:rsidR="00000000" w:rsidDel="00000000" w:rsidP="00000000" w:rsidRDefault="00000000" w:rsidRPr="00000000" w14:paraId="0000003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40">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41">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database table.</w:t>
            </w:r>
          </w:p>
        </w:tc>
        <w:tc>
          <w:tcPr>
            <w:shd w:fill="auto" w:val="clear"/>
            <w:tcMar>
              <w:top w:w="100.0" w:type="dxa"/>
              <w:left w:w="100.0" w:type="dxa"/>
              <w:bottom w:w="100.0" w:type="dxa"/>
              <w:right w:w="100.0" w:type="dxa"/>
            </w:tcMar>
          </w:tcPr>
          <w:p w:rsidR="00000000" w:rsidDel="00000000" w:rsidP="00000000" w:rsidRDefault="00000000" w:rsidRPr="00000000" w14:paraId="0000004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43">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44">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Model class.</w:t>
            </w:r>
          </w:p>
        </w:tc>
        <w:tc>
          <w:tcPr>
            <w:shd w:fill="auto" w:val="clear"/>
            <w:tcMar>
              <w:top w:w="100.0" w:type="dxa"/>
              <w:left w:w="100.0" w:type="dxa"/>
              <w:bottom w:w="100.0" w:type="dxa"/>
              <w:right w:w="100.0" w:type="dxa"/>
            </w:tcMar>
          </w:tcPr>
          <w:p w:rsidR="00000000" w:rsidDel="00000000" w:rsidP="00000000" w:rsidRDefault="00000000" w:rsidRPr="00000000" w14:paraId="00000045">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46">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4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Controller class.</w:t>
            </w:r>
          </w:p>
        </w:tc>
        <w:tc>
          <w:tcPr>
            <w:shd w:fill="auto" w:val="clear"/>
            <w:tcMar>
              <w:top w:w="100.0" w:type="dxa"/>
              <w:left w:w="100.0" w:type="dxa"/>
              <w:bottom w:w="100.0" w:type="dxa"/>
              <w:right w:w="100.0" w:type="dxa"/>
            </w:tcMar>
          </w:tcPr>
          <w:p w:rsidR="00000000" w:rsidDel="00000000" w:rsidP="00000000" w:rsidRDefault="00000000" w:rsidRPr="00000000" w14:paraId="0000004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49">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4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View class.</w:t>
            </w:r>
          </w:p>
        </w:tc>
        <w:tc>
          <w:tcPr>
            <w:shd w:fill="auto" w:val="clear"/>
            <w:tcMar>
              <w:top w:w="100.0" w:type="dxa"/>
              <w:left w:w="100.0" w:type="dxa"/>
              <w:bottom w:w="100.0" w:type="dxa"/>
              <w:right w:w="100.0" w:type="dxa"/>
            </w:tcMar>
          </w:tcPr>
          <w:p w:rsidR="00000000" w:rsidDel="00000000" w:rsidP="00000000" w:rsidRDefault="00000000" w:rsidRPr="00000000" w14:paraId="0000004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4C">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4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Event handler.</w:t>
            </w:r>
          </w:p>
        </w:tc>
        <w:tc>
          <w:tcPr>
            <w:shd w:fill="auto" w:val="clear"/>
            <w:tcMar>
              <w:top w:w="100.0" w:type="dxa"/>
              <w:left w:w="100.0" w:type="dxa"/>
              <w:bottom w:w="100.0" w:type="dxa"/>
              <w:right w:w="100.0" w:type="dxa"/>
            </w:tcMar>
          </w:tcPr>
          <w:p w:rsidR="00000000" w:rsidDel="00000000" w:rsidP="00000000" w:rsidRDefault="00000000" w:rsidRPr="00000000" w14:paraId="0000004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4F">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50">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Factory Design Pattern.</w:t>
            </w:r>
          </w:p>
        </w:tc>
        <w:tc>
          <w:tcPr>
            <w:shd w:fill="auto" w:val="clear"/>
            <w:tcMar>
              <w:top w:w="100.0" w:type="dxa"/>
              <w:left w:w="100.0" w:type="dxa"/>
              <w:bottom w:w="100.0" w:type="dxa"/>
              <w:right w:w="100.0" w:type="dxa"/>
            </w:tcMar>
          </w:tcPr>
          <w:p w:rsidR="00000000" w:rsidDel="00000000" w:rsidP="00000000" w:rsidRDefault="00000000" w:rsidRPr="00000000" w14:paraId="00000051">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2">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53">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Business logic operation.</w:t>
            </w:r>
          </w:p>
        </w:tc>
        <w:tc>
          <w:tcPr>
            <w:shd w:fill="auto" w:val="clear"/>
            <w:tcMar>
              <w:top w:w="100.0" w:type="dxa"/>
              <w:left w:w="100.0" w:type="dxa"/>
              <w:bottom w:w="100.0" w:type="dxa"/>
              <w:right w:w="100.0" w:type="dxa"/>
            </w:tcMar>
          </w:tcPr>
          <w:p w:rsidR="00000000" w:rsidDel="00000000" w:rsidP="00000000" w:rsidRDefault="00000000" w:rsidRPr="00000000" w14:paraId="00000054">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55">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5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Implement a data structure that is either a Queue, ArrayDeque, Tree, or a HashMap to support the business logic operation.</w:t>
            </w:r>
          </w:p>
        </w:tc>
        <w:tc>
          <w:tcPr>
            <w:shd w:fill="auto" w:val="clear"/>
            <w:tcMar>
              <w:top w:w="100.0" w:type="dxa"/>
              <w:left w:w="100.0" w:type="dxa"/>
              <w:bottom w:w="100.0" w:type="dxa"/>
              <w:right w:w="100.0" w:type="dxa"/>
            </w:tcMar>
          </w:tcPr>
          <w:p w:rsidR="00000000" w:rsidDel="00000000" w:rsidP="00000000" w:rsidRDefault="00000000" w:rsidRPr="00000000" w14:paraId="0000005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58">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5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Implement a parallel processing task.</w:t>
            </w:r>
          </w:p>
        </w:tc>
        <w:tc>
          <w:tcPr>
            <w:shd w:fill="auto" w:val="clear"/>
            <w:tcMar>
              <w:top w:w="100.0" w:type="dxa"/>
              <w:left w:w="100.0" w:type="dxa"/>
              <w:bottom w:w="100.0" w:type="dxa"/>
              <w:right w:w="100.0" w:type="dxa"/>
            </w:tcMar>
          </w:tcPr>
          <w:p w:rsidR="00000000" w:rsidDel="00000000" w:rsidP="00000000" w:rsidRDefault="00000000" w:rsidRPr="00000000" w14:paraId="0000005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[description]</w:t>
            </w:r>
          </w:p>
        </w:tc>
        <w:tc>
          <w:tcPr>
            <w:shd w:fill="auto" w:val="clear"/>
            <w:tcMar>
              <w:top w:w="100.0" w:type="dxa"/>
              <w:left w:w="100.0" w:type="dxa"/>
              <w:bottom w:w="100.0" w:type="dxa"/>
              <w:right w:w="100.0" w:type="dxa"/>
            </w:tcMar>
          </w:tcPr>
          <w:p w:rsidR="00000000" w:rsidDel="00000000" w:rsidP="00000000" w:rsidRDefault="00000000" w:rsidRPr="00000000" w14:paraId="0000005B">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5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SQL Injection prevention for all queries.</w:t>
            </w:r>
          </w:p>
        </w:tc>
        <w:tc>
          <w:tcPr>
            <w:shd w:fill="auto" w:val="clear"/>
            <w:tcMar>
              <w:top w:w="100.0" w:type="dxa"/>
              <w:left w:w="100.0" w:type="dxa"/>
              <w:bottom w:w="100.0" w:type="dxa"/>
              <w:right w:w="100.0" w:type="dxa"/>
            </w:tcMar>
          </w:tcPr>
          <w:p w:rsidR="00000000" w:rsidDel="00000000" w:rsidP="00000000" w:rsidRDefault="00000000" w:rsidRPr="00000000" w14:paraId="0000005D">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5E">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5F">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rPr>
            </w:pPr>
            <w:r w:rsidDel="00000000" w:rsidR="00000000" w:rsidRPr="00000000">
              <w:rPr>
                <w:rFonts w:ascii="Calibri" w:cs="Calibri" w:eastAsia="Calibri" w:hAnsi="Calibri"/>
                <w:rtl w:val="0"/>
              </w:rPr>
              <w:t xml:space="preserve">Storage of database credentials in environment variables (as a team);</w:t>
            </w:r>
          </w:p>
        </w:tc>
        <w:tc>
          <w:tcPr>
            <w:shd w:fill="auto" w:val="clear"/>
            <w:tcMar>
              <w:top w:w="100.0" w:type="dxa"/>
              <w:left w:w="100.0" w:type="dxa"/>
              <w:bottom w:w="100.0" w:type="dxa"/>
              <w:right w:w="100.0" w:type="dxa"/>
            </w:tcMar>
          </w:tcPr>
          <w:p w:rsidR="00000000" w:rsidDel="00000000" w:rsidP="00000000" w:rsidRDefault="00000000" w:rsidRPr="00000000" w14:paraId="00000060">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1">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Code formatting, comments, annotations, and Unit tests.</w:t>
            </w:r>
          </w:p>
        </w:tc>
        <w:tc>
          <w:tcPr>
            <w:shd w:fill="auto" w:val="clear"/>
            <w:tcMar>
              <w:top w:w="100.0" w:type="dxa"/>
              <w:left w:w="100.0" w:type="dxa"/>
              <w:bottom w:w="100.0" w:type="dxa"/>
              <w:right w:w="100.0" w:type="dxa"/>
            </w:tcMar>
          </w:tcPr>
          <w:p w:rsidR="00000000" w:rsidDel="00000000" w:rsidP="00000000" w:rsidRDefault="00000000" w:rsidRPr="00000000" w14:paraId="00000063">
            <w:pPr>
              <w:widowControl w:val="0"/>
              <w:spacing w:line="240" w:lineRule="auto"/>
              <w:rPr>
                <w:rFonts w:ascii="Calibri" w:cs="Calibri" w:eastAsia="Calibri" w:hAnsi="Calibri"/>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64">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bl>
    <w:p w:rsidR="00000000" w:rsidDel="00000000" w:rsidP="00000000" w:rsidRDefault="00000000" w:rsidRPr="00000000" w14:paraId="00000065">
      <w:pPr>
        <w:ind w:left="720" w:firstLine="0"/>
        <w:rPr>
          <w:rFonts w:ascii="Calibri" w:cs="Calibri" w:eastAsia="Calibri" w:hAnsi="Calibri"/>
        </w:rPr>
      </w:pPr>
      <w:r w:rsidDel="00000000" w:rsidR="00000000" w:rsidRPr="00000000">
        <w:rPr>
          <w:rtl w:val="0"/>
        </w:rPr>
      </w:r>
    </w:p>
    <w:tbl>
      <w:tblPr>
        <w:tblStyle w:val="Table6"/>
        <w:tblW w:w="100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78"/>
        <w:gridCol w:w="2922"/>
        <w:gridCol w:w="1380"/>
        <w:tblGridChange w:id="0">
          <w:tblGrid>
            <w:gridCol w:w="5778"/>
            <w:gridCol w:w="2922"/>
            <w:gridCol w:w="1380"/>
          </w:tblGrid>
        </w:tblGridChange>
      </w:tblGrid>
      <w:tr>
        <w:trPr>
          <w:cantSplit w:val="0"/>
          <w:tblHeader w:val="1"/>
        </w:trPr>
        <w:tc>
          <w:tcPr>
            <w:shd w:fill="a4c2f4" w:val="clear"/>
            <w:tcMar>
              <w:top w:w="100.0" w:type="dxa"/>
              <w:left w:w="100.0" w:type="dxa"/>
              <w:bottom w:w="100.0" w:type="dxa"/>
              <w:right w:w="100.0" w:type="dxa"/>
            </w:tcMar>
          </w:tcPr>
          <w:p w:rsidR="00000000" w:rsidDel="00000000" w:rsidP="00000000" w:rsidRDefault="00000000" w:rsidRPr="00000000" w14:paraId="00000066">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Team member Name: Buhaan Bhuiyan</w:t>
            </w:r>
          </w:p>
        </w:tc>
        <w:tc>
          <w:tcPr>
            <w:shd w:fill="a4c2f4" w:val="clear"/>
            <w:tcMar>
              <w:top w:w="100.0" w:type="dxa"/>
              <w:left w:w="100.0" w:type="dxa"/>
              <w:bottom w:w="100.0" w:type="dxa"/>
              <w:right w:w="100.0" w:type="dxa"/>
            </w:tcMar>
          </w:tcPr>
          <w:p w:rsidR="00000000" w:rsidDel="00000000" w:rsidP="00000000" w:rsidRDefault="00000000" w:rsidRPr="00000000" w14:paraId="00000067">
            <w:pPr>
              <w:widowControl w:val="0"/>
              <w:spacing w:line="240" w:lineRule="auto"/>
              <w:rPr>
                <w:rFonts w:ascii="Calibri" w:cs="Calibri" w:eastAsia="Calibri" w:hAnsi="Calibri"/>
                <w:b w:val="1"/>
                <w:bCs w:val="1"/>
              </w:rPr>
            </w:pPr>
            <w:r w:rsidDel="00000000" w:rsidR="00000000" w:rsidRPr="00000000">
              <w:rPr>
                <w:rtl w:val="0"/>
              </w:rPr>
            </w:r>
          </w:p>
        </w:tc>
        <w:tc>
          <w:tcPr>
            <w:shd w:fill="a4c2f4" w:val="clear"/>
            <w:tcMar>
              <w:top w:w="100.0" w:type="dxa"/>
              <w:left w:w="100.0" w:type="dxa"/>
              <w:bottom w:w="100.0" w:type="dxa"/>
              <w:right w:w="100.0" w:type="dxa"/>
            </w:tcMar>
          </w:tcPr>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spacing w:line="240" w:lineRule="auto"/>
              <w:jc w:val="center"/>
              <w:rPr>
                <w:rFonts w:ascii="Calibri" w:cs="Calibri" w:eastAsia="Calibri" w:hAnsi="Calibri"/>
                <w:b w:val="1"/>
                <w:bCs w:val="1"/>
              </w:rPr>
            </w:pPr>
            <w:r w:rsidDel="00000000" w:rsidR="00000000" w:rsidRPr="00000000">
              <w:rPr>
                <w:rtl w:val="0"/>
              </w:rPr>
            </w:r>
          </w:p>
        </w:tc>
      </w:tr>
      <w:tr>
        <w:trPr>
          <w:cantSplit w:val="0"/>
          <w:tblHeader w:val="1"/>
        </w:trPr>
        <w:tc>
          <w:tcPr>
            <w:shd w:fill="a4c2f4" w:val="clear"/>
            <w:tcMar>
              <w:top w:w="100.0" w:type="dxa"/>
              <w:left w:w="100.0" w:type="dxa"/>
              <w:bottom w:w="100.0" w:type="dxa"/>
              <w:right w:w="100.0" w:type="dxa"/>
            </w:tcMar>
          </w:tcPr>
          <w:p w:rsidR="00000000" w:rsidDel="00000000" w:rsidP="00000000" w:rsidRDefault="00000000" w:rsidRPr="00000000" w14:paraId="00000069">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 / Characteristic</w:t>
            </w:r>
          </w:p>
        </w:tc>
        <w:tc>
          <w:tcPr>
            <w:shd w:fill="a4c2f4" w:val="clear"/>
            <w:tcMar>
              <w:top w:w="100.0" w:type="dxa"/>
              <w:left w:w="100.0" w:type="dxa"/>
              <w:bottom w:w="100.0" w:type="dxa"/>
              <w:right w:w="100.0" w:type="dxa"/>
            </w:tcMar>
          </w:tcPr>
          <w:p w:rsidR="00000000" w:rsidDel="00000000" w:rsidP="00000000" w:rsidRDefault="00000000" w:rsidRPr="00000000" w14:paraId="0000006A">
            <w:pPr>
              <w:widowControl w:val="0"/>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c>
          <w:tcPr>
            <w:shd w:fill="a4c2f4" w:val="clear"/>
            <w:tcMar>
              <w:top w:w="100.0" w:type="dxa"/>
              <w:left w:w="100.0" w:type="dxa"/>
              <w:bottom w:w="100.0" w:type="dxa"/>
              <w:right w:w="100.0" w:type="dxa"/>
            </w:tcMar>
          </w:tcPr>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spacing w:line="240" w:lineRule="auto"/>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Weight / 20%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window allowing the viewing and editing of data.</w:t>
            </w:r>
          </w:p>
        </w:tc>
        <w:tc>
          <w:tcPr>
            <w:shd w:fill="auto" w:val="clear"/>
            <w:tcMar>
              <w:top w:w="100.0" w:type="dxa"/>
              <w:left w:w="100.0" w:type="dxa"/>
              <w:bottom w:w="100.0" w:type="dxa"/>
              <w:right w:w="100.0" w:type="dxa"/>
            </w:tcMar>
          </w:tcPr>
          <w:p w:rsidR="00000000" w:rsidDel="00000000" w:rsidP="00000000" w:rsidRDefault="00000000" w:rsidRPr="00000000" w14:paraId="0000006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main window (dashboard) that allows the user to navigate to different parts of the application e.g., a nutrition tab and a goals tab.</w:t>
            </w:r>
          </w:p>
        </w:tc>
        <w:tc>
          <w:tcPr>
            <w:shd w:fill="auto" w:val="clear"/>
            <w:tcMar>
              <w:top w:w="100.0" w:type="dxa"/>
              <w:left w:w="100.0" w:type="dxa"/>
              <w:bottom w:w="100.0" w:type="dxa"/>
              <w:right w:w="100.0" w:type="dxa"/>
            </w:tcMar>
          </w:tcPr>
          <w:p w:rsidR="00000000" w:rsidDel="00000000" w:rsidP="00000000" w:rsidRDefault="00000000" w:rsidRPr="00000000" w14:paraId="0000006E">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Search functionality allows the filtering of data.</w:t>
            </w:r>
          </w:p>
        </w:tc>
        <w:tc>
          <w:tcPr>
            <w:shd w:fill="auto" w:val="clear"/>
            <w:tcMar>
              <w:top w:w="100.0" w:type="dxa"/>
              <w:left w:w="100.0" w:type="dxa"/>
              <w:bottom w:w="100.0" w:type="dxa"/>
              <w:right w:w="100.0" w:type="dxa"/>
            </w:tcMar>
          </w:tcPr>
          <w:p w:rsidR="00000000" w:rsidDel="00000000" w:rsidP="00000000" w:rsidRDefault="00000000" w:rsidRPr="00000000" w14:paraId="00000070">
            <w:pPr>
              <w:widowControl w:val="0"/>
              <w:spacing w:after="240" w:before="240" w:line="240" w:lineRule="auto"/>
              <w:rPr>
                <w:rFonts w:ascii="Calibri" w:cs="Calibri" w:eastAsia="Calibri" w:hAnsi="Calibri"/>
              </w:rPr>
            </w:pPr>
            <w:r w:rsidDel="00000000" w:rsidR="00000000" w:rsidRPr="00000000">
              <w:rPr>
                <w:rFonts w:ascii="Calibri" w:cs="Calibri" w:eastAsia="Calibri" w:hAnsi="Calibri"/>
                <w:rtl w:val="0"/>
              </w:rPr>
              <w:t xml:space="preserve">Allows the user to filter their logs (weight, water, calories, workouts, sleep) by date range, type, or keyword to quickly find specific entries.</w:t>
            </w:r>
          </w:p>
        </w:tc>
        <w:tc>
          <w:tcPr>
            <w:shd w:fill="auto" w:val="clear"/>
            <w:tcMar>
              <w:top w:w="100.0" w:type="dxa"/>
              <w:left w:w="100.0" w:type="dxa"/>
              <w:bottom w:w="100.0" w:type="dxa"/>
              <w:right w:w="100.0" w:type="dxa"/>
            </w:tcMar>
          </w:tcPr>
          <w:p w:rsidR="00000000" w:rsidDel="00000000" w:rsidP="00000000" w:rsidRDefault="00000000" w:rsidRPr="00000000" w14:paraId="00000071">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2">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database table.</w:t>
            </w:r>
          </w:p>
        </w:tc>
        <w:tc>
          <w:tcPr>
            <w:shd w:fill="auto" w:val="clear"/>
            <w:tcMar>
              <w:top w:w="100.0" w:type="dxa"/>
              <w:left w:w="100.0" w:type="dxa"/>
              <w:bottom w:w="100.0" w:type="dxa"/>
              <w:right w:w="100.0" w:type="dxa"/>
            </w:tcMar>
          </w:tcPr>
          <w:p w:rsidR="00000000" w:rsidDel="00000000" w:rsidP="00000000" w:rsidRDefault="00000000" w:rsidRPr="00000000" w14:paraId="00000073">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Includes relational tables such as Users, DailyLogs, Nutrition, SleepLogs, or ExerciseLogs to store user data.</w:t>
            </w:r>
          </w:p>
        </w:tc>
        <w:tc>
          <w:tcPr>
            <w:shd w:fill="auto" w:val="clear"/>
            <w:tcMar>
              <w:top w:w="100.0" w:type="dxa"/>
              <w:left w:w="100.0" w:type="dxa"/>
              <w:bottom w:w="100.0" w:type="dxa"/>
              <w:right w:w="100.0" w:type="dxa"/>
            </w:tcMar>
          </w:tcPr>
          <w:p w:rsidR="00000000" w:rsidDel="00000000" w:rsidP="00000000" w:rsidRDefault="00000000" w:rsidRPr="00000000" w14:paraId="00000074">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5">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Model class.</w:t>
            </w:r>
          </w:p>
        </w:tc>
        <w:tc>
          <w:tcPr>
            <w:shd w:fill="auto" w:val="clear"/>
            <w:tcMar>
              <w:top w:w="100.0" w:type="dxa"/>
              <w:left w:w="100.0" w:type="dxa"/>
              <w:bottom w:w="100.0" w:type="dxa"/>
              <w:right w:w="100.0" w:type="dxa"/>
            </w:tcMar>
          </w:tcPr>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class like User, DailyLog, or WorkoutLog representing the structure of the data and mapping to database rows.</w:t>
            </w:r>
          </w:p>
        </w:tc>
        <w:tc>
          <w:tcPr>
            <w:shd w:fill="auto" w:val="clear"/>
            <w:tcMar>
              <w:top w:w="100.0" w:type="dxa"/>
              <w:left w:w="100.0" w:type="dxa"/>
              <w:bottom w:w="100.0" w:type="dxa"/>
              <w:right w:w="100.0" w:type="dxa"/>
            </w:tcMar>
          </w:tcPr>
          <w:p w:rsidR="00000000" w:rsidDel="00000000" w:rsidP="00000000" w:rsidRDefault="00000000" w:rsidRPr="00000000" w14:paraId="00000077">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Controller class.</w:t>
            </w:r>
          </w:p>
        </w:tc>
        <w:tc>
          <w:tcPr>
            <w:shd w:fill="auto" w:val="clear"/>
            <w:tcMar>
              <w:top w:w="100.0" w:type="dxa"/>
              <w:left w:w="100.0" w:type="dxa"/>
              <w:bottom w:w="100.0" w:type="dxa"/>
              <w:right w:w="100.0" w:type="dxa"/>
            </w:tcMar>
          </w:tcPr>
          <w:p w:rsidR="00000000" w:rsidDel="00000000" w:rsidP="00000000" w:rsidRDefault="00000000" w:rsidRPr="00000000" w14:paraId="0000007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controller such as UserController handles retrieving data from the database, validating inputs, and updating the model.</w:t>
            </w:r>
          </w:p>
        </w:tc>
        <w:tc>
          <w:tcPr>
            <w:shd w:fill="auto" w:val="clear"/>
            <w:tcMar>
              <w:top w:w="100.0" w:type="dxa"/>
              <w:left w:w="100.0" w:type="dxa"/>
              <w:bottom w:w="100.0" w:type="dxa"/>
              <w:right w:w="100.0" w:type="dxa"/>
            </w:tcMar>
          </w:tcPr>
          <w:p w:rsidR="00000000" w:rsidDel="00000000" w:rsidP="00000000" w:rsidRDefault="00000000" w:rsidRPr="00000000" w14:paraId="0000007A">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View class.</w:t>
            </w:r>
          </w:p>
        </w:tc>
        <w:tc>
          <w:tcPr>
            <w:shd w:fill="auto" w:val="clear"/>
            <w:tcMar>
              <w:top w:w="100.0" w:type="dxa"/>
              <w:left w:w="100.0" w:type="dxa"/>
              <w:bottom w:w="100.0" w:type="dxa"/>
              <w:right w:w="100.0" w:type="dxa"/>
            </w:tcMar>
          </w:tcPr>
          <w:p w:rsidR="00000000" w:rsidDel="00000000" w:rsidP="00000000" w:rsidRDefault="00000000" w:rsidRPr="00000000" w14:paraId="0000007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GUI window such as the DashboardView, LoginView, or NutritionView, responsible for displaying forms, tables, and charts to the user.</w:t>
            </w:r>
          </w:p>
        </w:tc>
        <w:tc>
          <w:tcPr>
            <w:shd w:fill="auto" w:val="clear"/>
            <w:tcMar>
              <w:top w:w="100.0" w:type="dxa"/>
              <w:left w:w="100.0" w:type="dxa"/>
              <w:bottom w:w="100.0" w:type="dxa"/>
              <w:right w:w="100.0" w:type="dxa"/>
            </w:tcMar>
          </w:tcPr>
          <w:p w:rsidR="00000000" w:rsidDel="00000000" w:rsidP="00000000" w:rsidRDefault="00000000" w:rsidRPr="00000000" w14:paraId="0000007D">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At least one Event handler.</w:t>
            </w:r>
          </w:p>
        </w:tc>
        <w:tc>
          <w:tcPr>
            <w:shd w:fill="auto" w:val="clear"/>
            <w:tcMar>
              <w:top w:w="100.0" w:type="dxa"/>
              <w:left w:w="100.0" w:type="dxa"/>
              <w:bottom w:w="100.0" w:type="dxa"/>
              <w:right w:w="100.0" w:type="dxa"/>
            </w:tcMar>
          </w:tcPr>
          <w:p w:rsidR="00000000" w:rsidDel="00000000" w:rsidP="00000000" w:rsidRDefault="00000000" w:rsidRPr="00000000" w14:paraId="0000007F">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Handles button clicks like “Add Entry”, “Save”, “Login”, or switching windows (Dashboard =&gt; Sleep View).</w:t>
            </w:r>
          </w:p>
        </w:tc>
        <w:tc>
          <w:tcPr>
            <w:shd w:fill="auto" w:val="clear"/>
            <w:tcMar>
              <w:top w:w="100.0" w:type="dxa"/>
              <w:left w:w="100.0" w:type="dxa"/>
              <w:bottom w:w="100.0" w:type="dxa"/>
              <w:right w:w="100.0" w:type="dxa"/>
            </w:tcMar>
          </w:tcPr>
          <w:p w:rsidR="00000000" w:rsidDel="00000000" w:rsidP="00000000" w:rsidRDefault="00000000" w:rsidRPr="00000000" w14:paraId="00000080">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Factory Design Pattern.</w:t>
            </w:r>
          </w:p>
        </w:tc>
        <w:tc>
          <w:tcPr>
            <w:shd w:fill="auto" w:val="clear"/>
            <w:tcMar>
              <w:top w:w="100.0" w:type="dxa"/>
              <w:left w:w="100.0" w:type="dxa"/>
              <w:bottom w:w="100.0" w:type="dxa"/>
              <w:right w:w="100.0" w:type="dxa"/>
            </w:tcMar>
          </w:tcPr>
          <w:p w:rsidR="00000000" w:rsidDel="00000000" w:rsidP="00000000" w:rsidRDefault="00000000" w:rsidRPr="00000000" w14:paraId="0000008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 factory class creates different types of logs (e.g., NutritionLog, SleepLog, WorkoutLog) based on user input.</w:t>
            </w:r>
          </w:p>
        </w:tc>
        <w:tc>
          <w:tcPr>
            <w:shd w:fill="auto" w:val="clear"/>
            <w:tcMar>
              <w:top w:w="100.0" w:type="dxa"/>
              <w:left w:w="100.0" w:type="dxa"/>
              <w:bottom w:w="100.0" w:type="dxa"/>
              <w:right w:w="100.0" w:type="dxa"/>
            </w:tcMar>
          </w:tcPr>
          <w:p w:rsidR="00000000" w:rsidDel="00000000" w:rsidP="00000000" w:rsidRDefault="00000000" w:rsidRPr="00000000" w14:paraId="00000083">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4">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Business logic operation.</w:t>
            </w:r>
          </w:p>
        </w:tc>
        <w:tc>
          <w:tcPr>
            <w:shd w:fill="auto" w:val="clear"/>
            <w:tcMar>
              <w:top w:w="100.0" w:type="dxa"/>
              <w:left w:w="100.0" w:type="dxa"/>
              <w:bottom w:w="100.0" w:type="dxa"/>
              <w:right w:w="100.0" w:type="dxa"/>
            </w:tcMar>
          </w:tcPr>
          <w:p w:rsidR="00000000" w:rsidDel="00000000" w:rsidP="00000000" w:rsidRDefault="00000000" w:rsidRPr="00000000" w14:paraId="00000085">
            <w:pPr>
              <w:widowControl w:val="0"/>
              <w:spacing w:after="240" w:before="240" w:line="240" w:lineRule="auto"/>
              <w:rPr>
                <w:rFonts w:ascii="Calibri" w:cs="Calibri" w:eastAsia="Calibri" w:hAnsi="Calibri"/>
              </w:rPr>
            </w:pPr>
            <w:r w:rsidDel="00000000" w:rsidR="00000000" w:rsidRPr="00000000">
              <w:rPr>
                <w:rFonts w:ascii="Calibri" w:cs="Calibri" w:eastAsia="Calibri" w:hAnsi="Calibri"/>
                <w:rtl w:val="0"/>
              </w:rPr>
              <w:t xml:space="preserve">Calculates weekly averages, progress streaks, calorie balance, hydration score, or sleep efficiency based on logged data.</w:t>
            </w:r>
          </w:p>
        </w:tc>
        <w:tc>
          <w:tcPr>
            <w:shd w:fill="auto" w:val="clear"/>
            <w:tcMar>
              <w:top w:w="100.0" w:type="dxa"/>
              <w:left w:w="100.0" w:type="dxa"/>
              <w:bottom w:w="100.0" w:type="dxa"/>
              <w:right w:w="100.0" w:type="dxa"/>
            </w:tcMar>
          </w:tcPr>
          <w:p w:rsidR="00000000" w:rsidDel="00000000" w:rsidP="00000000" w:rsidRDefault="00000000" w:rsidRPr="00000000" w14:paraId="00000086">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Implement a data structure that is either a Queue, ArrayDeque, Tree, or a HashMap to support the business logic operation.</w:t>
            </w:r>
          </w:p>
        </w:tc>
        <w:tc>
          <w:tcPr>
            <w:shd w:fill="auto" w:val="clear"/>
            <w:tcMar>
              <w:top w:w="100.0" w:type="dxa"/>
              <w:left w:w="100.0" w:type="dxa"/>
              <w:bottom w:w="100.0" w:type="dxa"/>
              <w:right w:w="100.0" w:type="dxa"/>
            </w:tcMar>
          </w:tcPr>
          <w:p w:rsidR="00000000" w:rsidDel="00000000" w:rsidP="00000000" w:rsidRDefault="00000000" w:rsidRPr="00000000" w14:paraId="0000008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Uses a HashMap to group a user’s logs by date or category for fast retrieval and summary calculations.</w:t>
            </w:r>
          </w:p>
        </w:tc>
        <w:tc>
          <w:tcPr>
            <w:shd w:fill="auto" w:val="clear"/>
            <w:tcMar>
              <w:top w:w="100.0" w:type="dxa"/>
              <w:left w:w="100.0" w:type="dxa"/>
              <w:bottom w:w="100.0" w:type="dxa"/>
              <w:right w:w="100.0" w:type="dxa"/>
            </w:tcMar>
          </w:tcPr>
          <w:p w:rsidR="00000000" w:rsidDel="00000000" w:rsidP="00000000" w:rsidRDefault="00000000" w:rsidRPr="00000000" w14:paraId="00000089">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Implement a parallel processing task.</w:t>
            </w:r>
          </w:p>
        </w:tc>
        <w:tc>
          <w:tcPr>
            <w:shd w:fill="auto" w:val="clear"/>
            <w:tcMar>
              <w:top w:w="100.0" w:type="dxa"/>
              <w:left w:w="100.0" w:type="dxa"/>
              <w:bottom w:w="100.0" w:type="dxa"/>
              <w:right w:w="100.0" w:type="dxa"/>
            </w:tcMar>
          </w:tcPr>
          <w:p w:rsidR="00000000" w:rsidDel="00000000" w:rsidP="00000000" w:rsidRDefault="00000000" w:rsidRPr="00000000" w14:paraId="0000008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Runs calculations (e.g., weekly statistics) in a background thread so the GUI stays responsive.</w:t>
            </w:r>
          </w:p>
        </w:tc>
        <w:tc>
          <w:tcPr>
            <w:shd w:fill="auto" w:val="clear"/>
            <w:tcMar>
              <w:top w:w="100.0" w:type="dxa"/>
              <w:left w:w="100.0" w:type="dxa"/>
              <w:bottom w:w="100.0" w:type="dxa"/>
              <w:right w:w="100.0" w:type="dxa"/>
            </w:tcMar>
          </w:tcPr>
          <w:p w:rsidR="00000000" w:rsidDel="00000000" w:rsidP="00000000" w:rsidRDefault="00000000" w:rsidRPr="00000000" w14:paraId="0000008C">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10%</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SQL Injection prevention for all queries.</w:t>
            </w:r>
          </w:p>
        </w:tc>
        <w:tc>
          <w:tcPr>
            <w:shd w:fill="auto" w:val="clear"/>
            <w:tcMar>
              <w:top w:w="100.0" w:type="dxa"/>
              <w:left w:w="100.0" w:type="dxa"/>
              <w:bottom w:w="100.0" w:type="dxa"/>
              <w:right w:w="100.0" w:type="dxa"/>
            </w:tcMar>
          </w:tcPr>
          <w:p w:rsidR="00000000" w:rsidDel="00000000" w:rsidP="00000000" w:rsidRDefault="00000000" w:rsidRPr="00000000" w14:paraId="0000008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All database operations use PreparedStatement with parameterized queries to safely handle user input.</w:t>
            </w:r>
          </w:p>
        </w:tc>
        <w:tc>
          <w:tcPr>
            <w:shd w:fill="auto" w:val="clear"/>
            <w:tcMar>
              <w:top w:w="100.0" w:type="dxa"/>
              <w:left w:w="100.0" w:type="dxa"/>
              <w:bottom w:w="100.0" w:type="dxa"/>
              <w:right w:w="100.0" w:type="dxa"/>
            </w:tcMar>
          </w:tcPr>
          <w:p w:rsidR="00000000" w:rsidDel="00000000" w:rsidP="00000000" w:rsidRDefault="00000000" w:rsidRPr="00000000" w14:paraId="0000008F">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90">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rPr>
            </w:pPr>
            <w:r w:rsidDel="00000000" w:rsidR="00000000" w:rsidRPr="00000000">
              <w:rPr>
                <w:rFonts w:ascii="Calibri" w:cs="Calibri" w:eastAsia="Calibri" w:hAnsi="Calibri"/>
                <w:rtl w:val="0"/>
              </w:rPr>
              <w:t xml:space="preserve">Storage of database credentials in environment variables (as a team);</w:t>
            </w:r>
          </w:p>
        </w:tc>
        <w:tc>
          <w:tcPr>
            <w:shd w:fill="auto" w:val="clear"/>
            <w:tcMar>
              <w:top w:w="100.0" w:type="dxa"/>
              <w:left w:w="100.0" w:type="dxa"/>
              <w:bottom w:w="100.0" w:type="dxa"/>
              <w:right w:w="100.0" w:type="dxa"/>
            </w:tcMar>
          </w:tcPr>
          <w:p w:rsidR="00000000" w:rsidDel="00000000" w:rsidP="00000000" w:rsidRDefault="00000000" w:rsidRPr="00000000" w14:paraId="00000091">
            <w:pPr>
              <w:widowControl w:val="0"/>
              <w:pBdr>
                <w:top w:space="0" w:sz="0" w:val="nil"/>
                <w:left w:space="0" w:sz="0" w:val="nil"/>
                <w:bottom w:space="0" w:sz="0" w:val="nil"/>
                <w:right w:space="0" w:sz="0" w:val="nil"/>
                <w:between w:space="0" w:sz="0" w:val="nil"/>
              </w:pBdr>
              <w:spacing w:line="240" w:lineRule="auto"/>
              <w:rPr>
                <w:rFonts w:ascii="Calibri" w:cs="Calibri" w:eastAsia="Calibri" w:hAnsi="Calibri"/>
              </w:rPr>
            </w:pPr>
            <w:r w:rsidDel="00000000" w:rsidR="00000000" w:rsidRPr="00000000">
              <w:rPr>
                <w:rFonts w:ascii="Calibri" w:cs="Calibri" w:eastAsia="Calibri" w:hAnsi="Calibri"/>
                <w:rtl w:val="0"/>
              </w:rPr>
              <w:t xml:space="preserve">The DB username and password are read from environment variables instead of being hardcoded.</w:t>
            </w:r>
          </w:p>
        </w:tc>
        <w:tc>
          <w:tcPr>
            <w:shd w:fill="auto" w:val="clear"/>
            <w:tcMar>
              <w:top w:w="100.0" w:type="dxa"/>
              <w:left w:w="100.0" w:type="dxa"/>
              <w:bottom w:w="100.0" w:type="dxa"/>
              <w:right w:w="100.0" w:type="dxa"/>
            </w:tcMar>
          </w:tcPr>
          <w:p w:rsidR="00000000" w:rsidDel="00000000" w:rsidP="00000000" w:rsidRDefault="00000000" w:rsidRPr="00000000" w14:paraId="00000092">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93">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Code formatting, comments, annotations, and Unit tests.</w:t>
            </w:r>
          </w:p>
        </w:tc>
        <w:tc>
          <w:tcPr>
            <w:shd w:fill="auto" w:val="clear"/>
            <w:tcMar>
              <w:top w:w="100.0" w:type="dxa"/>
              <w:left w:w="100.0" w:type="dxa"/>
              <w:bottom w:w="100.0" w:type="dxa"/>
              <w:right w:w="100.0" w:type="dxa"/>
            </w:tcMar>
          </w:tcPr>
          <w:p w:rsidR="00000000" w:rsidDel="00000000" w:rsidP="00000000" w:rsidRDefault="00000000" w:rsidRPr="00000000" w14:paraId="00000094">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Proper indentation, meaningful comments, and unit tests for controllers and business logic.</w:t>
            </w:r>
          </w:p>
        </w:tc>
        <w:tc>
          <w:tcPr>
            <w:shd w:fill="auto" w:val="clear"/>
            <w:tcMar>
              <w:top w:w="100.0" w:type="dxa"/>
              <w:left w:w="100.0" w:type="dxa"/>
              <w:bottom w:w="100.0" w:type="dxa"/>
              <w:right w:w="100.0" w:type="dxa"/>
            </w:tcMar>
          </w:tcPr>
          <w:p w:rsidR="00000000" w:rsidDel="00000000" w:rsidP="00000000" w:rsidRDefault="00000000" w:rsidRPr="00000000" w14:paraId="00000095">
            <w:pPr>
              <w:widowControl w:val="0"/>
              <w:spacing w:line="240" w:lineRule="auto"/>
              <w:jc w:val="center"/>
              <w:rPr>
                <w:rFonts w:ascii="Calibri" w:cs="Calibri" w:eastAsia="Calibri" w:hAnsi="Calibri"/>
              </w:rPr>
            </w:pPr>
            <w:r w:rsidDel="00000000" w:rsidR="00000000" w:rsidRPr="00000000">
              <w:rPr>
                <w:rFonts w:ascii="Calibri" w:cs="Calibri" w:eastAsia="Calibri" w:hAnsi="Calibri"/>
                <w:rtl w:val="0"/>
              </w:rPr>
              <w:t xml:space="preserve">5%</w:t>
            </w:r>
          </w:p>
        </w:tc>
      </w:tr>
    </w:tbl>
    <w:p w:rsidR="00000000" w:rsidDel="00000000" w:rsidP="00000000" w:rsidRDefault="00000000" w:rsidRPr="00000000" w14:paraId="00000096">
      <w:pPr>
        <w:ind w:left="720" w:firstLine="0"/>
        <w:rPr>
          <w:rFonts w:ascii="Calibri" w:cs="Calibri" w:eastAsia="Calibri" w:hAnsi="Calibri"/>
        </w:rPr>
      </w:pPr>
      <w:r w:rsidDel="00000000" w:rsidR="00000000" w:rsidRPr="00000000">
        <w:rPr>
          <w:rtl w:val="0"/>
        </w:rPr>
      </w:r>
    </w:p>
    <w:p w:rsidR="00000000" w:rsidDel="00000000" w:rsidP="00000000" w:rsidRDefault="00000000" w:rsidRPr="00000000" w14:paraId="00000097">
      <w:pPr>
        <w:ind w:left="720" w:firstLine="0"/>
        <w:rPr>
          <w:rFonts w:ascii="Calibri" w:cs="Calibri" w:eastAsia="Calibri" w:hAnsi="Calibri"/>
          <w:b w:val="1"/>
          <w:bCs w:val="1"/>
        </w:rPr>
      </w:pPr>
      <w:r w:rsidDel="00000000" w:rsidR="00000000" w:rsidRPr="00000000">
        <w:rPr>
          <w:rtl w:val="0"/>
        </w:rPr>
      </w:r>
    </w:p>
    <w:sectPr>
      <w:pgSz w:h="15840" w:w="12240" w:orient="portrait"/>
      <w:pgMar w:bottom="720" w:top="720" w:left="720" w:right="720" w:header="288"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DPerrotta06/Personal-Fitness-Tracking-Application.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