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it-IT"/>
        </w:rPr>
        <w:t>Test Ereditariet</w:t>
      </w:r>
      <w:r>
        <w:rPr>
          <w:b w:val="1"/>
          <w:bCs w:val="1"/>
          <w:sz w:val="36"/>
          <w:szCs w:val="36"/>
          <w:rtl w:val="0"/>
          <w:lang w:val="it-IT"/>
        </w:rPr>
        <w:t xml:space="preserve">à </w:t>
      </w:r>
      <w:r>
        <w:rPr>
          <w:b w:val="1"/>
          <w:bCs w:val="1"/>
          <w:sz w:val="36"/>
          <w:szCs w:val="36"/>
          <w:rtl w:val="0"/>
          <w:lang w:val="it-IT"/>
        </w:rPr>
        <w:t>e polimorfismo</w:t>
      </w:r>
    </w:p>
    <w:p>
      <w:pPr>
        <w:pStyle w:val="Normal.0"/>
      </w:pPr>
      <w:r>
        <w:rPr>
          <w:rtl w:val="0"/>
          <w:lang w:val="it-IT"/>
        </w:rPr>
        <w:t xml:space="preserve">!) Che cosa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ereditariet</w:t>
      </w:r>
      <w:r>
        <w:rPr>
          <w:rtl w:val="0"/>
          <w:lang w:val="it-IT"/>
        </w:rPr>
        <w:t>à</w:t>
      </w:r>
      <w:r>
        <w:rPr>
          <w:rtl w:val="0"/>
          <w:lang w:val="it-IT"/>
        </w:rPr>
        <w:t>? spiega in un breve?</w:t>
      </w:r>
    </w:p>
    <w:p>
      <w:pPr>
        <w:pStyle w:val="Normal.0"/>
      </w:pPr>
      <w:r>
        <w:rPr>
          <w:rtl w:val="0"/>
        </w:rPr>
        <w:t>L</w:t>
      </w:r>
      <w:r>
        <w:rPr>
          <w:rtl w:val="0"/>
        </w:rPr>
        <w:t xml:space="preserve">’ </w:t>
      </w:r>
      <w:r>
        <w:rPr>
          <w:rtl w:val="0"/>
        </w:rPr>
        <w:t>ereditariet</w:t>
      </w:r>
      <w:r>
        <w:rPr>
          <w:rtl w:val="0"/>
        </w:rPr>
        <w:t xml:space="preserve">à è </w:t>
      </w:r>
      <w:r>
        <w:rPr>
          <w:rtl w:val="0"/>
        </w:rPr>
        <w:t>un meccanismo molto utile utilizzabile in Java. Consente di massimizzare il riutilizzo del codice in quanto permette di definire una classe pi</w:t>
      </w:r>
      <w:r>
        <w:rPr>
          <w:rtl w:val="0"/>
        </w:rPr>
        <w:t xml:space="preserve">ù </w:t>
      </w:r>
      <w:r>
        <w:rPr>
          <w:rtl w:val="0"/>
        </w:rPr>
        <w:t>generale e di definire in seguito classi specializzate che aggiungono nuovi dettagli alla classe pi</w:t>
      </w:r>
      <w:r>
        <w:rPr>
          <w:rtl w:val="0"/>
        </w:rPr>
        <w:t xml:space="preserve">ù </w:t>
      </w:r>
      <w:r>
        <w:rPr>
          <w:rtl w:val="0"/>
        </w:rPr>
        <w:t>generale. La classe specializzata eredita tutte le propriet</w:t>
      </w:r>
      <w:r>
        <w:rPr>
          <w:rtl w:val="0"/>
        </w:rPr>
        <w:t xml:space="preserve">à </w:t>
      </w:r>
      <w:r>
        <w:rPr>
          <w:rtl w:val="0"/>
        </w:rPr>
        <w:t xml:space="preserve">della classe generale ed </w:t>
      </w:r>
      <w:r>
        <w:rPr>
          <w:rtl w:val="0"/>
        </w:rPr>
        <w:t xml:space="preserve">è </w:t>
      </w:r>
      <w:r>
        <w:rPr>
          <w:rtl w:val="0"/>
        </w:rPr>
        <w:t>necessario solo realizzare le nuove caratteristiche.</w:t>
      </w:r>
    </w:p>
    <w:p>
      <w:pPr>
        <w:pStyle w:val="Normal.0"/>
      </w:pPr>
      <w:r>
        <w:rPr>
          <w:rtl w:val="0"/>
          <w:lang w:val="it-IT"/>
        </w:rPr>
        <w:t>2) Cosa si utilizza per definire una sotto classe?</w:t>
      </w:r>
    </w:p>
    <w:p>
      <w:pPr>
        <w:pStyle w:val="List Paragraph"/>
        <w:numPr>
          <w:ilvl w:val="0"/>
          <w:numId w:val="2"/>
        </w:numPr>
        <w:rPr>
          <w:lang w:val="it-IT"/>
        </w:rPr>
      </w:pPr>
      <w:r>
        <w:rPr>
          <w:rtl w:val="0"/>
          <w:lang w:val="it-IT"/>
        </w:rPr>
        <w:t>Extend</w:t>
      </w:r>
      <w:r>
        <w:rPr>
          <w:rtl w:val="0"/>
          <w:lang w:val="it-IT"/>
        </w:rPr>
        <w:t xml:space="preserve">     √</w:t>
      </w:r>
    </w:p>
    <w:p>
      <w:pPr>
        <w:pStyle w:val="List Paragraph"/>
        <w:numPr>
          <w:ilvl w:val="0"/>
          <w:numId w:val="2"/>
        </w:numPr>
        <w:rPr>
          <w:lang w:val="it-IT"/>
        </w:rPr>
      </w:pPr>
      <w:r>
        <w:rPr>
          <w:rtl w:val="0"/>
          <w:lang w:val="it-IT"/>
        </w:rPr>
        <w:t>Implemet</w:t>
      </w:r>
    </w:p>
    <w:p>
      <w:pPr>
        <w:pStyle w:val="List Paragraph"/>
        <w:numPr>
          <w:ilvl w:val="0"/>
          <w:numId w:val="2"/>
        </w:numPr>
        <w:rPr>
          <w:lang w:val="it-IT"/>
        </w:rPr>
      </w:pPr>
      <w:r>
        <w:rPr>
          <w:rtl w:val="0"/>
          <w:lang w:val="it-IT"/>
        </w:rPr>
        <w:t>Abstract</w:t>
      </w:r>
    </w:p>
    <w:p>
      <w:pPr>
        <w:pStyle w:val="Normal.0"/>
      </w:pPr>
      <w:r>
        <w:rPr>
          <w:rtl w:val="0"/>
          <w:lang w:val="it-IT"/>
        </w:rPr>
        <w:t>3) Scrivere la sintassi di un costruttore</w:t>
      </w:r>
    </w:p>
    <w:p>
      <w:pPr>
        <w:pStyle w:val="Normal.0"/>
      </w:pPr>
      <w:r>
        <w:rPr>
          <w:rtl w:val="0"/>
          <w:lang w:val="it-IT"/>
        </w:rPr>
        <w:t>Il costruttore deve richiamare un costruttore della superclasse usando la parola chiave super() :</w:t>
      </w:r>
    </w:p>
    <w:p>
      <w:pPr>
        <w:pStyle w:val="Normal.0"/>
      </w:pPr>
      <w:r>
        <w:rPr>
          <w:rtl w:val="0"/>
          <w:lang w:val="it-IT"/>
        </w:rPr>
        <w:t>super([parametri]);</w:t>
      </w:r>
    </w:p>
    <w:p>
      <w:pPr>
        <w:pStyle w:val="Normal.0"/>
      </w:pPr>
      <w:r>
        <w:rPr>
          <w:rtl w:val="0"/>
          <w:lang w:val="it-IT"/>
        </w:rPr>
        <w:t>Esempio:</w:t>
      </w:r>
    </w:p>
    <w:p>
      <w:pPr>
        <w:pStyle w:val="Normal.0"/>
      </w:pPr>
      <w:r>
        <w:rPr>
          <w:rtl w:val="0"/>
          <w:lang w:val="it-IT"/>
        </w:rPr>
        <w:t>public NomeClasse(int a, double b, String c) {</w:t>
      </w:r>
    </w:p>
    <w:p>
      <w:pPr>
        <w:pStyle w:val="Normal.0"/>
      </w:pPr>
      <w:r>
        <w:rPr>
          <w:rtl w:val="0"/>
        </w:rPr>
        <w:tab/>
        <w:t>super(a, b);</w:t>
      </w:r>
    </w:p>
    <w:p>
      <w:pPr>
        <w:pStyle w:val="Normal.0"/>
      </w:pPr>
      <w:r>
        <w:rPr>
          <w:rtl w:val="0"/>
        </w:rPr>
        <w:tab/>
        <w:t>…</w:t>
      </w:r>
    </w:p>
    <w:p>
      <w:pPr>
        <w:pStyle w:val="Normal.0"/>
      </w:pPr>
    </w:p>
    <w:p>
      <w:pPr>
        <w:pStyle w:val="Normal.0"/>
      </w:pPr>
      <w:r>
        <w:rPr>
          <w:rtl w:val="0"/>
          <w:lang w:val="it-IT"/>
        </w:rPr>
        <w:t>4) Cosa succede se la super classe non ha alcun costruttore?</w:t>
      </w:r>
    </w:p>
    <w:p>
      <w:pPr>
        <w:pStyle w:val="Normal.0"/>
      </w:pPr>
      <w:r>
        <w:rPr>
          <w:rtl w:val="0"/>
        </w:rPr>
        <w:t>Se la superclasse ha il costruttore con zero parametri, viene invocato. Se invece la superclasse non ha il costruttore allora viene provocato un errore di compilazione.</w:t>
      </w:r>
    </w:p>
    <w:p>
      <w:pPr>
        <w:pStyle w:val="Normal.0"/>
      </w:pPr>
      <w:r>
        <w:rPr>
          <w:rtl w:val="0"/>
          <w:lang w:val="it-IT"/>
        </w:rPr>
        <w:t>5) Cosa significa overriding in java?</w:t>
      </w:r>
    </w:p>
    <w:p>
      <w:pPr>
        <w:pStyle w:val="Normal.0"/>
      </w:pPr>
      <w:r>
        <w:rPr>
          <w:rtl w:val="0"/>
          <w:lang w:val="it-IT"/>
        </w:rPr>
        <w:t>Overriding significa sovrascrivere/ridefinire un metodo presente nella superclasse utilizzando lo stesso nome e gli stessi parametri. E</w:t>
      </w:r>
      <w:r>
        <w:rPr>
          <w:rtl w:val="0"/>
          <w:lang w:val="it-IT"/>
        </w:rPr>
        <w:t xml:space="preserve">’ </w:t>
      </w:r>
      <w:r>
        <w:rPr>
          <w:rtl w:val="0"/>
          <w:lang w:val="it-IT"/>
        </w:rPr>
        <w:t>possibile per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cambiare il modificatore d</w:t>
      </w:r>
      <w:r>
        <w:rPr>
          <w:rtl w:val="0"/>
          <w:lang w:val="it-IT"/>
        </w:rPr>
        <w:t xml:space="preserve">’ </w:t>
      </w:r>
      <w:r>
        <w:rPr>
          <w:rtl w:val="0"/>
          <w:lang w:val="it-IT"/>
        </w:rPr>
        <w:t>accesso che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per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solo rendere pi</w:t>
      </w:r>
      <w:r>
        <w:rPr>
          <w:rtl w:val="0"/>
          <w:lang w:val="it-IT"/>
        </w:rPr>
        <w:t>ù “</w:t>
      </w:r>
      <w:r>
        <w:rPr>
          <w:rtl w:val="0"/>
          <w:lang w:val="it-IT"/>
        </w:rPr>
        <w:t>permissivo</w:t>
      </w:r>
      <w:r>
        <w:rPr>
          <w:rtl w:val="0"/>
          <w:lang w:val="it-IT"/>
        </w:rPr>
        <w:t xml:space="preserve">” </w:t>
      </w:r>
      <w:r>
        <w:rPr>
          <w:rtl w:val="0"/>
          <w:lang w:val="it-IT"/>
        </w:rPr>
        <w:t>l</w:t>
      </w:r>
      <w:r>
        <w:rPr>
          <w:rtl w:val="0"/>
          <w:lang w:val="it-IT"/>
        </w:rPr>
        <w:t xml:space="preserve">’ </w:t>
      </w:r>
      <w:r>
        <w:rPr>
          <w:rtl w:val="0"/>
          <w:lang w:val="it-IT"/>
        </w:rPr>
        <w:t>accesso al metodo.</w:t>
      </w:r>
    </w:p>
    <w:p>
      <w:pPr>
        <w:pStyle w:val="Normal.0"/>
      </w:pPr>
      <w:r>
        <w:rPr>
          <w:rtl w:val="0"/>
          <w:lang w:val="it-IT"/>
        </w:rPr>
        <w:t xml:space="preserve">6) Che cosa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la classe object e cosa fa?</w:t>
      </w:r>
    </w:p>
    <w:p>
      <w:pPr>
        <w:pStyle w:val="Normal.0"/>
      </w:pPr>
      <w:r>
        <w:rPr>
          <w:rtl w:val="0"/>
        </w:rPr>
        <w:t xml:space="preserve">La classe Object </w:t>
      </w:r>
      <w:r>
        <w:rPr>
          <w:rtl w:val="0"/>
        </w:rPr>
        <w:t xml:space="preserve">è </w:t>
      </w:r>
      <w:r>
        <w:rPr>
          <w:rtl w:val="0"/>
        </w:rPr>
        <w:t>la classe da cui tutte le altre ereditano per default. Non ha attributi e possiede metodi come il toString ed equals oltre a molti altri. Per poter utilizzare per</w:t>
      </w:r>
      <w:r>
        <w:rPr>
          <w:rtl w:val="0"/>
        </w:rPr>
        <w:t xml:space="preserve">ò </w:t>
      </w:r>
      <w:r>
        <w:rPr>
          <w:rtl w:val="0"/>
        </w:rPr>
        <w:t xml:space="preserve">questi metodi </w:t>
      </w:r>
      <w:r>
        <w:rPr>
          <w:rtl w:val="0"/>
        </w:rPr>
        <w:t xml:space="preserve">è </w:t>
      </w:r>
      <w:r>
        <w:rPr>
          <w:rtl w:val="0"/>
        </w:rPr>
        <w:t>necessario farne l</w:t>
      </w:r>
      <w:r>
        <w:rPr>
          <w:rtl w:val="0"/>
        </w:rPr>
        <w:t xml:space="preserve">’ </w:t>
      </w:r>
      <w:r>
        <w:rPr>
          <w:rtl w:val="0"/>
        </w:rPr>
        <w:t>Override quindi ridefinirli.</w:t>
      </w:r>
    </w:p>
    <w:p>
      <w:pPr>
        <w:pStyle w:val="Normal.0"/>
      </w:pPr>
      <w:r>
        <w:rPr>
          <w:rtl w:val="0"/>
          <w:lang w:val="it-IT"/>
        </w:rPr>
        <w:t>7) Come possiamo disabilitare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ereditariet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di una classe?</w:t>
      </w:r>
    </w:p>
    <w:p>
      <w:pPr>
        <w:pStyle w:val="Normal.0"/>
      </w:pPr>
      <w:r>
        <w:rPr>
          <w:rtl w:val="0"/>
        </w:rPr>
        <w:t>Per disabilitare l</w:t>
      </w:r>
      <w:r>
        <w:rPr>
          <w:rtl w:val="0"/>
        </w:rPr>
        <w:t xml:space="preserve">’ </w:t>
      </w:r>
      <w:r>
        <w:rPr>
          <w:rtl w:val="0"/>
        </w:rPr>
        <w:t>ereditariet</w:t>
      </w:r>
      <w:r>
        <w:rPr>
          <w:rtl w:val="0"/>
        </w:rPr>
        <w:t xml:space="preserve">à </w:t>
      </w:r>
      <w:r>
        <w:rPr>
          <w:rtl w:val="0"/>
        </w:rPr>
        <w:t xml:space="preserve">di una classe </w:t>
      </w:r>
      <w:r>
        <w:rPr>
          <w:rtl w:val="0"/>
        </w:rPr>
        <w:t xml:space="preserve">è </w:t>
      </w:r>
      <w:r>
        <w:rPr>
          <w:rtl w:val="0"/>
        </w:rPr>
        <w:t>necessario dichiarare la classe con il modificatore final. Cos</w:t>
      </w:r>
      <w:r>
        <w:rPr>
          <w:rtl w:val="0"/>
        </w:rPr>
        <w:t xml:space="preserve">ì </w:t>
      </w:r>
      <w:r>
        <w:rPr>
          <w:rtl w:val="0"/>
        </w:rPr>
        <w:t>facendo si impedisce la creazione di sottoclassi a partire dalla classe dichiarata final e i metodi (anch</w:t>
      </w:r>
      <w:r>
        <w:rPr>
          <w:rtl w:val="0"/>
        </w:rPr>
        <w:t xml:space="preserve">’ </w:t>
      </w:r>
      <w:r>
        <w:rPr>
          <w:rtl w:val="0"/>
        </w:rPr>
        <w:t>essi possono essere impostati final) non potranno essere ridefiniti.</w:t>
      </w:r>
    </w:p>
    <w:p>
      <w:pPr>
        <w:pStyle w:val="Normal.0"/>
      </w:pPr>
      <w:r>
        <w:rPr>
          <w:rtl w:val="0"/>
          <w:lang w:val="it-IT"/>
        </w:rPr>
        <w:t xml:space="preserve">8) Che cosa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il polimorfismo?</w:t>
      </w:r>
    </w:p>
    <w:p>
      <w:pPr>
        <w:pStyle w:val="Normal.0"/>
      </w:pPr>
      <w:r>
        <w:rPr>
          <w:rtl w:val="0"/>
        </w:rPr>
        <w:t xml:space="preserve">Il polimorfismo </w:t>
      </w:r>
      <w:r>
        <w:rPr>
          <w:rtl w:val="0"/>
        </w:rPr>
        <w:t xml:space="preserve">è </w:t>
      </w:r>
      <w:r>
        <w:rPr>
          <w:rtl w:val="0"/>
        </w:rPr>
        <w:t>la possibilit</w:t>
      </w:r>
      <w:r>
        <w:rPr>
          <w:rtl w:val="0"/>
        </w:rPr>
        <w:t xml:space="preserve">à </w:t>
      </w:r>
      <w:r>
        <w:rPr>
          <w:rtl w:val="0"/>
        </w:rPr>
        <w:t>di associare pi</w:t>
      </w:r>
      <w:r>
        <w:rPr>
          <w:rtl w:val="0"/>
        </w:rPr>
        <w:t xml:space="preserve">ù </w:t>
      </w:r>
      <w:r>
        <w:rPr>
          <w:rtl w:val="0"/>
        </w:rPr>
        <w:t>significati a una entit</w:t>
      </w:r>
      <w:r>
        <w:rPr>
          <w:rtl w:val="0"/>
        </w:rPr>
        <w:t xml:space="preserve">à </w:t>
      </w:r>
      <w:r>
        <w:rPr>
          <w:rtl w:val="0"/>
        </w:rPr>
        <w:t>sfruttando il binding dinamico. Consente di fare riferimento ad oggetti di classi diverse mediante la stessa entit</w:t>
      </w:r>
      <w:r>
        <w:rPr>
          <w:rtl w:val="0"/>
        </w:rPr>
        <w:t xml:space="preserve">à </w:t>
      </w:r>
      <w:r>
        <w:rPr>
          <w:rtl w:val="0"/>
        </w:rPr>
        <w:t>e di svolgere la stessa azione in modi diversi a seconda della particolare istanziazione.</w:t>
      </w:r>
    </w:p>
    <w:p>
      <w:pPr>
        <w:pStyle w:val="Normal.0"/>
      </w:pPr>
    </w:p>
    <w:p>
      <w:pPr>
        <w:pStyle w:val="Normal.0"/>
      </w:pPr>
      <w:r>
        <w:rPr>
          <w:rtl w:val="0"/>
          <w:lang w:val="it-IT"/>
        </w:rPr>
        <w:t>9) Quale delle due funzioni viene chiamata?</w:t>
      </w:r>
    </w:p>
    <w:p>
      <w:pPr>
        <w:pStyle w:val="Normal.0"/>
      </w:pPr>
      <w:r>
        <w:rPr>
          <w:rtl w:val="0"/>
          <w:lang w:val="it-IT"/>
        </w:rPr>
        <w:t>Auto a = new Auto();</w:t>
      </w:r>
    </w:p>
    <w:p>
      <w:pPr>
        <w:pStyle w:val="Normal.0"/>
      </w:pPr>
      <w:r>
        <w:rPr>
          <w:rtl w:val="0"/>
          <w:lang w:val="it-IT"/>
        </w:rPr>
        <w:t>Modello m = a;</w:t>
      </w:r>
    </w:p>
    <w:p>
      <w:pPr>
        <w:pStyle w:val="Normal.0"/>
      </w:pPr>
      <w:r>
        <w:rPr>
          <w:rtl w:val="0"/>
          <w:lang w:val="it-IT"/>
        </w:rPr>
        <w:t>m.annoDiFabricazione(2010);</w:t>
      </w:r>
    </w:p>
    <w:tbl>
      <w:tblPr>
        <w:tblW w:w="198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81"/>
      </w:tblGrid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1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it-IT"/>
              </w:rPr>
              <w:t xml:space="preserve">Auto </w:t>
            </w:r>
          </w:p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1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it-IT"/>
              </w:rPr>
              <w:t>annoDiFabricazione</w:t>
            </w:r>
          </w:p>
        </w:tc>
      </w:tr>
    </w:tbl>
    <w:p>
      <w:pPr>
        <w:pStyle w:val="Normal.0"/>
        <w:widowControl w:val="0"/>
        <w:spacing w:line="240" w:lineRule="auto"/>
      </w:pPr>
    </w:p>
    <w:tbl>
      <w:tblPr>
        <w:tblW w:w="198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81"/>
      </w:tblGrid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1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it-IT"/>
              </w:rPr>
              <w:t>Modello</w:t>
            </w:r>
          </w:p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1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it-IT"/>
              </w:rPr>
              <w:t>annoDiFabricazione</w:t>
            </w:r>
          </w:p>
        </w:tc>
      </w:tr>
    </w:tbl>
    <w:p>
      <w:pPr>
        <w:pStyle w:val="Normal.0"/>
        <w:spacing w:line="240" w:lineRule="auto"/>
      </w:pPr>
    </w:p>
    <w:p>
      <w:pPr>
        <w:pStyle w:val="Normal.0"/>
        <w:spacing w:line="240" w:lineRule="auto"/>
      </w:pPr>
      <w:r>
        <w:rPr>
          <w:rtl w:val="0"/>
          <w:lang w:val="it-IT"/>
        </w:rPr>
        <w:t xml:space="preserve">Viene chiamata la funzione di Auto in quanto la funzione m.annoDiFabbricazione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un override della funzione </w:t>
      </w:r>
      <w:r>
        <w:rPr>
          <w:rtl w:val="0"/>
          <w:lang w:val="it-IT"/>
        </w:rPr>
        <w:t>“</w:t>
      </w:r>
      <w:r>
        <w:rPr>
          <w:rtl w:val="0"/>
          <w:lang w:val="it-IT"/>
        </w:rPr>
        <w:t>originale</w:t>
      </w:r>
      <w:r>
        <w:rPr>
          <w:rtl w:val="0"/>
          <w:lang w:val="it-IT"/>
        </w:rPr>
        <w:t xml:space="preserve">” </w:t>
      </w:r>
      <w:r>
        <w:rPr>
          <w:rtl w:val="0"/>
          <w:lang w:val="it-IT"/>
        </w:rPr>
        <w:t xml:space="preserve">che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annoDiFabbricazione di Auto</w:t>
      </w:r>
    </w:p>
    <w:p>
      <w:pPr>
        <w:pStyle w:val="Normal.0"/>
      </w:pPr>
      <w:r>
        <w:rPr>
          <w:rtl w:val="0"/>
          <w:lang w:val="it-IT"/>
        </w:rPr>
        <w:t xml:space="preserve">10)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necessario aggiungere nuove classi per modificare quelle gi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presenti?</w:t>
      </w:r>
    </w:p>
    <w:p>
      <w:pPr>
        <w:pStyle w:val="List Paragraph"/>
        <w:numPr>
          <w:ilvl w:val="0"/>
          <w:numId w:val="4"/>
        </w:numPr>
        <w:rPr>
          <w:lang w:val="it-IT"/>
        </w:rPr>
      </w:pPr>
      <w:r>
        <w:rPr>
          <w:rtl w:val="0"/>
          <w:lang w:val="it-IT"/>
        </w:rPr>
        <w:t>Si</w:t>
      </w:r>
    </w:p>
    <w:p>
      <w:pPr>
        <w:pStyle w:val="List Paragraph"/>
        <w:numPr>
          <w:ilvl w:val="0"/>
          <w:numId w:val="4"/>
        </w:numPr>
        <w:rPr>
          <w:lang w:val="it-IT"/>
        </w:rPr>
      </w:pPr>
      <w:r>
        <w:rPr>
          <w:rtl w:val="0"/>
          <w:lang w:val="it-IT"/>
        </w:rPr>
        <w:t>No</w:t>
      </w:r>
      <w:r>
        <w:rPr>
          <w:rtl w:val="0"/>
          <w:lang w:val="it-IT"/>
        </w:rPr>
        <w:t xml:space="preserve">       √</w:t>
      </w:r>
    </w:p>
    <w:p>
      <w:pPr>
        <w:pStyle w:val="Normal.0"/>
      </w:pPr>
      <w:r>
        <w:rPr>
          <w:rtl w:val="0"/>
          <w:lang w:val="it-IT"/>
        </w:rPr>
        <w:t>motivare il perch</w:t>
      </w:r>
      <w:r>
        <w:rPr>
          <w:rtl w:val="0"/>
          <w:lang w:val="it-IT"/>
        </w:rPr>
        <w:t>é</w:t>
      </w:r>
      <w:r>
        <w:rPr>
          <w:rtl w:val="0"/>
          <w:lang w:val="it-IT"/>
        </w:rPr>
        <w:t>.</w:t>
      </w:r>
    </w:p>
    <w:p>
      <w:pPr>
        <w:pStyle w:val="Normal.0"/>
      </w:pPr>
      <w:r>
        <w:rPr>
          <w:rtl w:val="0"/>
        </w:rPr>
        <w:t>Aggiungere nuove classi non necessita mai di modificare quelle preesistenti. Ci</w:t>
      </w:r>
      <w:r>
        <w:rPr>
          <w:rtl w:val="0"/>
        </w:rPr>
        <w:t xml:space="preserve">ò è </w:t>
      </w:r>
      <w:r>
        <w:rPr>
          <w:rtl w:val="0"/>
        </w:rPr>
        <w:t>dovuto all</w:t>
      </w:r>
      <w:r>
        <w:rPr>
          <w:rtl w:val="0"/>
        </w:rPr>
        <w:t xml:space="preserve">’ </w:t>
      </w:r>
      <w:r>
        <w:rPr>
          <w:rtl w:val="0"/>
        </w:rPr>
        <w:t>utilizzo del meccanismo del polimorfismo e dell</w:t>
      </w:r>
      <w:r>
        <w:rPr>
          <w:rtl w:val="0"/>
        </w:rPr>
        <w:t xml:space="preserve">’ </w:t>
      </w:r>
      <w:r>
        <w:rPr>
          <w:rtl w:val="0"/>
        </w:rPr>
        <w:t>ereditariet</w:t>
      </w:r>
      <w:r>
        <w:rPr>
          <w:rtl w:val="0"/>
        </w:rPr>
        <w:t xml:space="preserve">à </w:t>
      </w:r>
      <w:r>
        <w:rPr>
          <w:rtl w:val="0"/>
        </w:rPr>
        <w:t>che consente facilmente di ampliare le applicazioni che utilizzano un paradigma Object Oriented</w:t>
      </w:r>
    </w:p>
    <w:p>
      <w:pPr>
        <w:pStyle w:val="Normal.0"/>
      </w:pPr>
      <w:r/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ile importato 1"/>
  </w:abstractNum>
  <w:abstractNum w:abstractNumId="1">
    <w:multiLevelType w:val="hybridMultilevel"/>
    <w:styleLink w:val="Stile importato 1"/>
    <w:lvl w:ilvl="0">
      <w:start w:val="1"/>
      <w:numFmt w:val="bullet"/>
      <w:suff w:val="tab"/>
      <w:lvlText w:val="ð"/>
      <w:lvlJc w:val="left"/>
      <w:pPr>
        <w:ind w:left="142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6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58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2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74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18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Stile importato 2"/>
  </w:abstractNum>
  <w:abstractNum w:abstractNumId="3">
    <w:multiLevelType w:val="hybridMultilevel"/>
    <w:styleLink w:val="Stile importato 2"/>
    <w:lvl w:ilvl="0">
      <w:start w:val="1"/>
      <w:numFmt w:val="bullet"/>
      <w:suff w:val="tab"/>
      <w:lvlText w:val="ð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it-IT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it-IT"/>
      <w14:textFill>
        <w14:solidFill>
          <w14:srgbClr w14:val="000000"/>
        </w14:solidFill>
      </w14:textFill>
    </w:rPr>
  </w:style>
  <w:style w:type="numbering" w:styleId="Stile importato 1">
    <w:name w:val="Stile importato 1"/>
    <w:pPr>
      <w:numPr>
        <w:numId w:val="1"/>
      </w:numPr>
    </w:pPr>
  </w:style>
  <w:style w:type="numbering" w:styleId="Stile importato 2">
    <w:name w:val="Stile importato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i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