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g66v1ube4o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Quioza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c6rt5577x8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 Administrar la configuración de ambientes, servicios de aplicaciones y bases de datos en un entorno empresarial a fin de habilitar operatividad o asegurar la continuidad de los sistemas que apoyan los procesos de negocio de acuerdo a los estándares definidos por la industria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 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 Desarrollar una solución de software utilizando técnicas que permitan sistematizar el proceso de desarrollo y mantenimiento, asegurando el logro de los objetivos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 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 Programar consultas o rutinas para manipular información de una base de datos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 Realizar pruebas de certificación tanto de los productos como de los procesos utilizando buenas prácticas definidas por la industria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 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 Resolver situaciones problemáticas de la vida cotidiana, ámbito científico y mundo laboral, utilizando operatoria matemática básica, relaciones proporcionales y algebra básica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 Resolver situaciones problemáticas de la vida cotidiana, ámbito cientifico y mundo laboral, utilizando elementos de la estadística descriptiva.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 Comunicar en forma oral y escrita diferentes mensajes, utilizando herramientas lingüísticas funcionales con propósitos específicos en diversos contextos sociolaborales y disciplinares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 Comunicarse de forma oral y escrita usando el idioma inglés en situaciones socio-laborales a un nivel intermedio alto en modalidad intensiva, según la tabla de competencias TOEIC Y CEFR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 Capacidad para generar ideas, soluciones o procesos innovadores que respondan a oportunidades, necesidades y demandas productivas o sociales, en colaboración con otros v asumiendo riesgos calculados.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 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 Implementar soluciones sistémicas integrales para automatizar u optimizar procesos de negocio de acuerdo a las necesidades de la organización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 Resolver las vulnerabilidades sistémicas para asegurar que el software construido cumple las normas de seguridad exigidas por la industria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 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17 Desarrollar la transformación de grandes volúmenes de datos para la obtención de información y conocimiento de la organización a fin de apoyar la toma de decisiones y la mejora de los procesos de negocio, de acuerdo a las necesidades de la organización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 Comunicarse usando el idioma inglês en situaciones laborales a un nivel intermedio, relacionado con el área de informática y desarrollo de habilidades comunicativas, según la tabla de competencias TOEIC y CEFR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 Desarrollar proyectos de emprendimiento a partir de la identificación de oportunidades desde su especialidad, aplicando técnicas afines al objetivo, con foco en agregar valor al entomo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KfV6Vlh14xKsqB1WXJz5uFgV2g==">CgMxLjAyDmguOWc2NnYxdWJlNG85Mg5oLjdjNnJ0NTU3N3g4bDgAciExQVREM2xwaTRMcnhsekZ0aThBeTdPQUpRM1hMZDVZUGs=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